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1BD" w:rsidRPr="00D231A0" w:rsidRDefault="002811BD" w:rsidP="002811BD">
      <w:pPr>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ЗВІТ</w:t>
      </w:r>
    </w:p>
    <w:p w:rsidR="002811BD" w:rsidRPr="00D231A0" w:rsidRDefault="002811BD" w:rsidP="002811BD">
      <w:pPr>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директора Відокремленого структурного підрозділу</w:t>
      </w:r>
    </w:p>
    <w:p w:rsidR="002811BD" w:rsidRPr="00D231A0" w:rsidRDefault="002811BD" w:rsidP="002811BD">
      <w:pPr>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«Краматорський фаховий коледж промисловості, інформаційних технологій та бізнесу</w:t>
      </w:r>
    </w:p>
    <w:p w:rsidR="002811BD" w:rsidRPr="00D231A0" w:rsidRDefault="002811BD" w:rsidP="002811BD">
      <w:pPr>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Донбаської державної машинобудівної академії»</w:t>
      </w:r>
    </w:p>
    <w:p w:rsidR="002811BD" w:rsidRPr="00D231A0" w:rsidRDefault="002811BD" w:rsidP="002811BD">
      <w:pPr>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Макухи Олексія Миколайовича</w:t>
      </w:r>
    </w:p>
    <w:p w:rsidR="002811BD" w:rsidRPr="00D231A0" w:rsidRDefault="002811BD" w:rsidP="002811BD">
      <w:pPr>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за 2021 рік</w:t>
      </w:r>
    </w:p>
    <w:p w:rsidR="002811BD" w:rsidRPr="00D231A0" w:rsidRDefault="002811BD" w:rsidP="002811BD">
      <w:pPr>
        <w:spacing w:after="0" w:line="240" w:lineRule="auto"/>
        <w:jc w:val="center"/>
        <w:rPr>
          <w:rFonts w:ascii="Times New Roman" w:hAnsi="Times New Roman"/>
          <w:sz w:val="24"/>
          <w:szCs w:val="24"/>
          <w:lang w:val="uk-UA"/>
        </w:rPr>
      </w:pPr>
    </w:p>
    <w:p w:rsidR="002811BD" w:rsidRPr="00D231A0" w:rsidRDefault="002811BD" w:rsidP="002811BD">
      <w:pPr>
        <w:pStyle w:val="11"/>
        <w:spacing w:after="0" w:line="240" w:lineRule="auto"/>
        <w:ind w:left="0"/>
        <w:jc w:val="center"/>
        <w:rPr>
          <w:rFonts w:ascii="Times New Roman" w:hAnsi="Times New Roman"/>
          <w:b/>
          <w:sz w:val="24"/>
          <w:szCs w:val="24"/>
          <w:lang w:val="uk-UA"/>
        </w:rPr>
      </w:pPr>
      <w:r w:rsidRPr="00D231A0">
        <w:rPr>
          <w:rFonts w:ascii="Times New Roman" w:hAnsi="Times New Roman"/>
          <w:b/>
          <w:sz w:val="24"/>
          <w:szCs w:val="24"/>
          <w:lang w:val="uk-UA"/>
        </w:rPr>
        <w:t>Загальна інформація</w:t>
      </w:r>
    </w:p>
    <w:p w:rsidR="002811BD" w:rsidRPr="00D231A0" w:rsidRDefault="002811BD" w:rsidP="002811BD">
      <w:pPr>
        <w:spacing w:after="0" w:line="240" w:lineRule="auto"/>
        <w:ind w:firstLine="708"/>
        <w:jc w:val="both"/>
        <w:rPr>
          <w:rFonts w:ascii="Times New Roman" w:hAnsi="Times New Roman"/>
          <w:sz w:val="24"/>
          <w:szCs w:val="24"/>
          <w:lang w:val="uk-UA"/>
        </w:rPr>
      </w:pPr>
      <w:r w:rsidRPr="00D231A0">
        <w:rPr>
          <w:rFonts w:ascii="Times New Roman" w:hAnsi="Times New Roman"/>
          <w:sz w:val="24"/>
          <w:szCs w:val="24"/>
          <w:lang w:val="uk-UA" w:eastAsia="ru-RU"/>
        </w:rPr>
        <w:t xml:space="preserve">Діяльність </w:t>
      </w:r>
      <w:r w:rsidRPr="00D231A0">
        <w:rPr>
          <w:rFonts w:ascii="Times New Roman" w:hAnsi="Times New Roman"/>
          <w:sz w:val="24"/>
          <w:szCs w:val="24"/>
          <w:lang w:val="uk-UA"/>
        </w:rPr>
        <w:t xml:space="preserve">Відокремленого структурного підрозділу «Краматорський фаховий коледж промисловості, інформаційних технологій та бізнесу Донбаської державної машинобудівної академії» </w:t>
      </w:r>
      <w:r w:rsidRPr="00D231A0">
        <w:rPr>
          <w:rFonts w:ascii="Times New Roman" w:hAnsi="Times New Roman"/>
          <w:sz w:val="24"/>
          <w:szCs w:val="24"/>
          <w:lang w:val="uk-UA" w:eastAsia="ru-RU"/>
        </w:rPr>
        <w:t xml:space="preserve">здійснювалась на підставі відомостей щодо здійснення освітньої діяльності у сфері фахової передвищої освіти. Планування роботи закладу освіти відбувалось відповідно до </w:t>
      </w:r>
      <w:r w:rsidRPr="00D231A0">
        <w:rPr>
          <w:rFonts w:ascii="Times New Roman" w:hAnsi="Times New Roman"/>
          <w:sz w:val="24"/>
          <w:szCs w:val="24"/>
          <w:lang w:val="uk-UA"/>
        </w:rPr>
        <w:t>комплексного плану навчально-методичної та виховної роботи, укладеного з урахуванням пропозицій від циклових комісій, керівників структурних підрозділів та спрямованого на ліквідацію недоліків, зазначених у рішенні Вченої ради ДДМА</w:t>
      </w:r>
      <w:r w:rsidR="00B33B4F">
        <w:rPr>
          <w:rFonts w:ascii="Times New Roman" w:hAnsi="Times New Roman"/>
          <w:sz w:val="24"/>
          <w:szCs w:val="24"/>
          <w:lang w:val="uk-UA"/>
        </w:rPr>
        <w:t xml:space="preserve"> за 2020</w:t>
      </w:r>
      <w:r w:rsidRPr="00D231A0">
        <w:rPr>
          <w:rFonts w:ascii="Times New Roman" w:hAnsi="Times New Roman"/>
          <w:sz w:val="24"/>
          <w:szCs w:val="24"/>
          <w:lang w:val="uk-UA"/>
        </w:rPr>
        <w:t xml:space="preserve"> рік.</w:t>
      </w:r>
    </w:p>
    <w:p w:rsidR="002811BD" w:rsidRPr="00D231A0" w:rsidRDefault="002811BD" w:rsidP="002811BD">
      <w:pPr>
        <w:pStyle w:val="11"/>
        <w:tabs>
          <w:tab w:val="left" w:pos="1080"/>
        </w:tabs>
        <w:spacing w:after="0" w:line="240" w:lineRule="auto"/>
        <w:ind w:left="0" w:firstLine="709"/>
        <w:jc w:val="both"/>
        <w:rPr>
          <w:rFonts w:ascii="Times New Roman" w:hAnsi="Times New Roman"/>
          <w:sz w:val="24"/>
          <w:szCs w:val="24"/>
          <w:lang w:val="uk-UA"/>
        </w:rPr>
      </w:pPr>
      <w:r w:rsidRPr="00D231A0">
        <w:rPr>
          <w:rFonts w:ascii="Times New Roman" w:hAnsi="Times New Roman"/>
          <w:sz w:val="24"/>
          <w:szCs w:val="24"/>
          <w:lang w:val="uk-UA"/>
        </w:rPr>
        <w:t xml:space="preserve">Коледж надає повну загальну середню освіту відповідно до </w:t>
      </w:r>
      <w:r w:rsidR="008825DA" w:rsidRPr="00D231A0">
        <w:rPr>
          <w:rFonts w:ascii="Times New Roman" w:hAnsi="Times New Roman"/>
          <w:sz w:val="24"/>
          <w:szCs w:val="24"/>
          <w:lang w:val="uk-UA"/>
        </w:rPr>
        <w:t>ліцензії на провадження освітньої діяльності у сфері повної загальної середньої освіти, виданої Донецькою державною адміністрацією від 17.05.2021 №439/5-21.</w:t>
      </w:r>
    </w:p>
    <w:p w:rsidR="002811BD" w:rsidRPr="00D231A0" w:rsidRDefault="002811BD" w:rsidP="002811BD">
      <w:pPr>
        <w:spacing w:after="0" w:line="240" w:lineRule="auto"/>
        <w:ind w:firstLine="708"/>
        <w:jc w:val="both"/>
        <w:rPr>
          <w:rFonts w:ascii="Times New Roman" w:hAnsi="Times New Roman"/>
          <w:sz w:val="24"/>
          <w:szCs w:val="24"/>
          <w:lang w:val="uk-UA" w:eastAsia="ru-RU"/>
        </w:rPr>
      </w:pPr>
      <w:r w:rsidRPr="00D231A0">
        <w:rPr>
          <w:rFonts w:ascii="Times New Roman" w:hAnsi="Times New Roman"/>
          <w:sz w:val="24"/>
          <w:szCs w:val="24"/>
          <w:lang w:val="uk-UA"/>
        </w:rPr>
        <w:t xml:space="preserve">Згідно з планом, основними напрямками роботи закладу </w:t>
      </w:r>
      <w:r w:rsidR="008825DA" w:rsidRPr="00D231A0">
        <w:rPr>
          <w:rFonts w:ascii="Times New Roman" w:hAnsi="Times New Roman"/>
          <w:sz w:val="24"/>
          <w:szCs w:val="24"/>
          <w:lang w:val="uk-UA"/>
        </w:rPr>
        <w:t xml:space="preserve">освіти </w:t>
      </w:r>
      <w:r w:rsidRPr="00D231A0">
        <w:rPr>
          <w:rFonts w:ascii="Times New Roman" w:hAnsi="Times New Roman"/>
          <w:sz w:val="24"/>
          <w:szCs w:val="24"/>
          <w:lang w:val="uk-UA"/>
        </w:rPr>
        <w:t>в 20</w:t>
      </w:r>
      <w:r w:rsidR="008825DA" w:rsidRPr="00D231A0">
        <w:rPr>
          <w:rFonts w:ascii="Times New Roman" w:hAnsi="Times New Roman"/>
          <w:sz w:val="24"/>
          <w:szCs w:val="24"/>
          <w:lang w:val="uk-UA"/>
        </w:rPr>
        <w:t>21</w:t>
      </w:r>
      <w:r w:rsidRPr="00D231A0">
        <w:rPr>
          <w:rFonts w:ascii="Times New Roman" w:hAnsi="Times New Roman"/>
          <w:sz w:val="24"/>
          <w:szCs w:val="24"/>
          <w:lang w:val="uk-UA"/>
        </w:rPr>
        <w:t xml:space="preserve"> році були</w:t>
      </w:r>
      <w:r w:rsidRPr="00D231A0">
        <w:rPr>
          <w:rFonts w:ascii="Times New Roman" w:hAnsi="Times New Roman"/>
          <w:sz w:val="24"/>
          <w:szCs w:val="24"/>
          <w:lang w:val="uk-UA" w:eastAsia="ru-RU"/>
        </w:rPr>
        <w:t>:</w:t>
      </w:r>
    </w:p>
    <w:p w:rsidR="002811BD" w:rsidRPr="00D231A0" w:rsidRDefault="002811BD" w:rsidP="002811BD">
      <w:pPr>
        <w:pStyle w:val="11"/>
        <w:numPr>
          <w:ilvl w:val="0"/>
          <w:numId w:val="2"/>
        </w:numPr>
        <w:tabs>
          <w:tab w:val="clear" w:pos="0"/>
          <w:tab w:val="left" w:pos="1080"/>
        </w:tabs>
        <w:spacing w:after="0" w:line="240" w:lineRule="auto"/>
        <w:ind w:left="0" w:firstLine="720"/>
        <w:jc w:val="both"/>
        <w:rPr>
          <w:rFonts w:ascii="Times New Roman" w:hAnsi="Times New Roman"/>
          <w:sz w:val="24"/>
          <w:szCs w:val="24"/>
          <w:lang w:val="uk-UA"/>
        </w:rPr>
      </w:pPr>
      <w:r w:rsidRPr="00D231A0">
        <w:rPr>
          <w:rFonts w:ascii="Times New Roman" w:hAnsi="Times New Roman"/>
          <w:sz w:val="24"/>
          <w:szCs w:val="24"/>
          <w:lang w:val="uk-UA"/>
        </w:rPr>
        <w:t>здійснення освітньої діяльності, яка відповідає стандартам фахової передвищої освіти;</w:t>
      </w:r>
    </w:p>
    <w:p w:rsidR="002811BD" w:rsidRPr="00D231A0" w:rsidRDefault="002811BD" w:rsidP="002811BD">
      <w:pPr>
        <w:pStyle w:val="11"/>
        <w:numPr>
          <w:ilvl w:val="0"/>
          <w:numId w:val="2"/>
        </w:numPr>
        <w:tabs>
          <w:tab w:val="clear" w:pos="0"/>
          <w:tab w:val="left" w:pos="1080"/>
        </w:tabs>
        <w:spacing w:after="0" w:line="240" w:lineRule="auto"/>
        <w:ind w:left="0" w:firstLine="720"/>
        <w:jc w:val="both"/>
        <w:rPr>
          <w:rFonts w:ascii="Times New Roman" w:hAnsi="Times New Roman"/>
          <w:sz w:val="24"/>
          <w:szCs w:val="24"/>
          <w:lang w:val="uk-UA"/>
        </w:rPr>
      </w:pPr>
      <w:r w:rsidRPr="00D231A0">
        <w:rPr>
          <w:rFonts w:ascii="Times New Roman" w:hAnsi="Times New Roman"/>
          <w:sz w:val="24"/>
          <w:szCs w:val="24"/>
          <w:lang w:val="uk-UA"/>
        </w:rPr>
        <w:t>розвиток нових форм здобуття освіти (навчання на виробництві, дуальна система), завдяки яким можна приділяти більше уваги студентам старшого віку;</w:t>
      </w:r>
    </w:p>
    <w:p w:rsidR="002811BD" w:rsidRPr="00D231A0" w:rsidRDefault="002811BD" w:rsidP="002811BD">
      <w:pPr>
        <w:pStyle w:val="11"/>
        <w:numPr>
          <w:ilvl w:val="0"/>
          <w:numId w:val="2"/>
        </w:numPr>
        <w:tabs>
          <w:tab w:val="clear" w:pos="0"/>
          <w:tab w:val="left" w:pos="1080"/>
        </w:tabs>
        <w:spacing w:after="0" w:line="240" w:lineRule="auto"/>
        <w:ind w:left="0" w:firstLine="720"/>
        <w:jc w:val="both"/>
        <w:rPr>
          <w:rFonts w:ascii="Times New Roman" w:hAnsi="Times New Roman"/>
          <w:sz w:val="24"/>
          <w:szCs w:val="24"/>
          <w:lang w:val="uk-UA"/>
        </w:rPr>
      </w:pPr>
      <w:r w:rsidRPr="00D231A0">
        <w:rPr>
          <w:rFonts w:ascii="Times New Roman" w:hAnsi="Times New Roman"/>
          <w:sz w:val="24"/>
          <w:szCs w:val="24"/>
          <w:lang w:val="uk-UA"/>
        </w:rPr>
        <w:t>створення умов для творчого розвитку педагогічних працівників та студентів;</w:t>
      </w:r>
    </w:p>
    <w:p w:rsidR="002811BD" w:rsidRPr="00D231A0" w:rsidRDefault="002811BD" w:rsidP="002811BD">
      <w:pPr>
        <w:pStyle w:val="11"/>
        <w:numPr>
          <w:ilvl w:val="0"/>
          <w:numId w:val="2"/>
        </w:numPr>
        <w:tabs>
          <w:tab w:val="clear" w:pos="0"/>
          <w:tab w:val="left" w:pos="1080"/>
        </w:tabs>
        <w:spacing w:after="0" w:line="240" w:lineRule="auto"/>
        <w:ind w:left="0" w:firstLine="720"/>
        <w:jc w:val="both"/>
        <w:rPr>
          <w:rFonts w:ascii="Times New Roman" w:hAnsi="Times New Roman"/>
          <w:sz w:val="24"/>
          <w:szCs w:val="24"/>
          <w:lang w:val="uk-UA"/>
        </w:rPr>
      </w:pPr>
      <w:r w:rsidRPr="00D231A0">
        <w:rPr>
          <w:rFonts w:ascii="Times New Roman" w:hAnsi="Times New Roman"/>
          <w:sz w:val="24"/>
          <w:szCs w:val="24"/>
          <w:lang w:val="uk-UA"/>
        </w:rPr>
        <w:t>широке впровадження інформаційних технологій у навчально-виховний  процес;</w:t>
      </w:r>
    </w:p>
    <w:p w:rsidR="002811BD" w:rsidRPr="00D231A0" w:rsidRDefault="002811BD" w:rsidP="002811BD">
      <w:pPr>
        <w:pStyle w:val="11"/>
        <w:numPr>
          <w:ilvl w:val="0"/>
          <w:numId w:val="2"/>
        </w:numPr>
        <w:tabs>
          <w:tab w:val="clear" w:pos="0"/>
          <w:tab w:val="left" w:pos="1080"/>
        </w:tabs>
        <w:spacing w:after="0" w:line="240" w:lineRule="auto"/>
        <w:ind w:left="0" w:firstLine="720"/>
        <w:jc w:val="both"/>
        <w:rPr>
          <w:rFonts w:ascii="Times New Roman" w:hAnsi="Times New Roman"/>
          <w:sz w:val="24"/>
          <w:szCs w:val="24"/>
          <w:lang w:val="uk-UA"/>
        </w:rPr>
      </w:pPr>
      <w:r w:rsidRPr="00D231A0">
        <w:rPr>
          <w:rFonts w:ascii="Times New Roman" w:hAnsi="Times New Roman"/>
          <w:sz w:val="24"/>
          <w:szCs w:val="24"/>
          <w:lang w:val="uk-UA"/>
        </w:rPr>
        <w:t>забезпечення виконання державного замовлення та угод на підготовку фахівців;</w:t>
      </w:r>
    </w:p>
    <w:p w:rsidR="002811BD" w:rsidRPr="00D231A0" w:rsidRDefault="002811BD" w:rsidP="002811BD">
      <w:pPr>
        <w:pStyle w:val="11"/>
        <w:numPr>
          <w:ilvl w:val="0"/>
          <w:numId w:val="2"/>
        </w:numPr>
        <w:tabs>
          <w:tab w:val="clear" w:pos="0"/>
          <w:tab w:val="left" w:pos="1080"/>
        </w:tabs>
        <w:spacing w:after="0" w:line="240" w:lineRule="auto"/>
        <w:ind w:left="0" w:firstLine="720"/>
        <w:jc w:val="both"/>
        <w:rPr>
          <w:rFonts w:ascii="Times New Roman" w:hAnsi="Times New Roman"/>
          <w:sz w:val="24"/>
          <w:szCs w:val="24"/>
          <w:lang w:val="uk-UA"/>
        </w:rPr>
      </w:pPr>
      <w:r w:rsidRPr="00D231A0">
        <w:rPr>
          <w:rFonts w:ascii="Times New Roman" w:hAnsi="Times New Roman"/>
          <w:sz w:val="24"/>
          <w:szCs w:val="24"/>
          <w:lang w:val="uk-UA"/>
        </w:rPr>
        <w:t xml:space="preserve">збереження кадрового складу викладачів; </w:t>
      </w:r>
    </w:p>
    <w:p w:rsidR="002811BD" w:rsidRPr="00D231A0" w:rsidRDefault="002811BD" w:rsidP="002811BD">
      <w:pPr>
        <w:pStyle w:val="11"/>
        <w:numPr>
          <w:ilvl w:val="0"/>
          <w:numId w:val="2"/>
        </w:numPr>
        <w:tabs>
          <w:tab w:val="clear" w:pos="0"/>
          <w:tab w:val="left" w:pos="1080"/>
        </w:tabs>
        <w:spacing w:after="0" w:line="240" w:lineRule="auto"/>
        <w:ind w:left="0" w:firstLine="720"/>
        <w:jc w:val="both"/>
        <w:rPr>
          <w:rFonts w:ascii="Times New Roman" w:hAnsi="Times New Roman"/>
          <w:sz w:val="24"/>
          <w:szCs w:val="24"/>
          <w:lang w:val="uk-UA"/>
        </w:rPr>
      </w:pPr>
      <w:r w:rsidRPr="00D231A0">
        <w:rPr>
          <w:rFonts w:ascii="Times New Roman" w:hAnsi="Times New Roman"/>
          <w:sz w:val="24"/>
          <w:szCs w:val="24"/>
          <w:lang w:val="uk-UA"/>
        </w:rPr>
        <w:t xml:space="preserve">вдосконалення індивідуалізації підготовки висококваліфікованих фахівців на основі укладання довгострокових комплексних договорів з підприємствами та організаціями; </w:t>
      </w:r>
    </w:p>
    <w:p w:rsidR="002811BD" w:rsidRPr="00D231A0" w:rsidRDefault="002811BD" w:rsidP="002811BD">
      <w:pPr>
        <w:pStyle w:val="11"/>
        <w:numPr>
          <w:ilvl w:val="0"/>
          <w:numId w:val="2"/>
        </w:numPr>
        <w:tabs>
          <w:tab w:val="clear" w:pos="0"/>
          <w:tab w:val="left" w:pos="1080"/>
        </w:tabs>
        <w:spacing w:after="0" w:line="240" w:lineRule="auto"/>
        <w:ind w:left="0" w:firstLine="720"/>
        <w:jc w:val="both"/>
        <w:rPr>
          <w:rFonts w:ascii="Times New Roman" w:hAnsi="Times New Roman"/>
          <w:sz w:val="24"/>
          <w:szCs w:val="24"/>
          <w:lang w:val="uk-UA"/>
        </w:rPr>
      </w:pPr>
      <w:r w:rsidRPr="00D231A0">
        <w:rPr>
          <w:rFonts w:ascii="Times New Roman" w:hAnsi="Times New Roman"/>
          <w:sz w:val="24"/>
          <w:szCs w:val="24"/>
          <w:lang w:val="uk-UA"/>
        </w:rPr>
        <w:t xml:space="preserve">підвищення якості професійно-практичної підготовки випускників як важливої умови їх конкурентоспроможності на ринку праці та працевлаштування; </w:t>
      </w:r>
    </w:p>
    <w:p w:rsidR="002811BD" w:rsidRPr="00D231A0" w:rsidRDefault="002811BD" w:rsidP="002811BD">
      <w:pPr>
        <w:pStyle w:val="11"/>
        <w:numPr>
          <w:ilvl w:val="0"/>
          <w:numId w:val="2"/>
        </w:numPr>
        <w:tabs>
          <w:tab w:val="clear" w:pos="0"/>
          <w:tab w:val="left" w:pos="1080"/>
        </w:tabs>
        <w:spacing w:after="0" w:line="240" w:lineRule="auto"/>
        <w:ind w:left="0" w:firstLine="720"/>
        <w:jc w:val="both"/>
        <w:rPr>
          <w:rFonts w:ascii="Times New Roman" w:hAnsi="Times New Roman"/>
          <w:sz w:val="24"/>
          <w:szCs w:val="24"/>
          <w:lang w:val="uk-UA"/>
        </w:rPr>
      </w:pPr>
      <w:r w:rsidRPr="00D231A0">
        <w:rPr>
          <w:rFonts w:ascii="Times New Roman" w:hAnsi="Times New Roman"/>
          <w:sz w:val="24"/>
          <w:szCs w:val="24"/>
          <w:lang w:val="uk-UA"/>
        </w:rPr>
        <w:t xml:space="preserve">вдосконалення взаємодії між цикловими комісіями коледжу та випускаючими кафедрами ДДМА з метою інтегрованої підготовки фахівців; </w:t>
      </w:r>
    </w:p>
    <w:p w:rsidR="002811BD" w:rsidRPr="00D231A0" w:rsidRDefault="002811BD" w:rsidP="002811BD">
      <w:pPr>
        <w:pStyle w:val="ad"/>
        <w:numPr>
          <w:ilvl w:val="0"/>
          <w:numId w:val="2"/>
        </w:numPr>
        <w:tabs>
          <w:tab w:val="clear" w:pos="0"/>
          <w:tab w:val="left" w:pos="1080"/>
        </w:tabs>
        <w:ind w:left="0" w:right="0" w:firstLine="720"/>
        <w:jc w:val="both"/>
        <w:rPr>
          <w:sz w:val="24"/>
          <w:szCs w:val="24"/>
        </w:rPr>
      </w:pPr>
      <w:r w:rsidRPr="00D231A0">
        <w:rPr>
          <w:sz w:val="24"/>
          <w:szCs w:val="24"/>
        </w:rPr>
        <w:t>забезпечення всебічного розвитку особистості, виховання студентів у дусі патріотизму і поваги до законів України;</w:t>
      </w:r>
    </w:p>
    <w:p w:rsidR="002811BD" w:rsidRPr="00D231A0" w:rsidRDefault="002811BD" w:rsidP="002811BD">
      <w:pPr>
        <w:pStyle w:val="ad"/>
        <w:numPr>
          <w:ilvl w:val="0"/>
          <w:numId w:val="2"/>
        </w:numPr>
        <w:tabs>
          <w:tab w:val="clear" w:pos="0"/>
          <w:tab w:val="left" w:pos="1080"/>
        </w:tabs>
        <w:ind w:left="0" w:right="0" w:firstLine="720"/>
        <w:jc w:val="both"/>
        <w:rPr>
          <w:sz w:val="24"/>
          <w:szCs w:val="24"/>
        </w:rPr>
      </w:pPr>
      <w:r w:rsidRPr="00D231A0">
        <w:rPr>
          <w:sz w:val="24"/>
          <w:szCs w:val="24"/>
        </w:rPr>
        <w:t>розвиток студентського самоврядування;</w:t>
      </w:r>
    </w:p>
    <w:p w:rsidR="002811BD" w:rsidRPr="00D231A0" w:rsidRDefault="002811BD" w:rsidP="002811BD">
      <w:pPr>
        <w:pStyle w:val="11"/>
        <w:numPr>
          <w:ilvl w:val="0"/>
          <w:numId w:val="2"/>
        </w:numPr>
        <w:tabs>
          <w:tab w:val="clear" w:pos="0"/>
          <w:tab w:val="left" w:pos="1080"/>
        </w:tabs>
        <w:spacing w:after="0" w:line="240" w:lineRule="auto"/>
        <w:ind w:left="0" w:firstLine="720"/>
        <w:jc w:val="both"/>
        <w:rPr>
          <w:rFonts w:ascii="Times New Roman" w:hAnsi="Times New Roman"/>
          <w:sz w:val="24"/>
          <w:szCs w:val="24"/>
          <w:lang w:val="uk-UA"/>
        </w:rPr>
      </w:pPr>
      <w:r w:rsidRPr="00D231A0">
        <w:rPr>
          <w:rFonts w:ascii="Times New Roman" w:hAnsi="Times New Roman"/>
          <w:sz w:val="24"/>
          <w:szCs w:val="24"/>
          <w:lang w:val="uk-UA"/>
        </w:rPr>
        <w:t xml:space="preserve">проведення профорієнтаційної роботи; </w:t>
      </w:r>
    </w:p>
    <w:p w:rsidR="002811BD" w:rsidRPr="00D231A0" w:rsidRDefault="002811BD" w:rsidP="002811BD">
      <w:pPr>
        <w:pStyle w:val="11"/>
        <w:numPr>
          <w:ilvl w:val="0"/>
          <w:numId w:val="2"/>
        </w:numPr>
        <w:tabs>
          <w:tab w:val="clear" w:pos="0"/>
          <w:tab w:val="left" w:pos="1080"/>
        </w:tabs>
        <w:spacing w:after="0" w:line="240" w:lineRule="auto"/>
        <w:ind w:left="0" w:firstLine="720"/>
        <w:jc w:val="both"/>
        <w:rPr>
          <w:rFonts w:ascii="Times New Roman" w:hAnsi="Times New Roman"/>
          <w:sz w:val="24"/>
          <w:szCs w:val="24"/>
          <w:lang w:val="uk-UA"/>
        </w:rPr>
      </w:pPr>
      <w:r w:rsidRPr="00D231A0">
        <w:rPr>
          <w:rFonts w:ascii="Times New Roman" w:hAnsi="Times New Roman"/>
          <w:sz w:val="24"/>
          <w:szCs w:val="24"/>
          <w:lang w:val="uk-UA"/>
        </w:rPr>
        <w:t xml:space="preserve">удосконалення матеріально-технічної бази коледжу; </w:t>
      </w:r>
    </w:p>
    <w:p w:rsidR="002811BD" w:rsidRPr="00D231A0" w:rsidRDefault="002811BD" w:rsidP="002811BD">
      <w:pPr>
        <w:pStyle w:val="11"/>
        <w:numPr>
          <w:ilvl w:val="0"/>
          <w:numId w:val="2"/>
        </w:numPr>
        <w:tabs>
          <w:tab w:val="clear" w:pos="0"/>
          <w:tab w:val="left" w:pos="1080"/>
        </w:tabs>
        <w:spacing w:after="0" w:line="240" w:lineRule="auto"/>
        <w:ind w:left="0" w:firstLine="720"/>
        <w:jc w:val="both"/>
        <w:rPr>
          <w:rFonts w:ascii="Times New Roman" w:hAnsi="Times New Roman"/>
          <w:sz w:val="24"/>
          <w:szCs w:val="24"/>
          <w:lang w:val="uk-UA"/>
        </w:rPr>
      </w:pPr>
      <w:r w:rsidRPr="00D231A0">
        <w:rPr>
          <w:rFonts w:ascii="Times New Roman" w:hAnsi="Times New Roman"/>
          <w:sz w:val="24"/>
          <w:szCs w:val="24"/>
          <w:lang w:val="uk-UA"/>
        </w:rPr>
        <w:t>розробка і реалізація заходів, спрямованих на економію матеріальних та енергетичних ресурсів.</w:t>
      </w:r>
    </w:p>
    <w:p w:rsidR="002811BD" w:rsidRPr="00D231A0" w:rsidRDefault="002811BD" w:rsidP="002811BD">
      <w:pPr>
        <w:pStyle w:val="11"/>
        <w:tabs>
          <w:tab w:val="left" w:pos="1080"/>
        </w:tabs>
        <w:spacing w:after="0" w:line="240" w:lineRule="auto"/>
        <w:jc w:val="both"/>
        <w:rPr>
          <w:rFonts w:ascii="Times New Roman" w:hAnsi="Times New Roman"/>
          <w:sz w:val="24"/>
          <w:szCs w:val="24"/>
          <w:lang w:val="uk-UA"/>
        </w:rPr>
      </w:pPr>
      <w:r w:rsidRPr="00D231A0">
        <w:rPr>
          <w:rFonts w:ascii="Times New Roman" w:hAnsi="Times New Roman"/>
          <w:sz w:val="24"/>
          <w:szCs w:val="24"/>
          <w:lang w:val="uk-UA"/>
        </w:rPr>
        <w:t>У коледжі діють структурні підрозділи (Таблиця 1).</w:t>
      </w:r>
    </w:p>
    <w:p w:rsidR="002811BD" w:rsidRPr="00D231A0" w:rsidRDefault="002811BD" w:rsidP="002811BD">
      <w:pPr>
        <w:pStyle w:val="11"/>
        <w:tabs>
          <w:tab w:val="left" w:pos="1080"/>
        </w:tabs>
        <w:spacing w:after="0" w:line="240" w:lineRule="auto"/>
        <w:jc w:val="both"/>
        <w:rPr>
          <w:rFonts w:ascii="Times New Roman" w:hAnsi="Times New Roman"/>
          <w:sz w:val="24"/>
          <w:szCs w:val="24"/>
          <w:lang w:val="uk-UA"/>
        </w:rPr>
      </w:pPr>
    </w:p>
    <w:p w:rsidR="002811BD" w:rsidRPr="00D231A0" w:rsidRDefault="002811BD" w:rsidP="002811BD">
      <w:pPr>
        <w:pStyle w:val="11"/>
        <w:tabs>
          <w:tab w:val="left" w:pos="1080"/>
        </w:tabs>
        <w:spacing w:after="0" w:line="240" w:lineRule="auto"/>
        <w:jc w:val="both"/>
        <w:rPr>
          <w:rFonts w:ascii="Times New Roman" w:hAnsi="Times New Roman"/>
          <w:sz w:val="24"/>
          <w:szCs w:val="24"/>
          <w:lang w:val="uk-UA"/>
        </w:rPr>
      </w:pPr>
      <w:r w:rsidRPr="00D231A0">
        <w:rPr>
          <w:rFonts w:ascii="Times New Roman" w:hAnsi="Times New Roman"/>
          <w:sz w:val="24"/>
          <w:szCs w:val="24"/>
          <w:lang w:val="uk-UA"/>
        </w:rPr>
        <w:t>Таблиця 1 – Структурні підрозділи коледжу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9178"/>
      </w:tblGrid>
      <w:tr w:rsidR="002811BD" w:rsidRPr="00D231A0" w:rsidTr="008825DA">
        <w:tc>
          <w:tcPr>
            <w:tcW w:w="343" w:type="pct"/>
            <w:vAlign w:val="center"/>
          </w:tcPr>
          <w:p w:rsidR="002811BD" w:rsidRPr="00D231A0" w:rsidRDefault="002811BD" w:rsidP="008825DA">
            <w:pPr>
              <w:pStyle w:val="11"/>
              <w:tabs>
                <w:tab w:val="left" w:pos="1080"/>
              </w:tabs>
              <w:spacing w:after="0" w:line="240" w:lineRule="auto"/>
              <w:ind w:left="0"/>
              <w:jc w:val="center"/>
              <w:rPr>
                <w:rFonts w:ascii="Times New Roman" w:hAnsi="Times New Roman"/>
                <w:sz w:val="24"/>
                <w:szCs w:val="24"/>
                <w:lang w:val="uk-UA"/>
              </w:rPr>
            </w:pPr>
            <w:r w:rsidRPr="00D231A0">
              <w:rPr>
                <w:rFonts w:ascii="Times New Roman" w:hAnsi="Times New Roman"/>
                <w:sz w:val="24"/>
                <w:szCs w:val="24"/>
                <w:lang w:val="uk-UA"/>
              </w:rPr>
              <w:t>№з/п</w:t>
            </w:r>
          </w:p>
        </w:tc>
        <w:tc>
          <w:tcPr>
            <w:tcW w:w="4657" w:type="pct"/>
            <w:vAlign w:val="center"/>
          </w:tcPr>
          <w:p w:rsidR="002811BD" w:rsidRPr="00D231A0" w:rsidRDefault="002811BD" w:rsidP="008825DA">
            <w:pPr>
              <w:pStyle w:val="11"/>
              <w:tabs>
                <w:tab w:val="left" w:pos="1080"/>
              </w:tabs>
              <w:spacing w:after="0" w:line="240" w:lineRule="auto"/>
              <w:ind w:left="0"/>
              <w:jc w:val="center"/>
              <w:rPr>
                <w:rFonts w:ascii="Times New Roman" w:hAnsi="Times New Roman"/>
                <w:sz w:val="24"/>
                <w:szCs w:val="24"/>
                <w:lang w:val="uk-UA"/>
              </w:rPr>
            </w:pPr>
            <w:r w:rsidRPr="00D231A0">
              <w:rPr>
                <w:rFonts w:ascii="Times New Roman" w:hAnsi="Times New Roman"/>
                <w:sz w:val="24"/>
                <w:szCs w:val="24"/>
                <w:lang w:val="uk-UA"/>
              </w:rPr>
              <w:t>Назва підрозділу</w:t>
            </w:r>
          </w:p>
        </w:tc>
      </w:tr>
      <w:tr w:rsidR="002811BD" w:rsidRPr="00D231A0" w:rsidTr="008825DA">
        <w:tc>
          <w:tcPr>
            <w:tcW w:w="343" w:type="pct"/>
          </w:tcPr>
          <w:p w:rsidR="002811BD" w:rsidRPr="00D231A0" w:rsidRDefault="002811BD" w:rsidP="008825DA">
            <w:pPr>
              <w:pStyle w:val="11"/>
              <w:tabs>
                <w:tab w:val="left" w:pos="1080"/>
              </w:tabs>
              <w:spacing w:after="0" w:line="240" w:lineRule="auto"/>
              <w:ind w:left="0"/>
              <w:jc w:val="both"/>
              <w:rPr>
                <w:rFonts w:ascii="Times New Roman" w:hAnsi="Times New Roman"/>
                <w:sz w:val="24"/>
                <w:szCs w:val="24"/>
                <w:lang w:val="uk-UA"/>
              </w:rPr>
            </w:pPr>
            <w:r w:rsidRPr="00D231A0">
              <w:rPr>
                <w:rFonts w:ascii="Times New Roman" w:hAnsi="Times New Roman"/>
                <w:sz w:val="24"/>
                <w:szCs w:val="24"/>
                <w:lang w:val="uk-UA"/>
              </w:rPr>
              <w:t>1.</w:t>
            </w:r>
          </w:p>
        </w:tc>
        <w:tc>
          <w:tcPr>
            <w:tcW w:w="4657" w:type="pct"/>
          </w:tcPr>
          <w:p w:rsidR="002811BD" w:rsidRPr="00D231A0" w:rsidRDefault="002811BD" w:rsidP="008825DA">
            <w:pPr>
              <w:pStyle w:val="11"/>
              <w:tabs>
                <w:tab w:val="left" w:pos="1080"/>
              </w:tabs>
              <w:spacing w:after="0" w:line="240" w:lineRule="auto"/>
              <w:ind w:left="0"/>
              <w:jc w:val="both"/>
              <w:rPr>
                <w:rFonts w:ascii="Times New Roman" w:hAnsi="Times New Roman"/>
                <w:sz w:val="24"/>
                <w:szCs w:val="24"/>
                <w:lang w:val="uk-UA"/>
              </w:rPr>
            </w:pPr>
            <w:r w:rsidRPr="00D231A0">
              <w:rPr>
                <w:rFonts w:ascii="Times New Roman" w:hAnsi="Times New Roman"/>
                <w:sz w:val="24"/>
                <w:szCs w:val="24"/>
                <w:lang w:val="uk-UA"/>
              </w:rPr>
              <w:t>Секретаріат</w:t>
            </w:r>
          </w:p>
        </w:tc>
      </w:tr>
      <w:tr w:rsidR="002811BD" w:rsidRPr="00895FFD" w:rsidTr="008825DA">
        <w:tc>
          <w:tcPr>
            <w:tcW w:w="343" w:type="pct"/>
          </w:tcPr>
          <w:p w:rsidR="002811BD" w:rsidRPr="00D231A0" w:rsidRDefault="002811BD" w:rsidP="008825DA">
            <w:pPr>
              <w:pStyle w:val="11"/>
              <w:tabs>
                <w:tab w:val="left" w:pos="1080"/>
              </w:tabs>
              <w:spacing w:after="0" w:line="240" w:lineRule="auto"/>
              <w:ind w:left="0"/>
              <w:jc w:val="both"/>
              <w:rPr>
                <w:rFonts w:ascii="Times New Roman" w:hAnsi="Times New Roman"/>
                <w:sz w:val="24"/>
                <w:szCs w:val="24"/>
                <w:lang w:val="uk-UA"/>
              </w:rPr>
            </w:pPr>
            <w:r w:rsidRPr="00D231A0">
              <w:rPr>
                <w:rFonts w:ascii="Times New Roman" w:hAnsi="Times New Roman"/>
                <w:sz w:val="24"/>
                <w:szCs w:val="24"/>
                <w:lang w:val="uk-UA"/>
              </w:rPr>
              <w:t>2.</w:t>
            </w:r>
          </w:p>
        </w:tc>
        <w:tc>
          <w:tcPr>
            <w:tcW w:w="4657" w:type="pct"/>
          </w:tcPr>
          <w:p w:rsidR="002811BD" w:rsidRPr="00D231A0" w:rsidRDefault="002811BD" w:rsidP="008825DA">
            <w:pPr>
              <w:pStyle w:val="11"/>
              <w:tabs>
                <w:tab w:val="left" w:pos="1080"/>
              </w:tabs>
              <w:spacing w:after="0" w:line="240" w:lineRule="auto"/>
              <w:ind w:left="0"/>
              <w:jc w:val="both"/>
              <w:rPr>
                <w:rFonts w:ascii="Times New Roman" w:hAnsi="Times New Roman"/>
                <w:sz w:val="24"/>
                <w:szCs w:val="24"/>
                <w:lang w:val="uk-UA"/>
              </w:rPr>
            </w:pPr>
            <w:r w:rsidRPr="00D231A0">
              <w:rPr>
                <w:rFonts w:ascii="Times New Roman" w:hAnsi="Times New Roman"/>
                <w:sz w:val="24"/>
                <w:szCs w:val="24"/>
                <w:lang w:val="uk-UA"/>
              </w:rPr>
              <w:t>Навчальна частина:</w:t>
            </w:r>
          </w:p>
          <w:p w:rsidR="002811BD" w:rsidRPr="00D231A0" w:rsidRDefault="002811BD" w:rsidP="008825DA">
            <w:pPr>
              <w:pStyle w:val="11"/>
              <w:tabs>
                <w:tab w:val="left" w:pos="1080"/>
              </w:tabs>
              <w:spacing w:after="0" w:line="240" w:lineRule="auto"/>
              <w:ind w:left="0"/>
              <w:jc w:val="both"/>
              <w:rPr>
                <w:rFonts w:ascii="Times New Roman" w:hAnsi="Times New Roman"/>
                <w:sz w:val="24"/>
                <w:szCs w:val="24"/>
                <w:lang w:val="uk-UA"/>
              </w:rPr>
            </w:pPr>
            <w:r w:rsidRPr="00D231A0">
              <w:rPr>
                <w:rFonts w:ascii="Times New Roman" w:hAnsi="Times New Roman"/>
                <w:sz w:val="24"/>
                <w:szCs w:val="24"/>
                <w:lang w:val="uk-UA"/>
              </w:rPr>
              <w:t>Відділення - комп’ютерно-інтегрованих техно</w:t>
            </w:r>
            <w:r w:rsidR="00586F78">
              <w:rPr>
                <w:rFonts w:ascii="Times New Roman" w:hAnsi="Times New Roman"/>
                <w:sz w:val="24"/>
                <w:szCs w:val="24"/>
                <w:lang w:val="uk-UA"/>
              </w:rPr>
              <w:t>логій, технолого-економічне</w:t>
            </w:r>
            <w:r w:rsidRPr="00D231A0">
              <w:rPr>
                <w:rFonts w:ascii="Times New Roman" w:hAnsi="Times New Roman"/>
                <w:sz w:val="24"/>
                <w:szCs w:val="24"/>
                <w:lang w:val="uk-UA"/>
              </w:rPr>
              <w:t xml:space="preserve">, </w:t>
            </w:r>
            <w:r w:rsidR="00586F78">
              <w:rPr>
                <w:rFonts w:ascii="Times New Roman" w:hAnsi="Times New Roman"/>
                <w:sz w:val="24"/>
                <w:szCs w:val="24"/>
                <w:lang w:val="uk-UA"/>
              </w:rPr>
              <w:t>інформаційно-електротехнічне</w:t>
            </w:r>
            <w:r w:rsidRPr="00D231A0">
              <w:rPr>
                <w:rFonts w:ascii="Times New Roman" w:hAnsi="Times New Roman"/>
                <w:sz w:val="24"/>
                <w:szCs w:val="24"/>
                <w:lang w:val="uk-UA"/>
              </w:rPr>
              <w:t>;</w:t>
            </w:r>
          </w:p>
          <w:p w:rsidR="002811BD" w:rsidRPr="00D231A0" w:rsidRDefault="002811BD" w:rsidP="008825DA">
            <w:pPr>
              <w:pStyle w:val="11"/>
              <w:tabs>
                <w:tab w:val="left" w:pos="1080"/>
              </w:tabs>
              <w:spacing w:after="0" w:line="240" w:lineRule="auto"/>
              <w:ind w:left="0"/>
              <w:jc w:val="both"/>
              <w:rPr>
                <w:rFonts w:ascii="Times New Roman" w:hAnsi="Times New Roman"/>
                <w:sz w:val="24"/>
                <w:szCs w:val="24"/>
                <w:lang w:val="uk-UA"/>
              </w:rPr>
            </w:pPr>
            <w:r w:rsidRPr="00D231A0">
              <w:rPr>
                <w:rFonts w:ascii="Times New Roman" w:hAnsi="Times New Roman"/>
                <w:sz w:val="24"/>
                <w:szCs w:val="24"/>
                <w:lang w:val="uk-UA"/>
              </w:rPr>
              <w:t>Циклові комісії - загальноосвітньої підготовки; комп’ютерно-інтегрованих технологій; механіко-технологічної підготовки.</w:t>
            </w:r>
          </w:p>
        </w:tc>
      </w:tr>
      <w:tr w:rsidR="002811BD" w:rsidRPr="00D231A0" w:rsidTr="008825DA">
        <w:tc>
          <w:tcPr>
            <w:tcW w:w="343" w:type="pct"/>
          </w:tcPr>
          <w:p w:rsidR="002811BD" w:rsidRPr="00D231A0" w:rsidRDefault="002811BD" w:rsidP="008825DA">
            <w:pPr>
              <w:pStyle w:val="11"/>
              <w:tabs>
                <w:tab w:val="left" w:pos="1080"/>
              </w:tabs>
              <w:spacing w:after="0" w:line="240" w:lineRule="auto"/>
              <w:ind w:left="0"/>
              <w:jc w:val="both"/>
              <w:rPr>
                <w:rFonts w:ascii="Times New Roman" w:hAnsi="Times New Roman"/>
                <w:sz w:val="24"/>
                <w:szCs w:val="24"/>
                <w:lang w:val="uk-UA"/>
              </w:rPr>
            </w:pPr>
            <w:r w:rsidRPr="00D231A0">
              <w:rPr>
                <w:rFonts w:ascii="Times New Roman" w:hAnsi="Times New Roman"/>
                <w:sz w:val="24"/>
                <w:szCs w:val="24"/>
                <w:lang w:val="uk-UA"/>
              </w:rPr>
              <w:t>3.</w:t>
            </w:r>
          </w:p>
        </w:tc>
        <w:tc>
          <w:tcPr>
            <w:tcW w:w="4657" w:type="pct"/>
          </w:tcPr>
          <w:p w:rsidR="002811BD" w:rsidRPr="00D231A0" w:rsidRDefault="002811BD" w:rsidP="008825DA">
            <w:pPr>
              <w:pStyle w:val="11"/>
              <w:tabs>
                <w:tab w:val="left" w:pos="1080"/>
              </w:tabs>
              <w:spacing w:after="0" w:line="240" w:lineRule="auto"/>
              <w:ind w:left="0"/>
              <w:jc w:val="both"/>
              <w:rPr>
                <w:rFonts w:ascii="Times New Roman" w:hAnsi="Times New Roman"/>
                <w:sz w:val="24"/>
                <w:szCs w:val="24"/>
                <w:lang w:val="uk-UA"/>
              </w:rPr>
            </w:pPr>
            <w:r w:rsidRPr="00D231A0">
              <w:rPr>
                <w:rFonts w:ascii="Times New Roman" w:hAnsi="Times New Roman"/>
                <w:sz w:val="24"/>
                <w:szCs w:val="24"/>
                <w:lang w:val="uk-UA"/>
              </w:rPr>
              <w:t>Навчально-методичний кабінет</w:t>
            </w:r>
          </w:p>
        </w:tc>
      </w:tr>
      <w:tr w:rsidR="002811BD" w:rsidRPr="00D231A0" w:rsidTr="008825DA">
        <w:tc>
          <w:tcPr>
            <w:tcW w:w="343" w:type="pct"/>
          </w:tcPr>
          <w:p w:rsidR="002811BD" w:rsidRPr="00D231A0" w:rsidRDefault="002811BD" w:rsidP="008825DA">
            <w:pPr>
              <w:pStyle w:val="11"/>
              <w:tabs>
                <w:tab w:val="left" w:pos="1080"/>
              </w:tabs>
              <w:spacing w:after="0" w:line="240" w:lineRule="auto"/>
              <w:ind w:left="0"/>
              <w:jc w:val="both"/>
              <w:rPr>
                <w:rFonts w:ascii="Times New Roman" w:hAnsi="Times New Roman"/>
                <w:sz w:val="24"/>
                <w:szCs w:val="24"/>
                <w:lang w:val="uk-UA"/>
              </w:rPr>
            </w:pPr>
            <w:r w:rsidRPr="00D231A0">
              <w:rPr>
                <w:rFonts w:ascii="Times New Roman" w:hAnsi="Times New Roman"/>
                <w:sz w:val="24"/>
                <w:szCs w:val="24"/>
                <w:lang w:val="uk-UA"/>
              </w:rPr>
              <w:t>4.</w:t>
            </w:r>
          </w:p>
        </w:tc>
        <w:tc>
          <w:tcPr>
            <w:tcW w:w="4657" w:type="pct"/>
          </w:tcPr>
          <w:p w:rsidR="002811BD" w:rsidRPr="00D231A0" w:rsidRDefault="002811BD" w:rsidP="008825DA">
            <w:pPr>
              <w:pStyle w:val="11"/>
              <w:tabs>
                <w:tab w:val="left" w:pos="1080"/>
              </w:tabs>
              <w:spacing w:after="0" w:line="240" w:lineRule="auto"/>
              <w:ind w:left="0"/>
              <w:jc w:val="both"/>
              <w:rPr>
                <w:rFonts w:ascii="Times New Roman" w:hAnsi="Times New Roman"/>
                <w:sz w:val="24"/>
                <w:szCs w:val="24"/>
                <w:lang w:val="uk-UA"/>
              </w:rPr>
            </w:pPr>
            <w:r w:rsidRPr="00D231A0">
              <w:rPr>
                <w:rFonts w:ascii="Times New Roman" w:hAnsi="Times New Roman"/>
                <w:sz w:val="24"/>
                <w:szCs w:val="24"/>
                <w:lang w:val="uk-UA"/>
              </w:rPr>
              <w:t>Відділ охорони праці</w:t>
            </w:r>
          </w:p>
        </w:tc>
      </w:tr>
      <w:tr w:rsidR="002811BD" w:rsidRPr="00895FFD" w:rsidTr="008825DA">
        <w:tc>
          <w:tcPr>
            <w:tcW w:w="343" w:type="pct"/>
          </w:tcPr>
          <w:p w:rsidR="002811BD" w:rsidRPr="00D231A0" w:rsidRDefault="002811BD" w:rsidP="008825DA">
            <w:pPr>
              <w:pStyle w:val="11"/>
              <w:tabs>
                <w:tab w:val="left" w:pos="1080"/>
              </w:tabs>
              <w:spacing w:after="0" w:line="240" w:lineRule="auto"/>
              <w:ind w:left="0"/>
              <w:jc w:val="both"/>
              <w:rPr>
                <w:rFonts w:ascii="Times New Roman" w:hAnsi="Times New Roman"/>
                <w:sz w:val="24"/>
                <w:szCs w:val="24"/>
                <w:lang w:val="uk-UA"/>
              </w:rPr>
            </w:pPr>
            <w:r w:rsidRPr="00D231A0">
              <w:rPr>
                <w:rFonts w:ascii="Times New Roman" w:hAnsi="Times New Roman"/>
                <w:sz w:val="24"/>
                <w:szCs w:val="24"/>
                <w:lang w:val="uk-UA"/>
              </w:rPr>
              <w:t>5.</w:t>
            </w:r>
          </w:p>
        </w:tc>
        <w:tc>
          <w:tcPr>
            <w:tcW w:w="4657" w:type="pct"/>
          </w:tcPr>
          <w:p w:rsidR="002811BD" w:rsidRPr="00D231A0" w:rsidRDefault="002811BD" w:rsidP="008825DA">
            <w:pPr>
              <w:pStyle w:val="11"/>
              <w:tabs>
                <w:tab w:val="left" w:pos="1080"/>
              </w:tabs>
              <w:spacing w:after="0" w:line="240" w:lineRule="auto"/>
              <w:ind w:left="0"/>
              <w:jc w:val="both"/>
              <w:rPr>
                <w:rFonts w:ascii="Times New Roman" w:hAnsi="Times New Roman"/>
                <w:sz w:val="24"/>
                <w:szCs w:val="24"/>
                <w:lang w:val="uk-UA"/>
              </w:rPr>
            </w:pPr>
            <w:r w:rsidRPr="00D231A0">
              <w:rPr>
                <w:rFonts w:ascii="Times New Roman" w:hAnsi="Times New Roman"/>
                <w:sz w:val="24"/>
                <w:szCs w:val="24"/>
                <w:lang w:val="uk-UA"/>
              </w:rPr>
              <w:t>Відділ з виробничої практики та працевлаштування студентів і випускників</w:t>
            </w:r>
          </w:p>
        </w:tc>
      </w:tr>
      <w:tr w:rsidR="002811BD" w:rsidRPr="00D231A0" w:rsidTr="008825DA">
        <w:tc>
          <w:tcPr>
            <w:tcW w:w="343" w:type="pct"/>
          </w:tcPr>
          <w:p w:rsidR="002811BD" w:rsidRPr="00D231A0" w:rsidRDefault="002811BD" w:rsidP="008825DA">
            <w:pPr>
              <w:pStyle w:val="11"/>
              <w:tabs>
                <w:tab w:val="left" w:pos="1080"/>
              </w:tabs>
              <w:spacing w:after="0" w:line="240" w:lineRule="auto"/>
              <w:ind w:left="0"/>
              <w:jc w:val="both"/>
              <w:rPr>
                <w:rFonts w:ascii="Times New Roman" w:hAnsi="Times New Roman"/>
                <w:sz w:val="24"/>
                <w:szCs w:val="24"/>
                <w:lang w:val="uk-UA"/>
              </w:rPr>
            </w:pPr>
            <w:r w:rsidRPr="00D231A0">
              <w:rPr>
                <w:rFonts w:ascii="Times New Roman" w:hAnsi="Times New Roman"/>
                <w:sz w:val="24"/>
                <w:szCs w:val="24"/>
                <w:lang w:val="uk-UA"/>
              </w:rPr>
              <w:lastRenderedPageBreak/>
              <w:t>6.</w:t>
            </w:r>
          </w:p>
        </w:tc>
        <w:tc>
          <w:tcPr>
            <w:tcW w:w="4657" w:type="pct"/>
          </w:tcPr>
          <w:p w:rsidR="002811BD" w:rsidRPr="00D231A0" w:rsidRDefault="002811BD" w:rsidP="008825DA">
            <w:pPr>
              <w:pStyle w:val="11"/>
              <w:tabs>
                <w:tab w:val="left" w:pos="1080"/>
              </w:tabs>
              <w:spacing w:after="0" w:line="240" w:lineRule="auto"/>
              <w:ind w:left="0"/>
              <w:jc w:val="both"/>
              <w:rPr>
                <w:rFonts w:ascii="Times New Roman" w:hAnsi="Times New Roman"/>
                <w:sz w:val="24"/>
                <w:szCs w:val="24"/>
                <w:lang w:val="uk-UA"/>
              </w:rPr>
            </w:pPr>
            <w:r w:rsidRPr="00D231A0">
              <w:rPr>
                <w:rFonts w:ascii="Times New Roman" w:hAnsi="Times New Roman"/>
                <w:sz w:val="24"/>
                <w:szCs w:val="24"/>
                <w:lang w:val="uk-UA"/>
              </w:rPr>
              <w:t>Приймальна комісія</w:t>
            </w:r>
          </w:p>
        </w:tc>
      </w:tr>
      <w:tr w:rsidR="002811BD" w:rsidRPr="00D231A0" w:rsidTr="008825DA">
        <w:tc>
          <w:tcPr>
            <w:tcW w:w="343" w:type="pct"/>
          </w:tcPr>
          <w:p w:rsidR="002811BD" w:rsidRPr="00D231A0" w:rsidRDefault="002811BD" w:rsidP="008825DA">
            <w:pPr>
              <w:pStyle w:val="11"/>
              <w:tabs>
                <w:tab w:val="left" w:pos="1080"/>
              </w:tabs>
              <w:spacing w:after="0" w:line="240" w:lineRule="auto"/>
              <w:ind w:left="0"/>
              <w:jc w:val="both"/>
              <w:rPr>
                <w:rFonts w:ascii="Times New Roman" w:hAnsi="Times New Roman"/>
                <w:sz w:val="24"/>
                <w:szCs w:val="24"/>
                <w:lang w:val="uk-UA"/>
              </w:rPr>
            </w:pPr>
            <w:r w:rsidRPr="00D231A0">
              <w:rPr>
                <w:rFonts w:ascii="Times New Roman" w:hAnsi="Times New Roman"/>
                <w:sz w:val="24"/>
                <w:szCs w:val="24"/>
                <w:lang w:val="uk-UA"/>
              </w:rPr>
              <w:t>7.</w:t>
            </w:r>
          </w:p>
        </w:tc>
        <w:tc>
          <w:tcPr>
            <w:tcW w:w="4657" w:type="pct"/>
          </w:tcPr>
          <w:p w:rsidR="002811BD" w:rsidRPr="00D231A0" w:rsidRDefault="002811BD" w:rsidP="008825DA">
            <w:pPr>
              <w:pStyle w:val="11"/>
              <w:tabs>
                <w:tab w:val="left" w:pos="1080"/>
              </w:tabs>
              <w:spacing w:after="0" w:line="240" w:lineRule="auto"/>
              <w:ind w:left="0"/>
              <w:jc w:val="both"/>
              <w:rPr>
                <w:rFonts w:ascii="Times New Roman" w:hAnsi="Times New Roman"/>
                <w:sz w:val="24"/>
                <w:szCs w:val="24"/>
                <w:lang w:val="uk-UA"/>
              </w:rPr>
            </w:pPr>
            <w:r w:rsidRPr="00D231A0">
              <w:rPr>
                <w:rFonts w:ascii="Times New Roman" w:hAnsi="Times New Roman"/>
                <w:sz w:val="24"/>
                <w:szCs w:val="24"/>
                <w:lang w:val="uk-UA"/>
              </w:rPr>
              <w:t>Бухгалтерія</w:t>
            </w:r>
          </w:p>
        </w:tc>
      </w:tr>
      <w:tr w:rsidR="002811BD" w:rsidRPr="00D231A0" w:rsidTr="008825DA">
        <w:tc>
          <w:tcPr>
            <w:tcW w:w="343" w:type="pct"/>
          </w:tcPr>
          <w:p w:rsidR="002811BD" w:rsidRPr="00D231A0" w:rsidRDefault="002811BD" w:rsidP="008825DA">
            <w:pPr>
              <w:pStyle w:val="11"/>
              <w:tabs>
                <w:tab w:val="left" w:pos="1080"/>
              </w:tabs>
              <w:spacing w:after="0" w:line="240" w:lineRule="auto"/>
              <w:ind w:left="0"/>
              <w:jc w:val="both"/>
              <w:rPr>
                <w:rFonts w:ascii="Times New Roman" w:hAnsi="Times New Roman"/>
                <w:sz w:val="24"/>
                <w:szCs w:val="24"/>
                <w:lang w:val="uk-UA"/>
              </w:rPr>
            </w:pPr>
            <w:r w:rsidRPr="00D231A0">
              <w:rPr>
                <w:rFonts w:ascii="Times New Roman" w:hAnsi="Times New Roman"/>
                <w:sz w:val="24"/>
                <w:szCs w:val="24"/>
                <w:lang w:val="uk-UA"/>
              </w:rPr>
              <w:t>8.</w:t>
            </w:r>
          </w:p>
        </w:tc>
        <w:tc>
          <w:tcPr>
            <w:tcW w:w="4657" w:type="pct"/>
          </w:tcPr>
          <w:p w:rsidR="002811BD" w:rsidRPr="00D231A0" w:rsidRDefault="002811BD" w:rsidP="008825DA">
            <w:pPr>
              <w:pStyle w:val="11"/>
              <w:tabs>
                <w:tab w:val="left" w:pos="1080"/>
              </w:tabs>
              <w:spacing w:after="0" w:line="240" w:lineRule="auto"/>
              <w:ind w:left="0"/>
              <w:jc w:val="both"/>
              <w:rPr>
                <w:rFonts w:ascii="Times New Roman" w:hAnsi="Times New Roman"/>
                <w:sz w:val="24"/>
                <w:szCs w:val="24"/>
                <w:lang w:val="uk-UA"/>
              </w:rPr>
            </w:pPr>
            <w:r w:rsidRPr="00D231A0">
              <w:rPr>
                <w:rFonts w:ascii="Times New Roman" w:hAnsi="Times New Roman"/>
                <w:sz w:val="24"/>
                <w:szCs w:val="24"/>
                <w:lang w:val="uk-UA"/>
              </w:rPr>
              <w:t>Адміністративно-господарська частина</w:t>
            </w:r>
          </w:p>
        </w:tc>
      </w:tr>
      <w:tr w:rsidR="002811BD" w:rsidRPr="00D231A0" w:rsidTr="008825DA">
        <w:tc>
          <w:tcPr>
            <w:tcW w:w="343" w:type="pct"/>
          </w:tcPr>
          <w:p w:rsidR="002811BD" w:rsidRPr="00D231A0" w:rsidRDefault="002811BD" w:rsidP="008825DA">
            <w:pPr>
              <w:pStyle w:val="11"/>
              <w:tabs>
                <w:tab w:val="left" w:pos="1080"/>
              </w:tabs>
              <w:spacing w:after="0" w:line="240" w:lineRule="auto"/>
              <w:ind w:left="0"/>
              <w:jc w:val="both"/>
              <w:rPr>
                <w:rFonts w:ascii="Times New Roman" w:hAnsi="Times New Roman"/>
                <w:sz w:val="24"/>
                <w:szCs w:val="24"/>
                <w:lang w:val="uk-UA"/>
              </w:rPr>
            </w:pPr>
            <w:r w:rsidRPr="00D231A0">
              <w:rPr>
                <w:rFonts w:ascii="Times New Roman" w:hAnsi="Times New Roman"/>
                <w:sz w:val="24"/>
                <w:szCs w:val="24"/>
                <w:lang w:val="uk-UA"/>
              </w:rPr>
              <w:t>9.</w:t>
            </w:r>
          </w:p>
        </w:tc>
        <w:tc>
          <w:tcPr>
            <w:tcW w:w="4657" w:type="pct"/>
          </w:tcPr>
          <w:p w:rsidR="002811BD" w:rsidRPr="00D231A0" w:rsidRDefault="002811BD" w:rsidP="008825DA">
            <w:pPr>
              <w:pStyle w:val="11"/>
              <w:tabs>
                <w:tab w:val="left" w:pos="1080"/>
              </w:tabs>
              <w:spacing w:after="0" w:line="240" w:lineRule="auto"/>
              <w:ind w:left="0"/>
              <w:jc w:val="both"/>
              <w:rPr>
                <w:rFonts w:ascii="Times New Roman" w:hAnsi="Times New Roman"/>
                <w:sz w:val="24"/>
                <w:szCs w:val="24"/>
                <w:lang w:val="uk-UA"/>
              </w:rPr>
            </w:pPr>
            <w:r w:rsidRPr="00D231A0">
              <w:rPr>
                <w:rFonts w:ascii="Times New Roman" w:hAnsi="Times New Roman"/>
                <w:sz w:val="24"/>
                <w:szCs w:val="24"/>
                <w:lang w:val="uk-UA"/>
              </w:rPr>
              <w:t>Бібліотека</w:t>
            </w:r>
          </w:p>
        </w:tc>
      </w:tr>
      <w:tr w:rsidR="002811BD" w:rsidRPr="00D231A0" w:rsidTr="008825DA">
        <w:tc>
          <w:tcPr>
            <w:tcW w:w="343" w:type="pct"/>
          </w:tcPr>
          <w:p w:rsidR="002811BD" w:rsidRPr="00D231A0" w:rsidRDefault="002811BD" w:rsidP="008825DA">
            <w:pPr>
              <w:pStyle w:val="11"/>
              <w:tabs>
                <w:tab w:val="left" w:pos="1080"/>
              </w:tabs>
              <w:spacing w:after="0" w:line="240" w:lineRule="auto"/>
              <w:ind w:left="0"/>
              <w:jc w:val="both"/>
              <w:rPr>
                <w:rFonts w:ascii="Times New Roman" w:hAnsi="Times New Roman"/>
                <w:sz w:val="24"/>
                <w:szCs w:val="24"/>
                <w:lang w:val="uk-UA"/>
              </w:rPr>
            </w:pPr>
            <w:r w:rsidRPr="00D231A0">
              <w:rPr>
                <w:rFonts w:ascii="Times New Roman" w:hAnsi="Times New Roman"/>
                <w:sz w:val="24"/>
                <w:szCs w:val="24"/>
                <w:lang w:val="uk-UA"/>
              </w:rPr>
              <w:t>10.</w:t>
            </w:r>
          </w:p>
        </w:tc>
        <w:tc>
          <w:tcPr>
            <w:tcW w:w="4657" w:type="pct"/>
          </w:tcPr>
          <w:p w:rsidR="002811BD" w:rsidRPr="00D231A0" w:rsidRDefault="002811BD" w:rsidP="008825DA">
            <w:pPr>
              <w:pStyle w:val="11"/>
              <w:tabs>
                <w:tab w:val="left" w:pos="1080"/>
              </w:tabs>
              <w:spacing w:after="0" w:line="240" w:lineRule="auto"/>
              <w:ind w:left="0"/>
              <w:jc w:val="both"/>
              <w:rPr>
                <w:rFonts w:ascii="Times New Roman" w:hAnsi="Times New Roman"/>
                <w:sz w:val="24"/>
                <w:szCs w:val="24"/>
                <w:lang w:val="uk-UA"/>
              </w:rPr>
            </w:pPr>
            <w:r w:rsidRPr="00D231A0">
              <w:rPr>
                <w:rFonts w:ascii="Times New Roman" w:hAnsi="Times New Roman"/>
                <w:sz w:val="24"/>
                <w:szCs w:val="24"/>
                <w:lang w:val="uk-UA"/>
              </w:rPr>
              <w:t>Відділ кадрів</w:t>
            </w:r>
          </w:p>
        </w:tc>
      </w:tr>
      <w:tr w:rsidR="002811BD" w:rsidRPr="00D231A0" w:rsidTr="008825DA">
        <w:tc>
          <w:tcPr>
            <w:tcW w:w="343" w:type="pct"/>
          </w:tcPr>
          <w:p w:rsidR="002811BD" w:rsidRPr="00D231A0" w:rsidRDefault="002811BD" w:rsidP="008825DA">
            <w:pPr>
              <w:pStyle w:val="11"/>
              <w:tabs>
                <w:tab w:val="left" w:pos="1080"/>
              </w:tabs>
              <w:spacing w:after="0" w:line="240" w:lineRule="auto"/>
              <w:ind w:left="0"/>
              <w:jc w:val="both"/>
              <w:rPr>
                <w:rFonts w:ascii="Times New Roman" w:hAnsi="Times New Roman"/>
                <w:sz w:val="24"/>
                <w:szCs w:val="24"/>
                <w:lang w:val="uk-UA"/>
              </w:rPr>
            </w:pPr>
            <w:r w:rsidRPr="00D231A0">
              <w:rPr>
                <w:rFonts w:ascii="Times New Roman" w:hAnsi="Times New Roman"/>
                <w:sz w:val="24"/>
                <w:szCs w:val="24"/>
                <w:lang w:val="uk-UA"/>
              </w:rPr>
              <w:t>11.</w:t>
            </w:r>
          </w:p>
        </w:tc>
        <w:tc>
          <w:tcPr>
            <w:tcW w:w="4657" w:type="pct"/>
          </w:tcPr>
          <w:p w:rsidR="002811BD" w:rsidRPr="00D231A0" w:rsidRDefault="002811BD" w:rsidP="008825DA">
            <w:pPr>
              <w:pStyle w:val="11"/>
              <w:tabs>
                <w:tab w:val="left" w:pos="1080"/>
              </w:tabs>
              <w:spacing w:after="0" w:line="240" w:lineRule="auto"/>
              <w:ind w:left="0"/>
              <w:jc w:val="both"/>
              <w:rPr>
                <w:rFonts w:ascii="Times New Roman" w:hAnsi="Times New Roman"/>
                <w:sz w:val="24"/>
                <w:szCs w:val="24"/>
                <w:lang w:val="uk-UA"/>
              </w:rPr>
            </w:pPr>
            <w:r w:rsidRPr="00D231A0">
              <w:rPr>
                <w:rFonts w:ascii="Times New Roman" w:hAnsi="Times New Roman"/>
                <w:sz w:val="24"/>
                <w:szCs w:val="24"/>
                <w:lang w:val="uk-UA"/>
              </w:rPr>
              <w:t>Архів</w:t>
            </w:r>
          </w:p>
        </w:tc>
      </w:tr>
      <w:tr w:rsidR="002811BD" w:rsidRPr="00D231A0" w:rsidTr="008825DA">
        <w:tc>
          <w:tcPr>
            <w:tcW w:w="343" w:type="pct"/>
          </w:tcPr>
          <w:p w:rsidR="002811BD" w:rsidRPr="00D231A0" w:rsidRDefault="002811BD" w:rsidP="008825DA">
            <w:pPr>
              <w:pStyle w:val="11"/>
              <w:tabs>
                <w:tab w:val="left" w:pos="1080"/>
              </w:tabs>
              <w:spacing w:after="0" w:line="240" w:lineRule="auto"/>
              <w:ind w:left="0"/>
              <w:jc w:val="both"/>
              <w:rPr>
                <w:rFonts w:ascii="Times New Roman" w:hAnsi="Times New Roman"/>
                <w:sz w:val="24"/>
                <w:szCs w:val="24"/>
                <w:lang w:val="uk-UA"/>
              </w:rPr>
            </w:pPr>
            <w:r w:rsidRPr="00D231A0">
              <w:rPr>
                <w:rFonts w:ascii="Times New Roman" w:hAnsi="Times New Roman"/>
                <w:sz w:val="24"/>
                <w:szCs w:val="24"/>
                <w:lang w:val="uk-UA"/>
              </w:rPr>
              <w:t>12.</w:t>
            </w:r>
          </w:p>
        </w:tc>
        <w:tc>
          <w:tcPr>
            <w:tcW w:w="4657" w:type="pct"/>
          </w:tcPr>
          <w:p w:rsidR="002811BD" w:rsidRPr="00D231A0" w:rsidRDefault="002811BD" w:rsidP="008825DA">
            <w:pPr>
              <w:pStyle w:val="11"/>
              <w:tabs>
                <w:tab w:val="left" w:pos="1080"/>
              </w:tabs>
              <w:spacing w:after="0" w:line="240" w:lineRule="auto"/>
              <w:ind w:left="0"/>
              <w:jc w:val="both"/>
              <w:rPr>
                <w:rFonts w:ascii="Times New Roman" w:hAnsi="Times New Roman"/>
                <w:sz w:val="24"/>
                <w:szCs w:val="24"/>
                <w:lang w:val="uk-UA"/>
              </w:rPr>
            </w:pPr>
            <w:r w:rsidRPr="00D231A0">
              <w:rPr>
                <w:rFonts w:ascii="Times New Roman" w:hAnsi="Times New Roman"/>
                <w:sz w:val="24"/>
                <w:szCs w:val="24"/>
                <w:lang w:val="uk-UA"/>
              </w:rPr>
              <w:t>Профбюро</w:t>
            </w:r>
          </w:p>
        </w:tc>
      </w:tr>
    </w:tbl>
    <w:p w:rsidR="002811BD" w:rsidRPr="00D231A0" w:rsidRDefault="002811BD" w:rsidP="002811BD">
      <w:pPr>
        <w:pStyle w:val="11"/>
        <w:tabs>
          <w:tab w:val="left" w:pos="1080"/>
        </w:tabs>
        <w:spacing w:after="0" w:line="240" w:lineRule="auto"/>
        <w:ind w:left="0" w:firstLine="709"/>
        <w:jc w:val="both"/>
        <w:rPr>
          <w:rFonts w:ascii="Times New Roman" w:hAnsi="Times New Roman"/>
          <w:sz w:val="24"/>
          <w:szCs w:val="24"/>
          <w:lang w:val="uk-UA"/>
        </w:rPr>
      </w:pPr>
    </w:p>
    <w:p w:rsidR="002811BD" w:rsidRPr="00D231A0" w:rsidRDefault="002811BD" w:rsidP="002811BD">
      <w:pPr>
        <w:pStyle w:val="11"/>
        <w:tabs>
          <w:tab w:val="left" w:pos="1080"/>
        </w:tabs>
        <w:spacing w:after="0" w:line="240" w:lineRule="auto"/>
        <w:ind w:left="0" w:firstLine="709"/>
        <w:jc w:val="both"/>
        <w:rPr>
          <w:rFonts w:ascii="Times New Roman" w:hAnsi="Times New Roman"/>
          <w:sz w:val="24"/>
          <w:szCs w:val="24"/>
          <w:lang w:val="uk-UA"/>
        </w:rPr>
      </w:pPr>
      <w:r w:rsidRPr="00D231A0">
        <w:rPr>
          <w:rFonts w:ascii="Times New Roman" w:hAnsi="Times New Roman"/>
          <w:sz w:val="24"/>
          <w:szCs w:val="24"/>
          <w:lang w:val="uk-UA"/>
        </w:rPr>
        <w:t xml:space="preserve">Усі структурні підрозділи працюють згідно з розробленими та затвердженими положеннями, а технічний персонал – відповідно до робочих інструкцій. Планування, управління та контроль за навчально-виховним процесом здійснюється адміністрацією коледжу і керівниками структурних підрозділів. </w:t>
      </w:r>
    </w:p>
    <w:p w:rsidR="002811BD" w:rsidRPr="00D231A0" w:rsidRDefault="002811BD" w:rsidP="002811BD">
      <w:pPr>
        <w:shd w:val="clear" w:color="auto" w:fill="FFFFFF"/>
        <w:tabs>
          <w:tab w:val="left" w:pos="0"/>
        </w:tabs>
        <w:spacing w:after="0" w:line="240" w:lineRule="auto"/>
        <w:ind w:firstLine="720"/>
        <w:jc w:val="both"/>
        <w:rPr>
          <w:rFonts w:ascii="Times New Roman" w:hAnsi="Times New Roman"/>
          <w:sz w:val="24"/>
          <w:szCs w:val="24"/>
          <w:lang w:val="uk-UA"/>
        </w:rPr>
      </w:pPr>
      <w:r w:rsidRPr="00D231A0">
        <w:rPr>
          <w:rFonts w:ascii="Times New Roman" w:hAnsi="Times New Roman"/>
          <w:sz w:val="24"/>
          <w:szCs w:val="24"/>
          <w:lang w:val="uk-UA"/>
        </w:rPr>
        <w:t xml:space="preserve">ВСП «КФК ПІТБ ДДМА" – територіальний базовий коледж серед закладів фахової передвищої освіти Краматорсько-Слов’янського регіону - координує роботу 18 методичних об’єднань загальноосвітніх, соціально-гуманітарних, природничо-математичних, загальнотехнічних та окремих спеціальних дисциплін, а також методистів і завідувачів бібліотек. </w:t>
      </w:r>
    </w:p>
    <w:p w:rsidR="002811BD" w:rsidRDefault="002811BD" w:rsidP="002811BD">
      <w:pPr>
        <w:shd w:val="clear" w:color="auto" w:fill="FFFFFF"/>
        <w:tabs>
          <w:tab w:val="left" w:pos="0"/>
        </w:tabs>
        <w:spacing w:after="0" w:line="240" w:lineRule="auto"/>
        <w:ind w:firstLine="720"/>
        <w:jc w:val="both"/>
        <w:rPr>
          <w:rFonts w:ascii="Times New Roman" w:hAnsi="Times New Roman"/>
          <w:sz w:val="24"/>
          <w:szCs w:val="24"/>
          <w:lang w:val="uk-UA"/>
        </w:rPr>
      </w:pPr>
      <w:r w:rsidRPr="00D231A0">
        <w:rPr>
          <w:rFonts w:ascii="Times New Roman" w:hAnsi="Times New Roman"/>
          <w:sz w:val="24"/>
          <w:szCs w:val="24"/>
          <w:lang w:val="uk-UA"/>
        </w:rPr>
        <w:t>З метою організації участі представників коледжів  і технікумів Донеччини у Всеукраїнських олімпіадах, фахових конкурсах, нарадах, семінарах, обміном педагогічним досвідом тощо, коледж затверджено базовим серед закладів фахової передвищої освіти Донецької області (Протокол засідання голів Рад директорів ЗВО І-ІІ р. акр. Бахмутського, Краматорсько-Слов’янського та Маріупольського регіонів від 17.05.2016 №1) та створено обласні методичні об’єднання викладачів української мови та літератури, інформатики та комп’ютерних технологій, математики.</w:t>
      </w:r>
    </w:p>
    <w:p w:rsidR="00B33B4F" w:rsidRDefault="00B33B4F" w:rsidP="00B33B4F">
      <w:pPr>
        <w:shd w:val="clear" w:color="auto" w:fill="FFFFFF"/>
        <w:tabs>
          <w:tab w:val="left" w:pos="0"/>
        </w:tabs>
        <w:spacing w:after="0" w:line="240" w:lineRule="auto"/>
        <w:ind w:firstLine="720"/>
        <w:jc w:val="both"/>
        <w:rPr>
          <w:rFonts w:ascii="Times New Roman" w:hAnsi="Times New Roman"/>
          <w:sz w:val="24"/>
          <w:szCs w:val="24"/>
          <w:lang w:val="uk-UA"/>
        </w:rPr>
      </w:pPr>
      <w:r w:rsidRPr="00B33B4F">
        <w:rPr>
          <w:rFonts w:ascii="Times New Roman" w:hAnsi="Times New Roman"/>
          <w:sz w:val="24"/>
          <w:szCs w:val="24"/>
          <w:lang w:val="uk-UA"/>
        </w:rPr>
        <w:t>У коледжі вперше здійснено прийом студентів на спеціальність 25 Кібербезпека (Наказ МОН від 01.07.2021 № 81-л)</w:t>
      </w:r>
      <w:r>
        <w:rPr>
          <w:rFonts w:ascii="Times New Roman" w:hAnsi="Times New Roman"/>
          <w:sz w:val="24"/>
          <w:szCs w:val="24"/>
          <w:lang w:val="uk-UA"/>
        </w:rPr>
        <w:t>.</w:t>
      </w:r>
    </w:p>
    <w:p w:rsidR="00D81D8D" w:rsidRPr="00D81D8D" w:rsidRDefault="00D81D8D" w:rsidP="00D81D8D">
      <w:pPr>
        <w:shd w:val="clear" w:color="auto" w:fill="FFFFFF"/>
        <w:tabs>
          <w:tab w:val="left" w:pos="0"/>
        </w:tabs>
        <w:spacing w:after="0" w:line="240" w:lineRule="auto"/>
        <w:ind w:firstLine="720"/>
        <w:jc w:val="both"/>
        <w:rPr>
          <w:rFonts w:ascii="Times New Roman" w:hAnsi="Times New Roman"/>
          <w:sz w:val="24"/>
          <w:szCs w:val="24"/>
          <w:lang w:val="uk-UA"/>
        </w:rPr>
      </w:pPr>
      <w:r w:rsidRPr="00D81D8D">
        <w:rPr>
          <w:rFonts w:ascii="Times New Roman" w:hAnsi="Times New Roman"/>
          <w:sz w:val="24"/>
          <w:szCs w:val="24"/>
          <w:lang w:val="uk-UA"/>
        </w:rPr>
        <w:t>У зв</w:t>
      </w:r>
      <w:r w:rsidRPr="00D81D8D">
        <w:rPr>
          <w:rFonts w:ascii="Times New Roman" w:hAnsi="Times New Roman"/>
          <w:sz w:val="24"/>
          <w:szCs w:val="24"/>
        </w:rPr>
        <w:t>’</w:t>
      </w:r>
      <w:r w:rsidRPr="00D81D8D">
        <w:rPr>
          <w:rFonts w:ascii="Times New Roman" w:hAnsi="Times New Roman"/>
          <w:sz w:val="24"/>
          <w:szCs w:val="24"/>
          <w:lang w:val="uk-UA"/>
        </w:rPr>
        <w:t>язку зі зміною назви закладу освіти було придбане нове доменне ім</w:t>
      </w:r>
      <w:r w:rsidRPr="00D81D8D">
        <w:rPr>
          <w:rFonts w:ascii="Times New Roman" w:hAnsi="Times New Roman"/>
          <w:sz w:val="24"/>
          <w:szCs w:val="24"/>
        </w:rPr>
        <w:t>’</w:t>
      </w:r>
      <w:r w:rsidRPr="00D81D8D">
        <w:rPr>
          <w:rFonts w:ascii="Times New Roman" w:hAnsi="Times New Roman"/>
          <w:sz w:val="24"/>
          <w:szCs w:val="24"/>
          <w:lang w:val="uk-UA"/>
        </w:rPr>
        <w:t xml:space="preserve">я, на базі якого створено новий сайт </w:t>
      </w:r>
      <w:hyperlink r:id="rId8" w:history="1">
        <w:r w:rsidRPr="00D81D8D">
          <w:rPr>
            <w:rStyle w:val="af0"/>
            <w:rFonts w:ascii="Times New Roman" w:hAnsi="Times New Roman"/>
            <w:sz w:val="24"/>
            <w:szCs w:val="24"/>
            <w:lang w:val="uk-UA"/>
          </w:rPr>
          <w:t>https://pitbddma.org.ua/#</w:t>
        </w:r>
      </w:hyperlink>
      <w:r w:rsidR="008E5966">
        <w:rPr>
          <w:rFonts w:ascii="Times New Roman" w:hAnsi="Times New Roman"/>
          <w:sz w:val="24"/>
          <w:szCs w:val="24"/>
          <w:lang w:val="uk-UA"/>
        </w:rPr>
        <w:t xml:space="preserve"> (і</w:t>
      </w:r>
      <w:r w:rsidRPr="00D81D8D">
        <w:rPr>
          <w:rFonts w:ascii="Times New Roman" w:hAnsi="Times New Roman"/>
          <w:sz w:val="24"/>
          <w:szCs w:val="24"/>
          <w:lang w:val="uk-UA"/>
        </w:rPr>
        <w:t>нформація поступово оновлюється</w:t>
      </w:r>
      <w:r w:rsidR="008E5966">
        <w:rPr>
          <w:rFonts w:ascii="Times New Roman" w:hAnsi="Times New Roman"/>
          <w:sz w:val="24"/>
          <w:szCs w:val="24"/>
          <w:lang w:val="uk-UA"/>
        </w:rPr>
        <w:t>)</w:t>
      </w:r>
      <w:r w:rsidRPr="00D81D8D">
        <w:rPr>
          <w:rFonts w:ascii="Times New Roman" w:hAnsi="Times New Roman"/>
          <w:sz w:val="24"/>
          <w:szCs w:val="24"/>
          <w:lang w:val="uk-UA"/>
        </w:rPr>
        <w:t>.</w:t>
      </w:r>
    </w:p>
    <w:p w:rsidR="00B33B4F" w:rsidRDefault="00B33B4F" w:rsidP="002811BD">
      <w:pPr>
        <w:shd w:val="clear" w:color="auto" w:fill="FFFFFF"/>
        <w:tabs>
          <w:tab w:val="left" w:pos="0"/>
        </w:tabs>
        <w:spacing w:after="0" w:line="240" w:lineRule="auto"/>
        <w:ind w:firstLine="720"/>
        <w:jc w:val="both"/>
        <w:rPr>
          <w:rFonts w:ascii="Times New Roman" w:hAnsi="Times New Roman"/>
          <w:sz w:val="24"/>
          <w:szCs w:val="24"/>
          <w:lang w:val="uk-UA"/>
        </w:rPr>
      </w:pPr>
    </w:p>
    <w:p w:rsidR="009950CE" w:rsidRPr="00D231A0" w:rsidRDefault="009950CE" w:rsidP="002811BD">
      <w:pPr>
        <w:shd w:val="clear" w:color="auto" w:fill="FFFFFF"/>
        <w:tabs>
          <w:tab w:val="left" w:pos="0"/>
        </w:tabs>
        <w:spacing w:after="0" w:line="240" w:lineRule="auto"/>
        <w:ind w:firstLine="720"/>
        <w:jc w:val="both"/>
        <w:rPr>
          <w:rFonts w:ascii="Times New Roman" w:hAnsi="Times New Roman"/>
          <w:sz w:val="24"/>
          <w:szCs w:val="24"/>
          <w:lang w:val="uk-UA"/>
        </w:rPr>
      </w:pPr>
    </w:p>
    <w:p w:rsidR="002811BD" w:rsidRPr="00D231A0" w:rsidRDefault="002811BD" w:rsidP="002811BD">
      <w:pPr>
        <w:pStyle w:val="11"/>
        <w:spacing w:after="0" w:line="240" w:lineRule="auto"/>
        <w:ind w:left="0"/>
        <w:jc w:val="center"/>
        <w:rPr>
          <w:rFonts w:ascii="Times New Roman" w:hAnsi="Times New Roman"/>
          <w:b/>
          <w:sz w:val="24"/>
          <w:szCs w:val="24"/>
          <w:lang w:val="uk-UA"/>
        </w:rPr>
      </w:pPr>
    </w:p>
    <w:p w:rsidR="002811BD" w:rsidRPr="00D231A0" w:rsidRDefault="002811BD" w:rsidP="002811BD">
      <w:pPr>
        <w:pStyle w:val="11"/>
        <w:spacing w:after="0" w:line="240" w:lineRule="auto"/>
        <w:ind w:left="0"/>
        <w:jc w:val="center"/>
        <w:rPr>
          <w:rFonts w:ascii="Times New Roman" w:hAnsi="Times New Roman"/>
          <w:b/>
          <w:sz w:val="24"/>
          <w:szCs w:val="24"/>
          <w:lang w:val="uk-UA"/>
        </w:rPr>
      </w:pPr>
      <w:r w:rsidRPr="00D231A0">
        <w:rPr>
          <w:rFonts w:ascii="Times New Roman" w:hAnsi="Times New Roman"/>
          <w:b/>
          <w:sz w:val="24"/>
          <w:szCs w:val="24"/>
          <w:lang w:val="uk-UA"/>
        </w:rPr>
        <w:t>1 Кадрове забезпечення</w:t>
      </w:r>
    </w:p>
    <w:p w:rsidR="002811BD" w:rsidRPr="00D231A0" w:rsidRDefault="00747489" w:rsidP="002811BD">
      <w:pPr>
        <w:pStyle w:val="11"/>
        <w:spacing w:after="0" w:line="240" w:lineRule="auto"/>
        <w:ind w:left="0" w:firstLine="720"/>
        <w:jc w:val="both"/>
        <w:rPr>
          <w:rFonts w:ascii="Times New Roman" w:hAnsi="Times New Roman"/>
          <w:sz w:val="24"/>
          <w:szCs w:val="24"/>
          <w:lang w:val="uk-UA"/>
        </w:rPr>
      </w:pPr>
      <w:r w:rsidRPr="00D231A0">
        <w:rPr>
          <w:rFonts w:ascii="Times New Roman" w:hAnsi="Times New Roman"/>
          <w:sz w:val="24"/>
          <w:szCs w:val="24"/>
          <w:lang w:val="uk-UA"/>
        </w:rPr>
        <w:t>На початок 2020-2021</w:t>
      </w:r>
      <w:r w:rsidR="002811BD" w:rsidRPr="00D231A0">
        <w:rPr>
          <w:rFonts w:ascii="Times New Roman" w:hAnsi="Times New Roman"/>
          <w:sz w:val="24"/>
          <w:szCs w:val="24"/>
          <w:lang w:val="uk-UA"/>
        </w:rPr>
        <w:t xml:space="preserve"> н. р. коледж укомплектовано педагогічними кадрами відповідно до штатного розпису. Динаміку змін кадрового складу наведено в таблицях 2, 3.</w:t>
      </w:r>
    </w:p>
    <w:p w:rsidR="002811BD" w:rsidRPr="00D231A0" w:rsidRDefault="002811BD" w:rsidP="002811BD">
      <w:pPr>
        <w:pStyle w:val="a5"/>
        <w:spacing w:line="240" w:lineRule="auto"/>
        <w:ind w:firstLine="0"/>
        <w:rPr>
          <w:sz w:val="24"/>
          <w:szCs w:val="24"/>
          <w:lang w:val="uk-UA"/>
        </w:rPr>
      </w:pPr>
    </w:p>
    <w:p w:rsidR="002811BD" w:rsidRPr="00D231A0" w:rsidRDefault="002811BD" w:rsidP="002811BD">
      <w:pPr>
        <w:pStyle w:val="a5"/>
        <w:spacing w:line="240" w:lineRule="auto"/>
        <w:ind w:firstLine="0"/>
        <w:rPr>
          <w:sz w:val="24"/>
          <w:szCs w:val="24"/>
          <w:lang w:val="uk-UA"/>
        </w:rPr>
      </w:pPr>
      <w:r w:rsidRPr="00D231A0">
        <w:rPr>
          <w:sz w:val="24"/>
          <w:szCs w:val="24"/>
          <w:lang w:val="uk-UA"/>
        </w:rPr>
        <w:t>Таблиця 2 – Характеристика кадрового складу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851"/>
        <w:gridCol w:w="1417"/>
        <w:gridCol w:w="851"/>
        <w:gridCol w:w="1417"/>
      </w:tblGrid>
      <w:tr w:rsidR="002811BD" w:rsidRPr="00D231A0" w:rsidTr="008825DA">
        <w:tc>
          <w:tcPr>
            <w:tcW w:w="5211" w:type="dxa"/>
            <w:vMerge w:val="restart"/>
            <w:vAlign w:val="center"/>
          </w:tcPr>
          <w:p w:rsidR="002811BD" w:rsidRPr="00D231A0" w:rsidRDefault="002811BD" w:rsidP="008825DA">
            <w:pPr>
              <w:pStyle w:val="3"/>
              <w:spacing w:before="0" w:line="240" w:lineRule="auto"/>
              <w:jc w:val="center"/>
              <w:rPr>
                <w:rFonts w:ascii="Times New Roman" w:hAnsi="Times New Roman"/>
                <w:b w:val="0"/>
                <w:color w:val="000000"/>
                <w:sz w:val="22"/>
                <w:szCs w:val="22"/>
                <w:lang w:val="uk-UA" w:eastAsia="en-US"/>
              </w:rPr>
            </w:pPr>
            <w:r w:rsidRPr="00D231A0">
              <w:rPr>
                <w:rFonts w:ascii="Times New Roman" w:hAnsi="Times New Roman"/>
                <w:b w:val="0"/>
                <w:color w:val="000000"/>
                <w:sz w:val="22"/>
                <w:szCs w:val="22"/>
                <w:lang w:val="uk-UA" w:eastAsia="en-US"/>
              </w:rPr>
              <w:t>Показник</w:t>
            </w:r>
          </w:p>
        </w:tc>
        <w:tc>
          <w:tcPr>
            <w:tcW w:w="2268" w:type="dxa"/>
            <w:gridSpan w:val="2"/>
            <w:vAlign w:val="center"/>
          </w:tcPr>
          <w:p w:rsidR="002811BD" w:rsidRPr="00D231A0" w:rsidRDefault="00747489" w:rsidP="008825DA">
            <w:pPr>
              <w:spacing w:after="0" w:line="240" w:lineRule="auto"/>
              <w:jc w:val="center"/>
              <w:rPr>
                <w:rFonts w:ascii="Times New Roman" w:hAnsi="Times New Roman"/>
                <w:lang w:val="uk-UA"/>
              </w:rPr>
            </w:pPr>
            <w:r w:rsidRPr="00D231A0">
              <w:rPr>
                <w:rFonts w:ascii="Times New Roman" w:hAnsi="Times New Roman"/>
                <w:lang w:val="uk-UA"/>
              </w:rPr>
              <w:t>2020</w:t>
            </w:r>
            <w:r w:rsidR="002811BD" w:rsidRPr="00D231A0">
              <w:rPr>
                <w:rFonts w:ascii="Times New Roman" w:hAnsi="Times New Roman"/>
                <w:lang w:val="uk-UA"/>
              </w:rPr>
              <w:t xml:space="preserve"> рік</w:t>
            </w:r>
          </w:p>
        </w:tc>
        <w:tc>
          <w:tcPr>
            <w:tcW w:w="2268" w:type="dxa"/>
            <w:gridSpan w:val="2"/>
          </w:tcPr>
          <w:p w:rsidR="002811BD" w:rsidRPr="00D231A0" w:rsidRDefault="00747489" w:rsidP="008825DA">
            <w:pPr>
              <w:spacing w:after="0" w:line="240" w:lineRule="auto"/>
              <w:jc w:val="center"/>
              <w:rPr>
                <w:rFonts w:ascii="Times New Roman" w:hAnsi="Times New Roman"/>
                <w:lang w:val="uk-UA"/>
              </w:rPr>
            </w:pPr>
            <w:r w:rsidRPr="00D231A0">
              <w:rPr>
                <w:rFonts w:ascii="Times New Roman" w:hAnsi="Times New Roman"/>
                <w:lang w:val="uk-UA"/>
              </w:rPr>
              <w:t>2021</w:t>
            </w:r>
            <w:r w:rsidR="002811BD" w:rsidRPr="00D231A0">
              <w:rPr>
                <w:rFonts w:ascii="Times New Roman" w:hAnsi="Times New Roman"/>
                <w:lang w:val="uk-UA"/>
              </w:rPr>
              <w:t xml:space="preserve"> рік</w:t>
            </w:r>
          </w:p>
        </w:tc>
      </w:tr>
      <w:tr w:rsidR="002811BD" w:rsidRPr="00D231A0" w:rsidTr="008825DA">
        <w:tc>
          <w:tcPr>
            <w:tcW w:w="5211" w:type="dxa"/>
            <w:vMerge/>
            <w:vAlign w:val="center"/>
          </w:tcPr>
          <w:p w:rsidR="002811BD" w:rsidRPr="00D231A0" w:rsidRDefault="002811BD" w:rsidP="008825DA">
            <w:pPr>
              <w:pStyle w:val="3"/>
              <w:spacing w:before="0" w:line="240" w:lineRule="auto"/>
              <w:jc w:val="center"/>
              <w:rPr>
                <w:rFonts w:ascii="Times New Roman" w:hAnsi="Times New Roman"/>
                <w:b w:val="0"/>
                <w:sz w:val="22"/>
                <w:szCs w:val="22"/>
                <w:lang w:val="uk-UA" w:eastAsia="en-US"/>
              </w:rPr>
            </w:pPr>
          </w:p>
        </w:tc>
        <w:tc>
          <w:tcPr>
            <w:tcW w:w="851" w:type="dxa"/>
            <w:vAlign w:val="center"/>
          </w:tcPr>
          <w:p w:rsidR="002811BD" w:rsidRPr="00D231A0" w:rsidRDefault="002811BD" w:rsidP="008825DA">
            <w:pPr>
              <w:spacing w:after="0" w:line="240" w:lineRule="auto"/>
              <w:jc w:val="center"/>
              <w:rPr>
                <w:rFonts w:ascii="Times New Roman" w:hAnsi="Times New Roman"/>
                <w:lang w:val="uk-UA"/>
              </w:rPr>
            </w:pPr>
            <w:r w:rsidRPr="00D231A0">
              <w:rPr>
                <w:rFonts w:ascii="Times New Roman" w:hAnsi="Times New Roman"/>
                <w:lang w:val="uk-UA"/>
              </w:rPr>
              <w:t>Осіб</w:t>
            </w:r>
          </w:p>
        </w:tc>
        <w:tc>
          <w:tcPr>
            <w:tcW w:w="1417" w:type="dxa"/>
            <w:vAlign w:val="center"/>
          </w:tcPr>
          <w:p w:rsidR="002811BD" w:rsidRPr="00D231A0" w:rsidRDefault="002811BD" w:rsidP="008825DA">
            <w:pPr>
              <w:spacing w:after="0" w:line="240" w:lineRule="auto"/>
              <w:jc w:val="center"/>
              <w:rPr>
                <w:rFonts w:ascii="Times New Roman" w:hAnsi="Times New Roman"/>
                <w:lang w:val="uk-UA"/>
              </w:rPr>
            </w:pPr>
            <w:r w:rsidRPr="00D231A0">
              <w:rPr>
                <w:rFonts w:ascii="Times New Roman" w:hAnsi="Times New Roman"/>
                <w:lang w:val="uk-UA"/>
              </w:rPr>
              <w:t>%</w:t>
            </w:r>
          </w:p>
        </w:tc>
        <w:tc>
          <w:tcPr>
            <w:tcW w:w="851" w:type="dxa"/>
            <w:vAlign w:val="center"/>
          </w:tcPr>
          <w:p w:rsidR="002811BD" w:rsidRPr="00D231A0" w:rsidRDefault="002811BD" w:rsidP="008825DA">
            <w:pPr>
              <w:spacing w:after="0" w:line="240" w:lineRule="auto"/>
              <w:jc w:val="center"/>
              <w:rPr>
                <w:rFonts w:ascii="Times New Roman" w:hAnsi="Times New Roman"/>
                <w:lang w:val="uk-UA"/>
              </w:rPr>
            </w:pPr>
            <w:r w:rsidRPr="00D231A0">
              <w:rPr>
                <w:rFonts w:ascii="Times New Roman" w:hAnsi="Times New Roman"/>
                <w:lang w:val="uk-UA"/>
              </w:rPr>
              <w:t>Осіб</w:t>
            </w:r>
          </w:p>
        </w:tc>
        <w:tc>
          <w:tcPr>
            <w:tcW w:w="1417" w:type="dxa"/>
            <w:vAlign w:val="center"/>
          </w:tcPr>
          <w:p w:rsidR="002811BD" w:rsidRPr="00D231A0" w:rsidRDefault="002811BD" w:rsidP="008825DA">
            <w:pPr>
              <w:spacing w:after="0" w:line="240" w:lineRule="auto"/>
              <w:jc w:val="center"/>
              <w:rPr>
                <w:rFonts w:ascii="Times New Roman" w:hAnsi="Times New Roman"/>
                <w:lang w:val="uk-UA"/>
              </w:rPr>
            </w:pPr>
            <w:r w:rsidRPr="00D231A0">
              <w:rPr>
                <w:rFonts w:ascii="Times New Roman" w:hAnsi="Times New Roman"/>
                <w:lang w:val="uk-UA"/>
              </w:rPr>
              <w:t>%</w:t>
            </w:r>
          </w:p>
        </w:tc>
      </w:tr>
      <w:tr w:rsidR="002811BD" w:rsidRPr="00D231A0" w:rsidTr="008825DA">
        <w:tc>
          <w:tcPr>
            <w:tcW w:w="5211" w:type="dxa"/>
          </w:tcPr>
          <w:p w:rsidR="002811BD" w:rsidRPr="00D231A0" w:rsidRDefault="002811BD" w:rsidP="008825DA">
            <w:pPr>
              <w:spacing w:after="0" w:line="240" w:lineRule="auto"/>
              <w:jc w:val="both"/>
              <w:rPr>
                <w:rFonts w:ascii="Times New Roman" w:hAnsi="Times New Roman"/>
                <w:lang w:val="uk-UA"/>
              </w:rPr>
            </w:pPr>
            <w:r w:rsidRPr="00D231A0">
              <w:rPr>
                <w:rFonts w:ascii="Times New Roman" w:hAnsi="Times New Roman"/>
                <w:lang w:val="uk-UA"/>
              </w:rPr>
              <w:t>1. Кількість штатних викладачів:</w:t>
            </w:r>
          </w:p>
        </w:tc>
        <w:tc>
          <w:tcPr>
            <w:tcW w:w="851" w:type="dxa"/>
          </w:tcPr>
          <w:p w:rsidR="002811BD" w:rsidRPr="00D231A0" w:rsidRDefault="00747489" w:rsidP="008825DA">
            <w:pPr>
              <w:spacing w:after="0" w:line="240" w:lineRule="auto"/>
              <w:jc w:val="center"/>
              <w:rPr>
                <w:rFonts w:ascii="Times New Roman" w:hAnsi="Times New Roman"/>
                <w:lang w:val="uk-UA"/>
              </w:rPr>
            </w:pPr>
            <w:r w:rsidRPr="00D231A0">
              <w:rPr>
                <w:rFonts w:ascii="Times New Roman" w:hAnsi="Times New Roman"/>
                <w:lang w:val="uk-UA"/>
              </w:rPr>
              <w:t>44</w:t>
            </w:r>
          </w:p>
        </w:tc>
        <w:tc>
          <w:tcPr>
            <w:tcW w:w="1417" w:type="dxa"/>
          </w:tcPr>
          <w:p w:rsidR="002811BD" w:rsidRPr="00D231A0" w:rsidRDefault="002811BD" w:rsidP="008825DA">
            <w:pPr>
              <w:spacing w:after="0" w:line="240" w:lineRule="auto"/>
              <w:jc w:val="center"/>
              <w:rPr>
                <w:rFonts w:ascii="Times New Roman" w:hAnsi="Times New Roman"/>
                <w:lang w:val="uk-UA"/>
              </w:rPr>
            </w:pPr>
            <w:r w:rsidRPr="00D231A0">
              <w:rPr>
                <w:rFonts w:ascii="Times New Roman" w:hAnsi="Times New Roman"/>
                <w:lang w:val="uk-UA"/>
              </w:rPr>
              <w:t>100</w:t>
            </w:r>
          </w:p>
        </w:tc>
        <w:tc>
          <w:tcPr>
            <w:tcW w:w="851" w:type="dxa"/>
          </w:tcPr>
          <w:p w:rsidR="002811BD" w:rsidRPr="00D231A0" w:rsidRDefault="00747489" w:rsidP="008825DA">
            <w:pPr>
              <w:spacing w:after="0" w:line="240" w:lineRule="auto"/>
              <w:jc w:val="center"/>
              <w:rPr>
                <w:rFonts w:ascii="Times New Roman" w:hAnsi="Times New Roman"/>
                <w:lang w:val="uk-UA"/>
              </w:rPr>
            </w:pPr>
            <w:r w:rsidRPr="00D231A0">
              <w:rPr>
                <w:rFonts w:ascii="Times New Roman" w:hAnsi="Times New Roman"/>
                <w:lang w:val="uk-UA"/>
              </w:rPr>
              <w:t>46</w:t>
            </w:r>
          </w:p>
        </w:tc>
        <w:tc>
          <w:tcPr>
            <w:tcW w:w="1417" w:type="dxa"/>
          </w:tcPr>
          <w:p w:rsidR="002811BD" w:rsidRPr="00D231A0" w:rsidRDefault="002811BD" w:rsidP="008825DA">
            <w:pPr>
              <w:spacing w:after="0" w:line="240" w:lineRule="auto"/>
              <w:jc w:val="center"/>
              <w:rPr>
                <w:rFonts w:ascii="Times New Roman" w:hAnsi="Times New Roman"/>
                <w:lang w:val="uk-UA"/>
              </w:rPr>
            </w:pPr>
            <w:r w:rsidRPr="00D231A0">
              <w:rPr>
                <w:rFonts w:ascii="Times New Roman" w:hAnsi="Times New Roman"/>
                <w:lang w:val="uk-UA"/>
              </w:rPr>
              <w:t>100</w:t>
            </w:r>
          </w:p>
        </w:tc>
      </w:tr>
      <w:tr w:rsidR="002811BD" w:rsidRPr="00D231A0" w:rsidTr="008825DA">
        <w:tc>
          <w:tcPr>
            <w:tcW w:w="5211" w:type="dxa"/>
          </w:tcPr>
          <w:p w:rsidR="002811BD" w:rsidRPr="00D231A0" w:rsidRDefault="002811BD" w:rsidP="008825DA">
            <w:pPr>
              <w:pStyle w:val="3"/>
              <w:spacing w:before="0" w:line="240" w:lineRule="auto"/>
              <w:ind w:left="2835"/>
              <w:jc w:val="both"/>
              <w:rPr>
                <w:rFonts w:ascii="Times New Roman" w:hAnsi="Times New Roman"/>
                <w:b w:val="0"/>
                <w:color w:val="000000"/>
                <w:sz w:val="22"/>
                <w:szCs w:val="22"/>
                <w:lang w:val="uk-UA" w:eastAsia="en-US"/>
              </w:rPr>
            </w:pPr>
            <w:r w:rsidRPr="00D231A0">
              <w:rPr>
                <w:rFonts w:ascii="Times New Roman" w:hAnsi="Times New Roman"/>
                <w:b w:val="0"/>
                <w:color w:val="000000"/>
                <w:sz w:val="22"/>
                <w:szCs w:val="22"/>
                <w:lang w:val="uk-UA" w:eastAsia="en-US"/>
              </w:rPr>
              <w:t>Вища категорія</w:t>
            </w:r>
          </w:p>
        </w:tc>
        <w:tc>
          <w:tcPr>
            <w:tcW w:w="851" w:type="dxa"/>
          </w:tcPr>
          <w:p w:rsidR="002811BD" w:rsidRPr="00D231A0" w:rsidRDefault="002811BD" w:rsidP="008825DA">
            <w:pPr>
              <w:spacing w:after="0" w:line="240" w:lineRule="auto"/>
              <w:jc w:val="center"/>
              <w:rPr>
                <w:rFonts w:ascii="Times New Roman" w:hAnsi="Times New Roman"/>
                <w:lang w:val="uk-UA"/>
              </w:rPr>
            </w:pPr>
            <w:r w:rsidRPr="00D231A0">
              <w:rPr>
                <w:rFonts w:ascii="Times New Roman" w:hAnsi="Times New Roman"/>
                <w:lang w:val="uk-UA"/>
              </w:rPr>
              <w:t>24</w:t>
            </w:r>
          </w:p>
        </w:tc>
        <w:tc>
          <w:tcPr>
            <w:tcW w:w="1417" w:type="dxa"/>
          </w:tcPr>
          <w:p w:rsidR="002811BD" w:rsidRPr="00D231A0" w:rsidRDefault="00747489" w:rsidP="008825DA">
            <w:pPr>
              <w:spacing w:after="0" w:line="240" w:lineRule="auto"/>
              <w:jc w:val="center"/>
              <w:rPr>
                <w:rFonts w:ascii="Times New Roman" w:hAnsi="Times New Roman"/>
                <w:lang w:val="uk-UA"/>
              </w:rPr>
            </w:pPr>
            <w:r w:rsidRPr="00D231A0">
              <w:rPr>
                <w:rFonts w:ascii="Times New Roman" w:hAnsi="Times New Roman"/>
                <w:lang w:val="uk-UA"/>
              </w:rPr>
              <w:t>55</w:t>
            </w:r>
          </w:p>
        </w:tc>
        <w:tc>
          <w:tcPr>
            <w:tcW w:w="851" w:type="dxa"/>
          </w:tcPr>
          <w:p w:rsidR="002811BD" w:rsidRPr="00D231A0" w:rsidRDefault="00747489" w:rsidP="008825DA">
            <w:pPr>
              <w:spacing w:after="0" w:line="240" w:lineRule="auto"/>
              <w:jc w:val="center"/>
              <w:rPr>
                <w:rFonts w:ascii="Times New Roman" w:hAnsi="Times New Roman"/>
                <w:lang w:val="uk-UA"/>
              </w:rPr>
            </w:pPr>
            <w:r w:rsidRPr="00D231A0">
              <w:rPr>
                <w:rFonts w:ascii="Times New Roman" w:hAnsi="Times New Roman"/>
                <w:lang w:val="uk-UA"/>
              </w:rPr>
              <w:t>23</w:t>
            </w:r>
          </w:p>
        </w:tc>
        <w:tc>
          <w:tcPr>
            <w:tcW w:w="1417" w:type="dxa"/>
          </w:tcPr>
          <w:p w:rsidR="002811BD" w:rsidRPr="00D231A0" w:rsidRDefault="00747489" w:rsidP="008825DA">
            <w:pPr>
              <w:spacing w:after="0" w:line="240" w:lineRule="auto"/>
              <w:jc w:val="center"/>
              <w:rPr>
                <w:rFonts w:ascii="Times New Roman" w:hAnsi="Times New Roman"/>
                <w:lang w:val="uk-UA"/>
              </w:rPr>
            </w:pPr>
            <w:r w:rsidRPr="00D231A0">
              <w:rPr>
                <w:rFonts w:ascii="Times New Roman" w:hAnsi="Times New Roman"/>
                <w:lang w:val="uk-UA"/>
              </w:rPr>
              <w:t>50</w:t>
            </w:r>
          </w:p>
        </w:tc>
      </w:tr>
      <w:tr w:rsidR="002811BD" w:rsidRPr="00D231A0" w:rsidTr="008825DA">
        <w:tc>
          <w:tcPr>
            <w:tcW w:w="5211" w:type="dxa"/>
          </w:tcPr>
          <w:p w:rsidR="002811BD" w:rsidRPr="00D231A0" w:rsidRDefault="002811BD" w:rsidP="008825DA">
            <w:pPr>
              <w:spacing w:after="0" w:line="240" w:lineRule="auto"/>
              <w:ind w:left="2835"/>
              <w:jc w:val="both"/>
              <w:rPr>
                <w:rFonts w:ascii="Times New Roman" w:hAnsi="Times New Roman"/>
                <w:color w:val="000000"/>
                <w:lang w:val="uk-UA"/>
              </w:rPr>
            </w:pPr>
            <w:r w:rsidRPr="00D231A0">
              <w:rPr>
                <w:rFonts w:ascii="Times New Roman" w:hAnsi="Times New Roman"/>
                <w:color w:val="000000"/>
                <w:lang w:val="uk-UA"/>
              </w:rPr>
              <w:t>І категорія</w:t>
            </w:r>
          </w:p>
        </w:tc>
        <w:tc>
          <w:tcPr>
            <w:tcW w:w="851" w:type="dxa"/>
          </w:tcPr>
          <w:p w:rsidR="002811BD" w:rsidRPr="00D231A0" w:rsidRDefault="00747489" w:rsidP="008825DA">
            <w:pPr>
              <w:spacing w:after="0" w:line="240" w:lineRule="auto"/>
              <w:jc w:val="center"/>
              <w:rPr>
                <w:rFonts w:ascii="Times New Roman" w:hAnsi="Times New Roman"/>
                <w:lang w:val="uk-UA"/>
              </w:rPr>
            </w:pPr>
            <w:r w:rsidRPr="00D231A0">
              <w:rPr>
                <w:rFonts w:ascii="Times New Roman" w:hAnsi="Times New Roman"/>
                <w:lang w:val="uk-UA"/>
              </w:rPr>
              <w:t>6</w:t>
            </w:r>
          </w:p>
        </w:tc>
        <w:tc>
          <w:tcPr>
            <w:tcW w:w="1417" w:type="dxa"/>
          </w:tcPr>
          <w:p w:rsidR="002811BD" w:rsidRPr="00D231A0" w:rsidRDefault="00747489" w:rsidP="008825DA">
            <w:pPr>
              <w:spacing w:after="0" w:line="240" w:lineRule="auto"/>
              <w:jc w:val="center"/>
              <w:rPr>
                <w:rFonts w:ascii="Times New Roman" w:hAnsi="Times New Roman"/>
                <w:lang w:val="uk-UA"/>
              </w:rPr>
            </w:pPr>
            <w:r w:rsidRPr="00D231A0">
              <w:rPr>
                <w:rFonts w:ascii="Times New Roman" w:hAnsi="Times New Roman"/>
                <w:lang w:val="uk-UA"/>
              </w:rPr>
              <w:t>14</w:t>
            </w:r>
          </w:p>
        </w:tc>
        <w:tc>
          <w:tcPr>
            <w:tcW w:w="851" w:type="dxa"/>
          </w:tcPr>
          <w:p w:rsidR="002811BD" w:rsidRPr="00D231A0" w:rsidRDefault="002811BD" w:rsidP="008825DA">
            <w:pPr>
              <w:spacing w:after="0" w:line="240" w:lineRule="auto"/>
              <w:jc w:val="center"/>
              <w:rPr>
                <w:rFonts w:ascii="Times New Roman" w:hAnsi="Times New Roman"/>
                <w:lang w:val="uk-UA"/>
              </w:rPr>
            </w:pPr>
            <w:r w:rsidRPr="00D231A0">
              <w:rPr>
                <w:rFonts w:ascii="Times New Roman" w:hAnsi="Times New Roman"/>
                <w:lang w:val="uk-UA"/>
              </w:rPr>
              <w:t>6</w:t>
            </w:r>
          </w:p>
        </w:tc>
        <w:tc>
          <w:tcPr>
            <w:tcW w:w="1417" w:type="dxa"/>
          </w:tcPr>
          <w:p w:rsidR="002811BD" w:rsidRPr="00D231A0" w:rsidRDefault="00747489" w:rsidP="008825DA">
            <w:pPr>
              <w:spacing w:after="0" w:line="240" w:lineRule="auto"/>
              <w:jc w:val="center"/>
              <w:rPr>
                <w:rFonts w:ascii="Times New Roman" w:hAnsi="Times New Roman"/>
                <w:lang w:val="uk-UA"/>
              </w:rPr>
            </w:pPr>
            <w:r w:rsidRPr="00D231A0">
              <w:rPr>
                <w:rFonts w:ascii="Times New Roman" w:hAnsi="Times New Roman"/>
                <w:lang w:val="uk-UA"/>
              </w:rPr>
              <w:t>13</w:t>
            </w:r>
          </w:p>
        </w:tc>
      </w:tr>
      <w:tr w:rsidR="002811BD" w:rsidRPr="00D231A0" w:rsidTr="008825DA">
        <w:tc>
          <w:tcPr>
            <w:tcW w:w="5211" w:type="dxa"/>
          </w:tcPr>
          <w:p w:rsidR="002811BD" w:rsidRPr="00D231A0" w:rsidRDefault="002811BD" w:rsidP="008825DA">
            <w:pPr>
              <w:spacing w:after="0" w:line="240" w:lineRule="auto"/>
              <w:ind w:left="2835"/>
              <w:jc w:val="both"/>
              <w:rPr>
                <w:rFonts w:ascii="Times New Roman" w:hAnsi="Times New Roman"/>
                <w:lang w:val="uk-UA"/>
              </w:rPr>
            </w:pPr>
            <w:r w:rsidRPr="00D231A0">
              <w:rPr>
                <w:rFonts w:ascii="Times New Roman" w:hAnsi="Times New Roman"/>
                <w:lang w:val="uk-UA"/>
              </w:rPr>
              <w:t>ІІ категорія</w:t>
            </w:r>
          </w:p>
        </w:tc>
        <w:tc>
          <w:tcPr>
            <w:tcW w:w="851" w:type="dxa"/>
          </w:tcPr>
          <w:p w:rsidR="002811BD" w:rsidRPr="00D231A0" w:rsidRDefault="00747489" w:rsidP="008825DA">
            <w:pPr>
              <w:spacing w:after="0" w:line="240" w:lineRule="auto"/>
              <w:jc w:val="center"/>
              <w:rPr>
                <w:rFonts w:ascii="Times New Roman" w:hAnsi="Times New Roman"/>
                <w:lang w:val="uk-UA"/>
              </w:rPr>
            </w:pPr>
            <w:r w:rsidRPr="00D231A0">
              <w:rPr>
                <w:rFonts w:ascii="Times New Roman" w:hAnsi="Times New Roman"/>
                <w:lang w:val="uk-UA"/>
              </w:rPr>
              <w:t>7</w:t>
            </w:r>
          </w:p>
        </w:tc>
        <w:tc>
          <w:tcPr>
            <w:tcW w:w="1417" w:type="dxa"/>
          </w:tcPr>
          <w:p w:rsidR="002811BD" w:rsidRPr="00D231A0" w:rsidRDefault="00747489" w:rsidP="008825DA">
            <w:pPr>
              <w:spacing w:after="0" w:line="240" w:lineRule="auto"/>
              <w:jc w:val="center"/>
              <w:rPr>
                <w:rFonts w:ascii="Times New Roman" w:hAnsi="Times New Roman"/>
                <w:lang w:val="uk-UA"/>
              </w:rPr>
            </w:pPr>
            <w:r w:rsidRPr="00D231A0">
              <w:rPr>
                <w:rFonts w:ascii="Times New Roman" w:hAnsi="Times New Roman"/>
                <w:lang w:val="uk-UA"/>
              </w:rPr>
              <w:t>16</w:t>
            </w:r>
          </w:p>
        </w:tc>
        <w:tc>
          <w:tcPr>
            <w:tcW w:w="851" w:type="dxa"/>
          </w:tcPr>
          <w:p w:rsidR="002811BD" w:rsidRPr="00D231A0" w:rsidRDefault="00747489" w:rsidP="008825DA">
            <w:pPr>
              <w:spacing w:after="0" w:line="240" w:lineRule="auto"/>
              <w:jc w:val="center"/>
              <w:rPr>
                <w:rFonts w:ascii="Times New Roman" w:hAnsi="Times New Roman"/>
                <w:lang w:val="uk-UA"/>
              </w:rPr>
            </w:pPr>
            <w:r w:rsidRPr="00D231A0">
              <w:rPr>
                <w:rFonts w:ascii="Times New Roman" w:hAnsi="Times New Roman"/>
                <w:lang w:val="uk-UA"/>
              </w:rPr>
              <w:t>8</w:t>
            </w:r>
          </w:p>
        </w:tc>
        <w:tc>
          <w:tcPr>
            <w:tcW w:w="1417" w:type="dxa"/>
          </w:tcPr>
          <w:p w:rsidR="002811BD" w:rsidRPr="00D231A0" w:rsidRDefault="00747489" w:rsidP="008825DA">
            <w:pPr>
              <w:spacing w:after="0" w:line="240" w:lineRule="auto"/>
              <w:jc w:val="center"/>
              <w:rPr>
                <w:rFonts w:ascii="Times New Roman" w:hAnsi="Times New Roman"/>
                <w:lang w:val="uk-UA"/>
              </w:rPr>
            </w:pPr>
            <w:r w:rsidRPr="00D231A0">
              <w:rPr>
                <w:rFonts w:ascii="Times New Roman" w:hAnsi="Times New Roman"/>
                <w:lang w:val="uk-UA"/>
              </w:rPr>
              <w:t>17</w:t>
            </w:r>
          </w:p>
        </w:tc>
      </w:tr>
      <w:tr w:rsidR="002811BD" w:rsidRPr="00D231A0" w:rsidTr="008825DA">
        <w:tc>
          <w:tcPr>
            <w:tcW w:w="5211" w:type="dxa"/>
          </w:tcPr>
          <w:p w:rsidR="002811BD" w:rsidRPr="00D231A0" w:rsidRDefault="002811BD" w:rsidP="008825DA">
            <w:pPr>
              <w:spacing w:after="0" w:line="240" w:lineRule="auto"/>
              <w:ind w:left="2835"/>
              <w:jc w:val="both"/>
              <w:rPr>
                <w:rFonts w:ascii="Times New Roman" w:hAnsi="Times New Roman"/>
                <w:lang w:val="uk-UA"/>
              </w:rPr>
            </w:pPr>
            <w:r w:rsidRPr="00D231A0">
              <w:rPr>
                <w:rFonts w:ascii="Times New Roman" w:hAnsi="Times New Roman"/>
                <w:lang w:val="uk-UA"/>
              </w:rPr>
              <w:t>Спеціаліст</w:t>
            </w:r>
          </w:p>
        </w:tc>
        <w:tc>
          <w:tcPr>
            <w:tcW w:w="851" w:type="dxa"/>
          </w:tcPr>
          <w:p w:rsidR="002811BD" w:rsidRPr="00D231A0" w:rsidRDefault="00747489" w:rsidP="008825DA">
            <w:pPr>
              <w:spacing w:after="0" w:line="240" w:lineRule="auto"/>
              <w:jc w:val="center"/>
              <w:rPr>
                <w:rFonts w:ascii="Times New Roman" w:hAnsi="Times New Roman"/>
                <w:lang w:val="uk-UA"/>
              </w:rPr>
            </w:pPr>
            <w:r w:rsidRPr="00D231A0">
              <w:rPr>
                <w:rFonts w:ascii="Times New Roman" w:hAnsi="Times New Roman"/>
                <w:lang w:val="uk-UA"/>
              </w:rPr>
              <w:t>5</w:t>
            </w:r>
          </w:p>
        </w:tc>
        <w:tc>
          <w:tcPr>
            <w:tcW w:w="1417" w:type="dxa"/>
          </w:tcPr>
          <w:p w:rsidR="002811BD" w:rsidRPr="00D231A0" w:rsidRDefault="00747489" w:rsidP="008825DA">
            <w:pPr>
              <w:spacing w:after="0" w:line="240" w:lineRule="auto"/>
              <w:jc w:val="center"/>
              <w:rPr>
                <w:rFonts w:ascii="Times New Roman" w:hAnsi="Times New Roman"/>
                <w:lang w:val="uk-UA"/>
              </w:rPr>
            </w:pPr>
            <w:r w:rsidRPr="00D231A0">
              <w:rPr>
                <w:rFonts w:ascii="Times New Roman" w:hAnsi="Times New Roman"/>
                <w:lang w:val="uk-UA"/>
              </w:rPr>
              <w:t>11</w:t>
            </w:r>
          </w:p>
        </w:tc>
        <w:tc>
          <w:tcPr>
            <w:tcW w:w="851" w:type="dxa"/>
          </w:tcPr>
          <w:p w:rsidR="002811BD" w:rsidRPr="00D231A0" w:rsidRDefault="00747489" w:rsidP="008825DA">
            <w:pPr>
              <w:spacing w:after="0" w:line="240" w:lineRule="auto"/>
              <w:jc w:val="center"/>
              <w:rPr>
                <w:rFonts w:ascii="Times New Roman" w:hAnsi="Times New Roman"/>
                <w:lang w:val="uk-UA"/>
              </w:rPr>
            </w:pPr>
            <w:r w:rsidRPr="00D231A0">
              <w:rPr>
                <w:rFonts w:ascii="Times New Roman" w:hAnsi="Times New Roman"/>
                <w:lang w:val="uk-UA"/>
              </w:rPr>
              <w:t>6</w:t>
            </w:r>
          </w:p>
        </w:tc>
        <w:tc>
          <w:tcPr>
            <w:tcW w:w="1417" w:type="dxa"/>
          </w:tcPr>
          <w:p w:rsidR="002811BD" w:rsidRPr="00D231A0" w:rsidRDefault="00747489" w:rsidP="008825DA">
            <w:pPr>
              <w:spacing w:after="0" w:line="240" w:lineRule="auto"/>
              <w:jc w:val="center"/>
              <w:rPr>
                <w:rFonts w:ascii="Times New Roman" w:hAnsi="Times New Roman"/>
                <w:lang w:val="uk-UA"/>
              </w:rPr>
            </w:pPr>
            <w:r w:rsidRPr="00D231A0">
              <w:rPr>
                <w:rFonts w:ascii="Times New Roman" w:hAnsi="Times New Roman"/>
                <w:lang w:val="uk-UA"/>
              </w:rPr>
              <w:t>13</w:t>
            </w:r>
          </w:p>
        </w:tc>
      </w:tr>
      <w:tr w:rsidR="002811BD" w:rsidRPr="00D231A0" w:rsidTr="008825DA">
        <w:tc>
          <w:tcPr>
            <w:tcW w:w="5211" w:type="dxa"/>
          </w:tcPr>
          <w:p w:rsidR="002811BD" w:rsidRPr="00D231A0" w:rsidRDefault="002811BD" w:rsidP="008825DA">
            <w:pPr>
              <w:spacing w:after="0" w:line="240" w:lineRule="auto"/>
              <w:ind w:left="2835"/>
              <w:jc w:val="both"/>
              <w:rPr>
                <w:rFonts w:ascii="Times New Roman" w:hAnsi="Times New Roman"/>
                <w:lang w:val="uk-UA"/>
              </w:rPr>
            </w:pPr>
            <w:r w:rsidRPr="00D231A0">
              <w:rPr>
                <w:rFonts w:ascii="Times New Roman" w:hAnsi="Times New Roman"/>
                <w:lang w:val="uk-UA"/>
              </w:rPr>
              <w:t>Мол. спеціаліст</w:t>
            </w:r>
          </w:p>
        </w:tc>
        <w:tc>
          <w:tcPr>
            <w:tcW w:w="851" w:type="dxa"/>
          </w:tcPr>
          <w:p w:rsidR="002811BD" w:rsidRPr="00D231A0" w:rsidRDefault="00747489" w:rsidP="008825DA">
            <w:pPr>
              <w:spacing w:after="0" w:line="240" w:lineRule="auto"/>
              <w:jc w:val="center"/>
              <w:rPr>
                <w:rFonts w:ascii="Times New Roman" w:hAnsi="Times New Roman"/>
                <w:lang w:val="uk-UA"/>
              </w:rPr>
            </w:pPr>
            <w:r w:rsidRPr="00D231A0">
              <w:rPr>
                <w:rFonts w:ascii="Times New Roman" w:hAnsi="Times New Roman"/>
                <w:lang w:val="uk-UA"/>
              </w:rPr>
              <w:t>2</w:t>
            </w:r>
          </w:p>
        </w:tc>
        <w:tc>
          <w:tcPr>
            <w:tcW w:w="1417" w:type="dxa"/>
          </w:tcPr>
          <w:p w:rsidR="002811BD" w:rsidRPr="00D231A0" w:rsidRDefault="00747489" w:rsidP="008825DA">
            <w:pPr>
              <w:spacing w:after="0" w:line="240" w:lineRule="auto"/>
              <w:jc w:val="center"/>
              <w:rPr>
                <w:rFonts w:ascii="Times New Roman" w:hAnsi="Times New Roman"/>
                <w:lang w:val="uk-UA"/>
              </w:rPr>
            </w:pPr>
            <w:r w:rsidRPr="00D231A0">
              <w:rPr>
                <w:rFonts w:ascii="Times New Roman" w:hAnsi="Times New Roman"/>
                <w:lang w:val="uk-UA"/>
              </w:rPr>
              <w:t>4</w:t>
            </w:r>
          </w:p>
        </w:tc>
        <w:tc>
          <w:tcPr>
            <w:tcW w:w="851" w:type="dxa"/>
          </w:tcPr>
          <w:p w:rsidR="002811BD" w:rsidRPr="00D231A0" w:rsidRDefault="00747489" w:rsidP="008825DA">
            <w:pPr>
              <w:spacing w:after="0" w:line="240" w:lineRule="auto"/>
              <w:jc w:val="center"/>
              <w:rPr>
                <w:rFonts w:ascii="Times New Roman" w:hAnsi="Times New Roman"/>
                <w:lang w:val="uk-UA"/>
              </w:rPr>
            </w:pPr>
            <w:r w:rsidRPr="00D231A0">
              <w:rPr>
                <w:rFonts w:ascii="Times New Roman" w:hAnsi="Times New Roman"/>
                <w:lang w:val="uk-UA"/>
              </w:rPr>
              <w:t>3</w:t>
            </w:r>
          </w:p>
        </w:tc>
        <w:tc>
          <w:tcPr>
            <w:tcW w:w="1417" w:type="dxa"/>
          </w:tcPr>
          <w:p w:rsidR="002811BD" w:rsidRPr="00D231A0" w:rsidRDefault="00747489" w:rsidP="008825DA">
            <w:pPr>
              <w:spacing w:after="0" w:line="240" w:lineRule="auto"/>
              <w:jc w:val="center"/>
              <w:rPr>
                <w:rFonts w:ascii="Times New Roman" w:hAnsi="Times New Roman"/>
                <w:lang w:val="uk-UA"/>
              </w:rPr>
            </w:pPr>
            <w:r w:rsidRPr="00D231A0">
              <w:rPr>
                <w:rFonts w:ascii="Times New Roman" w:hAnsi="Times New Roman"/>
                <w:lang w:val="uk-UA"/>
              </w:rPr>
              <w:t>7</w:t>
            </w:r>
          </w:p>
        </w:tc>
      </w:tr>
      <w:tr w:rsidR="002811BD" w:rsidRPr="00D231A0" w:rsidTr="008825DA">
        <w:tc>
          <w:tcPr>
            <w:tcW w:w="5211" w:type="dxa"/>
          </w:tcPr>
          <w:p w:rsidR="002811BD" w:rsidRPr="00D231A0" w:rsidRDefault="002811BD" w:rsidP="008825DA">
            <w:pPr>
              <w:spacing w:after="0" w:line="240" w:lineRule="auto"/>
              <w:jc w:val="both"/>
              <w:rPr>
                <w:rFonts w:ascii="Times New Roman" w:hAnsi="Times New Roman"/>
                <w:lang w:val="uk-UA"/>
              </w:rPr>
            </w:pPr>
            <w:r w:rsidRPr="00D231A0">
              <w:rPr>
                <w:rFonts w:ascii="Times New Roman" w:hAnsi="Times New Roman"/>
                <w:lang w:val="uk-UA"/>
              </w:rPr>
              <w:t>Прийнято випускників ДДМА</w:t>
            </w:r>
          </w:p>
        </w:tc>
        <w:tc>
          <w:tcPr>
            <w:tcW w:w="851" w:type="dxa"/>
          </w:tcPr>
          <w:p w:rsidR="002811BD" w:rsidRPr="00D231A0" w:rsidRDefault="00747489" w:rsidP="008825DA">
            <w:pPr>
              <w:spacing w:after="0" w:line="240" w:lineRule="auto"/>
              <w:jc w:val="center"/>
              <w:rPr>
                <w:rFonts w:ascii="Times New Roman" w:hAnsi="Times New Roman"/>
                <w:lang w:val="uk-UA"/>
              </w:rPr>
            </w:pPr>
            <w:r w:rsidRPr="00D231A0">
              <w:rPr>
                <w:rFonts w:ascii="Times New Roman" w:hAnsi="Times New Roman"/>
                <w:lang w:val="uk-UA"/>
              </w:rPr>
              <w:t>1</w:t>
            </w:r>
          </w:p>
        </w:tc>
        <w:tc>
          <w:tcPr>
            <w:tcW w:w="1417" w:type="dxa"/>
          </w:tcPr>
          <w:p w:rsidR="002811BD" w:rsidRPr="00D231A0" w:rsidRDefault="00747489" w:rsidP="008825DA">
            <w:pPr>
              <w:spacing w:after="0" w:line="240" w:lineRule="auto"/>
              <w:jc w:val="center"/>
              <w:rPr>
                <w:rFonts w:ascii="Times New Roman" w:hAnsi="Times New Roman"/>
                <w:lang w:val="uk-UA"/>
              </w:rPr>
            </w:pPr>
            <w:r w:rsidRPr="00D231A0">
              <w:rPr>
                <w:rFonts w:ascii="Times New Roman" w:hAnsi="Times New Roman"/>
                <w:lang w:val="uk-UA"/>
              </w:rPr>
              <w:t>2</w:t>
            </w:r>
          </w:p>
        </w:tc>
        <w:tc>
          <w:tcPr>
            <w:tcW w:w="851" w:type="dxa"/>
          </w:tcPr>
          <w:p w:rsidR="002811BD" w:rsidRPr="00D231A0" w:rsidRDefault="00747489" w:rsidP="008825DA">
            <w:pPr>
              <w:spacing w:after="0" w:line="240" w:lineRule="auto"/>
              <w:jc w:val="center"/>
              <w:rPr>
                <w:rFonts w:ascii="Times New Roman" w:hAnsi="Times New Roman"/>
                <w:lang w:val="uk-UA"/>
              </w:rPr>
            </w:pPr>
            <w:r w:rsidRPr="00D231A0">
              <w:rPr>
                <w:rFonts w:ascii="Times New Roman" w:hAnsi="Times New Roman"/>
                <w:lang w:val="uk-UA"/>
              </w:rPr>
              <w:t>2</w:t>
            </w:r>
          </w:p>
        </w:tc>
        <w:tc>
          <w:tcPr>
            <w:tcW w:w="1417" w:type="dxa"/>
          </w:tcPr>
          <w:p w:rsidR="002811BD" w:rsidRPr="00D231A0" w:rsidRDefault="00747489" w:rsidP="008825DA">
            <w:pPr>
              <w:spacing w:after="0" w:line="240" w:lineRule="auto"/>
              <w:jc w:val="center"/>
              <w:rPr>
                <w:rFonts w:ascii="Times New Roman" w:hAnsi="Times New Roman"/>
                <w:lang w:val="uk-UA"/>
              </w:rPr>
            </w:pPr>
            <w:r w:rsidRPr="00D231A0">
              <w:rPr>
                <w:rFonts w:ascii="Times New Roman" w:hAnsi="Times New Roman"/>
                <w:lang w:val="uk-UA"/>
              </w:rPr>
              <w:t>4</w:t>
            </w:r>
          </w:p>
        </w:tc>
      </w:tr>
      <w:tr w:rsidR="002811BD" w:rsidRPr="00D231A0" w:rsidTr="008825DA">
        <w:tc>
          <w:tcPr>
            <w:tcW w:w="5211" w:type="dxa"/>
          </w:tcPr>
          <w:p w:rsidR="002811BD" w:rsidRPr="00D231A0" w:rsidRDefault="002811BD" w:rsidP="008825DA">
            <w:pPr>
              <w:spacing w:after="0" w:line="240" w:lineRule="auto"/>
              <w:jc w:val="both"/>
              <w:rPr>
                <w:rFonts w:ascii="Times New Roman" w:hAnsi="Times New Roman"/>
                <w:lang w:val="uk-UA"/>
              </w:rPr>
            </w:pPr>
            <w:r w:rsidRPr="00D231A0">
              <w:rPr>
                <w:rFonts w:ascii="Times New Roman" w:hAnsi="Times New Roman"/>
                <w:lang w:val="uk-UA"/>
              </w:rPr>
              <w:t>2. Педагогічне звання «викладач – методист»</w:t>
            </w:r>
          </w:p>
        </w:tc>
        <w:tc>
          <w:tcPr>
            <w:tcW w:w="851" w:type="dxa"/>
          </w:tcPr>
          <w:p w:rsidR="002811BD" w:rsidRPr="00D231A0" w:rsidRDefault="00747489" w:rsidP="008825DA">
            <w:pPr>
              <w:spacing w:after="0" w:line="240" w:lineRule="auto"/>
              <w:jc w:val="center"/>
              <w:rPr>
                <w:rFonts w:ascii="Times New Roman" w:hAnsi="Times New Roman"/>
                <w:lang w:val="uk-UA"/>
              </w:rPr>
            </w:pPr>
            <w:r w:rsidRPr="00D231A0">
              <w:rPr>
                <w:rFonts w:ascii="Times New Roman" w:hAnsi="Times New Roman"/>
                <w:lang w:val="uk-UA"/>
              </w:rPr>
              <w:t>10</w:t>
            </w:r>
          </w:p>
        </w:tc>
        <w:tc>
          <w:tcPr>
            <w:tcW w:w="1417" w:type="dxa"/>
          </w:tcPr>
          <w:p w:rsidR="002811BD" w:rsidRPr="00D231A0" w:rsidRDefault="00747489" w:rsidP="008825DA">
            <w:pPr>
              <w:spacing w:after="0" w:line="240" w:lineRule="auto"/>
              <w:jc w:val="center"/>
              <w:rPr>
                <w:rFonts w:ascii="Times New Roman" w:hAnsi="Times New Roman"/>
                <w:lang w:val="uk-UA"/>
              </w:rPr>
            </w:pPr>
            <w:r w:rsidRPr="00D231A0">
              <w:rPr>
                <w:rFonts w:ascii="Times New Roman" w:hAnsi="Times New Roman"/>
                <w:lang w:val="uk-UA"/>
              </w:rPr>
              <w:t>23</w:t>
            </w:r>
          </w:p>
        </w:tc>
        <w:tc>
          <w:tcPr>
            <w:tcW w:w="851" w:type="dxa"/>
          </w:tcPr>
          <w:p w:rsidR="002811BD" w:rsidRPr="00D231A0" w:rsidRDefault="00747489" w:rsidP="008825DA">
            <w:pPr>
              <w:spacing w:after="0" w:line="240" w:lineRule="auto"/>
              <w:jc w:val="center"/>
              <w:rPr>
                <w:rFonts w:ascii="Times New Roman" w:hAnsi="Times New Roman"/>
                <w:lang w:val="uk-UA"/>
              </w:rPr>
            </w:pPr>
            <w:r w:rsidRPr="00D231A0">
              <w:rPr>
                <w:rFonts w:ascii="Times New Roman" w:hAnsi="Times New Roman"/>
                <w:lang w:val="uk-UA"/>
              </w:rPr>
              <w:t>11</w:t>
            </w:r>
          </w:p>
        </w:tc>
        <w:tc>
          <w:tcPr>
            <w:tcW w:w="1417" w:type="dxa"/>
          </w:tcPr>
          <w:p w:rsidR="002811BD" w:rsidRPr="00D231A0" w:rsidRDefault="00747489" w:rsidP="008825DA">
            <w:pPr>
              <w:spacing w:after="0" w:line="240" w:lineRule="auto"/>
              <w:jc w:val="center"/>
              <w:rPr>
                <w:rFonts w:ascii="Times New Roman" w:hAnsi="Times New Roman"/>
                <w:lang w:val="uk-UA"/>
              </w:rPr>
            </w:pPr>
            <w:r w:rsidRPr="00D231A0">
              <w:rPr>
                <w:rFonts w:ascii="Times New Roman" w:hAnsi="Times New Roman"/>
                <w:lang w:val="uk-UA"/>
              </w:rPr>
              <w:t>24</w:t>
            </w:r>
          </w:p>
        </w:tc>
      </w:tr>
      <w:tr w:rsidR="002811BD" w:rsidRPr="00D231A0" w:rsidTr="008825DA">
        <w:tc>
          <w:tcPr>
            <w:tcW w:w="5211" w:type="dxa"/>
          </w:tcPr>
          <w:p w:rsidR="002811BD" w:rsidRPr="00D231A0" w:rsidRDefault="002811BD" w:rsidP="008825DA">
            <w:pPr>
              <w:spacing w:after="0" w:line="240" w:lineRule="auto"/>
              <w:jc w:val="both"/>
              <w:rPr>
                <w:rFonts w:ascii="Times New Roman" w:hAnsi="Times New Roman"/>
                <w:lang w:val="uk-UA"/>
              </w:rPr>
            </w:pPr>
            <w:r w:rsidRPr="00D231A0">
              <w:rPr>
                <w:rFonts w:ascii="Times New Roman" w:hAnsi="Times New Roman"/>
                <w:lang w:val="uk-UA"/>
              </w:rPr>
              <w:t>3. Кількість сумісників</w:t>
            </w:r>
          </w:p>
        </w:tc>
        <w:tc>
          <w:tcPr>
            <w:tcW w:w="851" w:type="dxa"/>
          </w:tcPr>
          <w:p w:rsidR="002811BD" w:rsidRPr="00D231A0" w:rsidRDefault="00747489" w:rsidP="008825DA">
            <w:pPr>
              <w:spacing w:after="0" w:line="240" w:lineRule="auto"/>
              <w:jc w:val="center"/>
              <w:rPr>
                <w:rFonts w:ascii="Times New Roman" w:hAnsi="Times New Roman"/>
                <w:lang w:val="uk-UA"/>
              </w:rPr>
            </w:pPr>
            <w:r w:rsidRPr="00D231A0">
              <w:rPr>
                <w:rFonts w:ascii="Times New Roman" w:hAnsi="Times New Roman"/>
                <w:lang w:val="uk-UA"/>
              </w:rPr>
              <w:t>6</w:t>
            </w:r>
          </w:p>
        </w:tc>
        <w:tc>
          <w:tcPr>
            <w:tcW w:w="1417" w:type="dxa"/>
          </w:tcPr>
          <w:p w:rsidR="002811BD" w:rsidRPr="00D231A0" w:rsidRDefault="00BE14BA" w:rsidP="008825DA">
            <w:pPr>
              <w:spacing w:after="0" w:line="240" w:lineRule="auto"/>
              <w:jc w:val="center"/>
              <w:rPr>
                <w:rFonts w:ascii="Times New Roman" w:hAnsi="Times New Roman"/>
                <w:lang w:val="uk-UA"/>
              </w:rPr>
            </w:pPr>
            <w:r w:rsidRPr="00D231A0">
              <w:rPr>
                <w:rFonts w:ascii="Times New Roman" w:hAnsi="Times New Roman"/>
                <w:lang w:val="uk-UA"/>
              </w:rPr>
              <w:t>13</w:t>
            </w:r>
          </w:p>
        </w:tc>
        <w:tc>
          <w:tcPr>
            <w:tcW w:w="851" w:type="dxa"/>
          </w:tcPr>
          <w:p w:rsidR="002811BD" w:rsidRPr="00D231A0" w:rsidRDefault="00747489" w:rsidP="008825DA">
            <w:pPr>
              <w:spacing w:after="0" w:line="240" w:lineRule="auto"/>
              <w:jc w:val="center"/>
              <w:rPr>
                <w:rFonts w:ascii="Times New Roman" w:hAnsi="Times New Roman"/>
                <w:lang w:val="uk-UA"/>
              </w:rPr>
            </w:pPr>
            <w:r w:rsidRPr="00D231A0">
              <w:rPr>
                <w:rFonts w:ascii="Times New Roman" w:hAnsi="Times New Roman"/>
                <w:lang w:val="uk-UA"/>
              </w:rPr>
              <w:t>2</w:t>
            </w:r>
          </w:p>
        </w:tc>
        <w:tc>
          <w:tcPr>
            <w:tcW w:w="1417" w:type="dxa"/>
          </w:tcPr>
          <w:p w:rsidR="002811BD" w:rsidRPr="00D231A0" w:rsidRDefault="00BE14BA" w:rsidP="008825DA">
            <w:pPr>
              <w:spacing w:after="0" w:line="240" w:lineRule="auto"/>
              <w:jc w:val="center"/>
              <w:rPr>
                <w:rFonts w:ascii="Times New Roman" w:hAnsi="Times New Roman"/>
                <w:lang w:val="uk-UA"/>
              </w:rPr>
            </w:pPr>
            <w:r w:rsidRPr="00D231A0">
              <w:rPr>
                <w:rFonts w:ascii="Times New Roman" w:hAnsi="Times New Roman"/>
                <w:lang w:val="uk-UA"/>
              </w:rPr>
              <w:t>4</w:t>
            </w:r>
          </w:p>
        </w:tc>
      </w:tr>
      <w:tr w:rsidR="002811BD" w:rsidRPr="00D231A0" w:rsidTr="008825DA">
        <w:tc>
          <w:tcPr>
            <w:tcW w:w="5211" w:type="dxa"/>
          </w:tcPr>
          <w:p w:rsidR="002811BD" w:rsidRPr="00D231A0" w:rsidRDefault="002811BD" w:rsidP="008825DA">
            <w:pPr>
              <w:spacing w:after="0" w:line="240" w:lineRule="auto"/>
              <w:jc w:val="both"/>
              <w:rPr>
                <w:rFonts w:ascii="Times New Roman" w:hAnsi="Times New Roman"/>
                <w:lang w:val="uk-UA"/>
              </w:rPr>
            </w:pPr>
            <w:r w:rsidRPr="00D231A0">
              <w:rPr>
                <w:rFonts w:ascii="Times New Roman" w:hAnsi="Times New Roman"/>
                <w:lang w:val="uk-UA"/>
              </w:rPr>
              <w:t>4. Середній вік викладачів</w:t>
            </w:r>
          </w:p>
        </w:tc>
        <w:tc>
          <w:tcPr>
            <w:tcW w:w="2268" w:type="dxa"/>
            <w:gridSpan w:val="2"/>
          </w:tcPr>
          <w:p w:rsidR="002811BD" w:rsidRPr="00D231A0" w:rsidRDefault="00BE14BA" w:rsidP="008825DA">
            <w:pPr>
              <w:spacing w:after="0" w:line="240" w:lineRule="auto"/>
              <w:jc w:val="center"/>
              <w:rPr>
                <w:rFonts w:ascii="Times New Roman" w:hAnsi="Times New Roman"/>
                <w:lang w:val="uk-UA"/>
              </w:rPr>
            </w:pPr>
            <w:r w:rsidRPr="00D231A0">
              <w:rPr>
                <w:rFonts w:ascii="Times New Roman" w:hAnsi="Times New Roman"/>
                <w:lang w:val="uk-UA"/>
              </w:rPr>
              <w:t>44,75</w:t>
            </w:r>
          </w:p>
        </w:tc>
        <w:tc>
          <w:tcPr>
            <w:tcW w:w="2268" w:type="dxa"/>
            <w:gridSpan w:val="2"/>
          </w:tcPr>
          <w:p w:rsidR="002811BD" w:rsidRPr="00D231A0" w:rsidRDefault="00BE14BA" w:rsidP="008825DA">
            <w:pPr>
              <w:spacing w:after="0" w:line="240" w:lineRule="auto"/>
              <w:jc w:val="center"/>
              <w:rPr>
                <w:rFonts w:ascii="Times New Roman" w:hAnsi="Times New Roman"/>
                <w:lang w:val="uk-UA"/>
              </w:rPr>
            </w:pPr>
            <w:r w:rsidRPr="00D231A0">
              <w:rPr>
                <w:rFonts w:ascii="Times New Roman" w:hAnsi="Times New Roman"/>
                <w:lang w:val="uk-UA"/>
              </w:rPr>
              <w:t>45,8</w:t>
            </w:r>
            <w:r w:rsidR="002811BD" w:rsidRPr="00D231A0">
              <w:rPr>
                <w:rFonts w:ascii="Times New Roman" w:hAnsi="Times New Roman"/>
                <w:lang w:val="uk-UA"/>
              </w:rPr>
              <w:t>5</w:t>
            </w:r>
          </w:p>
        </w:tc>
      </w:tr>
      <w:tr w:rsidR="002811BD" w:rsidRPr="00D231A0" w:rsidTr="008825DA">
        <w:tc>
          <w:tcPr>
            <w:tcW w:w="5211" w:type="dxa"/>
          </w:tcPr>
          <w:p w:rsidR="002811BD" w:rsidRPr="00D231A0" w:rsidRDefault="002811BD" w:rsidP="008825DA">
            <w:pPr>
              <w:spacing w:after="0" w:line="240" w:lineRule="auto"/>
              <w:jc w:val="both"/>
              <w:rPr>
                <w:rFonts w:ascii="Times New Roman" w:hAnsi="Times New Roman"/>
                <w:lang w:val="uk-UA"/>
              </w:rPr>
            </w:pPr>
            <w:r w:rsidRPr="00D231A0">
              <w:rPr>
                <w:rFonts w:ascii="Times New Roman" w:hAnsi="Times New Roman"/>
                <w:lang w:val="uk-UA"/>
              </w:rPr>
              <w:t>5. Кількість викладачів пенсійного віку</w:t>
            </w:r>
          </w:p>
        </w:tc>
        <w:tc>
          <w:tcPr>
            <w:tcW w:w="851" w:type="dxa"/>
          </w:tcPr>
          <w:p w:rsidR="002811BD" w:rsidRPr="00D231A0" w:rsidRDefault="00BE14BA" w:rsidP="008825DA">
            <w:pPr>
              <w:spacing w:after="0" w:line="240" w:lineRule="auto"/>
              <w:jc w:val="center"/>
              <w:rPr>
                <w:rFonts w:ascii="Times New Roman" w:hAnsi="Times New Roman"/>
                <w:lang w:val="uk-UA"/>
              </w:rPr>
            </w:pPr>
            <w:r w:rsidRPr="00D231A0">
              <w:rPr>
                <w:rFonts w:ascii="Times New Roman" w:hAnsi="Times New Roman"/>
                <w:lang w:val="uk-UA"/>
              </w:rPr>
              <w:t>8</w:t>
            </w:r>
          </w:p>
        </w:tc>
        <w:tc>
          <w:tcPr>
            <w:tcW w:w="1417" w:type="dxa"/>
          </w:tcPr>
          <w:p w:rsidR="002811BD" w:rsidRPr="00D231A0" w:rsidRDefault="00BE14BA" w:rsidP="008825DA">
            <w:pPr>
              <w:spacing w:after="0" w:line="240" w:lineRule="auto"/>
              <w:jc w:val="center"/>
              <w:rPr>
                <w:rFonts w:ascii="Times New Roman" w:hAnsi="Times New Roman"/>
                <w:lang w:val="uk-UA"/>
              </w:rPr>
            </w:pPr>
            <w:r w:rsidRPr="00D231A0">
              <w:rPr>
                <w:rFonts w:ascii="Times New Roman" w:hAnsi="Times New Roman"/>
                <w:lang w:val="uk-UA"/>
              </w:rPr>
              <w:t>18</w:t>
            </w:r>
          </w:p>
        </w:tc>
        <w:tc>
          <w:tcPr>
            <w:tcW w:w="851" w:type="dxa"/>
          </w:tcPr>
          <w:p w:rsidR="002811BD" w:rsidRPr="00D231A0" w:rsidRDefault="00BE14BA" w:rsidP="008825DA">
            <w:pPr>
              <w:spacing w:after="0" w:line="240" w:lineRule="auto"/>
              <w:jc w:val="center"/>
              <w:rPr>
                <w:rFonts w:ascii="Times New Roman" w:hAnsi="Times New Roman"/>
                <w:lang w:val="uk-UA"/>
              </w:rPr>
            </w:pPr>
            <w:r w:rsidRPr="00D231A0">
              <w:rPr>
                <w:rFonts w:ascii="Times New Roman" w:hAnsi="Times New Roman"/>
                <w:lang w:val="uk-UA"/>
              </w:rPr>
              <w:t>13</w:t>
            </w:r>
          </w:p>
        </w:tc>
        <w:tc>
          <w:tcPr>
            <w:tcW w:w="1417" w:type="dxa"/>
          </w:tcPr>
          <w:p w:rsidR="002811BD" w:rsidRPr="00D231A0" w:rsidRDefault="00BE14BA" w:rsidP="008825DA">
            <w:pPr>
              <w:spacing w:after="0" w:line="240" w:lineRule="auto"/>
              <w:jc w:val="center"/>
              <w:rPr>
                <w:rFonts w:ascii="Times New Roman" w:hAnsi="Times New Roman"/>
                <w:lang w:val="uk-UA"/>
              </w:rPr>
            </w:pPr>
            <w:r w:rsidRPr="00D231A0">
              <w:rPr>
                <w:rFonts w:ascii="Times New Roman" w:hAnsi="Times New Roman"/>
                <w:lang w:val="uk-UA"/>
              </w:rPr>
              <w:t>28</w:t>
            </w:r>
          </w:p>
        </w:tc>
      </w:tr>
      <w:tr w:rsidR="002811BD" w:rsidRPr="00D231A0" w:rsidTr="008825DA">
        <w:tc>
          <w:tcPr>
            <w:tcW w:w="5211" w:type="dxa"/>
          </w:tcPr>
          <w:p w:rsidR="002811BD" w:rsidRPr="00D231A0" w:rsidRDefault="002811BD" w:rsidP="008825DA">
            <w:pPr>
              <w:spacing w:after="0" w:line="240" w:lineRule="auto"/>
              <w:jc w:val="both"/>
              <w:rPr>
                <w:rFonts w:ascii="Times New Roman" w:hAnsi="Times New Roman"/>
                <w:lang w:val="uk-UA"/>
              </w:rPr>
            </w:pPr>
            <w:r w:rsidRPr="00D231A0">
              <w:rPr>
                <w:rFonts w:ascii="Times New Roman" w:hAnsi="Times New Roman"/>
                <w:lang w:val="uk-UA"/>
              </w:rPr>
              <w:t xml:space="preserve">6. </w:t>
            </w:r>
            <w:r w:rsidRPr="00D231A0">
              <w:rPr>
                <w:rFonts w:ascii="Times New Roman" w:hAnsi="Times New Roman"/>
                <w:color w:val="000000"/>
                <w:lang w:val="uk-UA"/>
              </w:rPr>
              <w:t>Викладачі, які</w:t>
            </w:r>
            <w:r w:rsidRPr="00D231A0">
              <w:rPr>
                <w:rFonts w:ascii="Times New Roman" w:hAnsi="Times New Roman"/>
                <w:lang w:val="uk-UA"/>
              </w:rPr>
              <w:t xml:space="preserve"> пройшли підвищення кваліфікації,</w:t>
            </w:r>
          </w:p>
        </w:tc>
        <w:tc>
          <w:tcPr>
            <w:tcW w:w="851" w:type="dxa"/>
          </w:tcPr>
          <w:p w:rsidR="002811BD" w:rsidRPr="00D231A0" w:rsidRDefault="00BE14BA" w:rsidP="008825DA">
            <w:pPr>
              <w:spacing w:after="0" w:line="240" w:lineRule="auto"/>
              <w:jc w:val="center"/>
              <w:rPr>
                <w:rFonts w:ascii="Times New Roman" w:hAnsi="Times New Roman"/>
                <w:lang w:val="uk-UA"/>
              </w:rPr>
            </w:pPr>
            <w:r w:rsidRPr="00D231A0">
              <w:rPr>
                <w:rFonts w:ascii="Times New Roman" w:hAnsi="Times New Roman"/>
                <w:lang w:val="uk-UA"/>
              </w:rPr>
              <w:t>44</w:t>
            </w:r>
          </w:p>
        </w:tc>
        <w:tc>
          <w:tcPr>
            <w:tcW w:w="1417" w:type="dxa"/>
          </w:tcPr>
          <w:p w:rsidR="002811BD" w:rsidRPr="00D231A0" w:rsidRDefault="00BE14BA" w:rsidP="008825DA">
            <w:pPr>
              <w:spacing w:after="0" w:line="240" w:lineRule="auto"/>
              <w:jc w:val="center"/>
              <w:rPr>
                <w:rFonts w:ascii="Times New Roman" w:hAnsi="Times New Roman"/>
                <w:lang w:val="uk-UA"/>
              </w:rPr>
            </w:pPr>
            <w:r w:rsidRPr="00D231A0">
              <w:rPr>
                <w:rFonts w:ascii="Times New Roman" w:hAnsi="Times New Roman"/>
                <w:lang w:val="uk-UA"/>
              </w:rPr>
              <w:t>100</w:t>
            </w:r>
          </w:p>
        </w:tc>
        <w:tc>
          <w:tcPr>
            <w:tcW w:w="851" w:type="dxa"/>
          </w:tcPr>
          <w:p w:rsidR="002811BD" w:rsidRPr="00D231A0" w:rsidRDefault="00BE14BA" w:rsidP="008825DA">
            <w:pPr>
              <w:spacing w:after="0" w:line="240" w:lineRule="auto"/>
              <w:jc w:val="center"/>
              <w:rPr>
                <w:rFonts w:ascii="Times New Roman" w:hAnsi="Times New Roman"/>
                <w:lang w:val="uk-UA"/>
              </w:rPr>
            </w:pPr>
            <w:r w:rsidRPr="00D231A0">
              <w:rPr>
                <w:rFonts w:ascii="Times New Roman" w:hAnsi="Times New Roman"/>
                <w:lang w:val="uk-UA"/>
              </w:rPr>
              <w:t>46</w:t>
            </w:r>
          </w:p>
        </w:tc>
        <w:tc>
          <w:tcPr>
            <w:tcW w:w="1417" w:type="dxa"/>
          </w:tcPr>
          <w:p w:rsidR="002811BD" w:rsidRPr="00D231A0" w:rsidRDefault="00BE14BA" w:rsidP="008825DA">
            <w:pPr>
              <w:spacing w:after="0" w:line="240" w:lineRule="auto"/>
              <w:jc w:val="center"/>
              <w:rPr>
                <w:rFonts w:ascii="Times New Roman" w:hAnsi="Times New Roman"/>
                <w:lang w:val="uk-UA"/>
              </w:rPr>
            </w:pPr>
            <w:r w:rsidRPr="00D231A0">
              <w:rPr>
                <w:rFonts w:ascii="Times New Roman" w:hAnsi="Times New Roman"/>
                <w:lang w:val="uk-UA"/>
              </w:rPr>
              <w:t>100</w:t>
            </w:r>
          </w:p>
        </w:tc>
      </w:tr>
      <w:tr w:rsidR="002811BD" w:rsidRPr="00D231A0" w:rsidTr="008825DA">
        <w:tc>
          <w:tcPr>
            <w:tcW w:w="5211" w:type="dxa"/>
          </w:tcPr>
          <w:p w:rsidR="002811BD" w:rsidRPr="00D231A0" w:rsidRDefault="002811BD" w:rsidP="008825DA">
            <w:pPr>
              <w:spacing w:after="0" w:line="240" w:lineRule="auto"/>
              <w:jc w:val="both"/>
              <w:rPr>
                <w:rFonts w:ascii="Times New Roman" w:hAnsi="Times New Roman"/>
                <w:lang w:val="uk-UA"/>
              </w:rPr>
            </w:pPr>
            <w:r w:rsidRPr="00D231A0">
              <w:rPr>
                <w:rFonts w:ascii="Times New Roman" w:hAnsi="Times New Roman"/>
                <w:lang w:val="uk-UA"/>
              </w:rPr>
              <w:t>у тому числі, шляхом стажування</w:t>
            </w:r>
          </w:p>
        </w:tc>
        <w:tc>
          <w:tcPr>
            <w:tcW w:w="851" w:type="dxa"/>
          </w:tcPr>
          <w:p w:rsidR="002811BD" w:rsidRPr="00D231A0" w:rsidRDefault="00BE14BA" w:rsidP="008825DA">
            <w:pPr>
              <w:spacing w:after="0" w:line="240" w:lineRule="auto"/>
              <w:jc w:val="center"/>
              <w:rPr>
                <w:rFonts w:ascii="Times New Roman" w:hAnsi="Times New Roman"/>
                <w:lang w:val="uk-UA"/>
              </w:rPr>
            </w:pPr>
            <w:r w:rsidRPr="00D231A0">
              <w:rPr>
                <w:rFonts w:ascii="Times New Roman" w:hAnsi="Times New Roman"/>
                <w:lang w:val="uk-UA"/>
              </w:rPr>
              <w:t>22</w:t>
            </w:r>
          </w:p>
        </w:tc>
        <w:tc>
          <w:tcPr>
            <w:tcW w:w="1417" w:type="dxa"/>
          </w:tcPr>
          <w:p w:rsidR="002811BD" w:rsidRPr="00D231A0" w:rsidRDefault="00BE14BA" w:rsidP="008825DA">
            <w:pPr>
              <w:spacing w:after="0" w:line="240" w:lineRule="auto"/>
              <w:jc w:val="center"/>
              <w:rPr>
                <w:rFonts w:ascii="Times New Roman" w:hAnsi="Times New Roman"/>
                <w:lang w:val="uk-UA"/>
              </w:rPr>
            </w:pPr>
            <w:r w:rsidRPr="00D231A0">
              <w:rPr>
                <w:rFonts w:ascii="Times New Roman" w:hAnsi="Times New Roman"/>
                <w:lang w:val="uk-UA"/>
              </w:rPr>
              <w:t>50</w:t>
            </w:r>
          </w:p>
        </w:tc>
        <w:tc>
          <w:tcPr>
            <w:tcW w:w="851" w:type="dxa"/>
          </w:tcPr>
          <w:p w:rsidR="002811BD" w:rsidRPr="00D231A0" w:rsidRDefault="00BE14BA" w:rsidP="008825DA">
            <w:pPr>
              <w:spacing w:after="0" w:line="240" w:lineRule="auto"/>
              <w:jc w:val="center"/>
              <w:rPr>
                <w:rFonts w:ascii="Times New Roman" w:hAnsi="Times New Roman"/>
                <w:lang w:val="uk-UA"/>
              </w:rPr>
            </w:pPr>
            <w:r w:rsidRPr="00D231A0">
              <w:rPr>
                <w:rFonts w:ascii="Times New Roman" w:hAnsi="Times New Roman"/>
                <w:lang w:val="uk-UA"/>
              </w:rPr>
              <w:t>23</w:t>
            </w:r>
          </w:p>
        </w:tc>
        <w:tc>
          <w:tcPr>
            <w:tcW w:w="1417" w:type="dxa"/>
          </w:tcPr>
          <w:p w:rsidR="002811BD" w:rsidRPr="00D231A0" w:rsidRDefault="00BE14BA" w:rsidP="008825DA">
            <w:pPr>
              <w:spacing w:after="0" w:line="240" w:lineRule="auto"/>
              <w:jc w:val="center"/>
              <w:rPr>
                <w:rFonts w:ascii="Times New Roman" w:hAnsi="Times New Roman"/>
                <w:lang w:val="uk-UA"/>
              </w:rPr>
            </w:pPr>
            <w:r w:rsidRPr="00D231A0">
              <w:rPr>
                <w:rFonts w:ascii="Times New Roman" w:hAnsi="Times New Roman"/>
                <w:lang w:val="uk-UA"/>
              </w:rPr>
              <w:t>50</w:t>
            </w:r>
          </w:p>
        </w:tc>
      </w:tr>
      <w:tr w:rsidR="002811BD" w:rsidRPr="00D231A0" w:rsidTr="008825DA">
        <w:tc>
          <w:tcPr>
            <w:tcW w:w="5211" w:type="dxa"/>
          </w:tcPr>
          <w:p w:rsidR="002811BD" w:rsidRPr="00D231A0" w:rsidRDefault="002811BD" w:rsidP="008825DA">
            <w:pPr>
              <w:spacing w:after="0" w:line="240" w:lineRule="auto"/>
              <w:jc w:val="both"/>
              <w:rPr>
                <w:rFonts w:ascii="Times New Roman" w:hAnsi="Times New Roman"/>
                <w:lang w:val="uk-UA"/>
              </w:rPr>
            </w:pPr>
            <w:r w:rsidRPr="00D231A0">
              <w:rPr>
                <w:rFonts w:ascii="Times New Roman" w:hAnsi="Times New Roman"/>
                <w:lang w:val="uk-UA"/>
              </w:rPr>
              <w:t>7.</w:t>
            </w:r>
            <w:r w:rsidRPr="00D231A0">
              <w:rPr>
                <w:rFonts w:ascii="Times New Roman" w:hAnsi="Times New Roman"/>
                <w:color w:val="FF0000"/>
                <w:lang w:val="uk-UA"/>
              </w:rPr>
              <w:t xml:space="preserve"> </w:t>
            </w:r>
            <w:r w:rsidRPr="00D231A0">
              <w:rPr>
                <w:rFonts w:ascii="Times New Roman" w:hAnsi="Times New Roman"/>
                <w:lang w:val="uk-UA"/>
              </w:rPr>
              <w:t>Викладачі, які навчаються в аспірантурі</w:t>
            </w:r>
          </w:p>
        </w:tc>
        <w:tc>
          <w:tcPr>
            <w:tcW w:w="851" w:type="dxa"/>
          </w:tcPr>
          <w:p w:rsidR="002811BD" w:rsidRPr="00D231A0" w:rsidRDefault="00BE14BA" w:rsidP="008825DA">
            <w:pPr>
              <w:spacing w:after="0" w:line="240" w:lineRule="auto"/>
              <w:jc w:val="center"/>
              <w:rPr>
                <w:rFonts w:ascii="Times New Roman" w:hAnsi="Times New Roman"/>
                <w:lang w:val="uk-UA"/>
              </w:rPr>
            </w:pPr>
            <w:r w:rsidRPr="00D231A0">
              <w:rPr>
                <w:rFonts w:ascii="Times New Roman" w:hAnsi="Times New Roman"/>
                <w:lang w:val="uk-UA"/>
              </w:rPr>
              <w:t>4</w:t>
            </w:r>
          </w:p>
        </w:tc>
        <w:tc>
          <w:tcPr>
            <w:tcW w:w="1417" w:type="dxa"/>
          </w:tcPr>
          <w:p w:rsidR="002811BD" w:rsidRPr="00D231A0" w:rsidRDefault="00BE14BA" w:rsidP="008825DA">
            <w:pPr>
              <w:spacing w:after="0" w:line="240" w:lineRule="auto"/>
              <w:jc w:val="center"/>
              <w:rPr>
                <w:rFonts w:ascii="Times New Roman" w:hAnsi="Times New Roman"/>
                <w:lang w:val="uk-UA"/>
              </w:rPr>
            </w:pPr>
            <w:r w:rsidRPr="00D231A0">
              <w:rPr>
                <w:rFonts w:ascii="Times New Roman" w:hAnsi="Times New Roman"/>
                <w:lang w:val="uk-UA"/>
              </w:rPr>
              <w:t>9,09</w:t>
            </w:r>
          </w:p>
        </w:tc>
        <w:tc>
          <w:tcPr>
            <w:tcW w:w="851" w:type="dxa"/>
          </w:tcPr>
          <w:p w:rsidR="002811BD" w:rsidRPr="00D231A0" w:rsidRDefault="00BE14BA" w:rsidP="008825DA">
            <w:pPr>
              <w:spacing w:after="0" w:line="240" w:lineRule="auto"/>
              <w:jc w:val="center"/>
              <w:rPr>
                <w:rFonts w:ascii="Times New Roman" w:hAnsi="Times New Roman"/>
                <w:lang w:val="uk-UA"/>
              </w:rPr>
            </w:pPr>
            <w:r w:rsidRPr="00D231A0">
              <w:rPr>
                <w:rFonts w:ascii="Times New Roman" w:hAnsi="Times New Roman"/>
                <w:lang w:val="uk-UA"/>
              </w:rPr>
              <w:t>2</w:t>
            </w:r>
          </w:p>
        </w:tc>
        <w:tc>
          <w:tcPr>
            <w:tcW w:w="1417" w:type="dxa"/>
          </w:tcPr>
          <w:p w:rsidR="002811BD" w:rsidRPr="00D231A0" w:rsidRDefault="00BE14BA" w:rsidP="008825DA">
            <w:pPr>
              <w:spacing w:after="0" w:line="240" w:lineRule="auto"/>
              <w:jc w:val="center"/>
              <w:rPr>
                <w:rFonts w:ascii="Times New Roman" w:hAnsi="Times New Roman"/>
                <w:lang w:val="uk-UA"/>
              </w:rPr>
            </w:pPr>
            <w:r w:rsidRPr="00D231A0">
              <w:rPr>
                <w:rFonts w:ascii="Times New Roman" w:hAnsi="Times New Roman"/>
                <w:lang w:val="uk-UA"/>
              </w:rPr>
              <w:t>4</w:t>
            </w:r>
          </w:p>
        </w:tc>
      </w:tr>
    </w:tbl>
    <w:p w:rsidR="002811BD" w:rsidRPr="00D231A0" w:rsidRDefault="002811BD" w:rsidP="002811BD">
      <w:pPr>
        <w:pStyle w:val="11"/>
        <w:spacing w:after="0" w:line="240" w:lineRule="auto"/>
        <w:ind w:left="0"/>
        <w:jc w:val="both"/>
        <w:rPr>
          <w:rFonts w:ascii="Times New Roman" w:hAnsi="Times New Roman"/>
          <w:sz w:val="24"/>
          <w:szCs w:val="24"/>
          <w:lang w:val="uk-UA"/>
        </w:rPr>
      </w:pPr>
    </w:p>
    <w:p w:rsidR="002811BD" w:rsidRPr="00D231A0" w:rsidRDefault="002811BD" w:rsidP="002811BD">
      <w:pPr>
        <w:pStyle w:val="11"/>
        <w:spacing w:after="0" w:line="240" w:lineRule="auto"/>
        <w:ind w:left="0"/>
        <w:jc w:val="both"/>
        <w:rPr>
          <w:rFonts w:ascii="Times New Roman" w:hAnsi="Times New Roman"/>
          <w:sz w:val="24"/>
          <w:szCs w:val="24"/>
          <w:lang w:val="uk-UA"/>
        </w:rPr>
      </w:pPr>
      <w:r w:rsidRPr="00D231A0">
        <w:rPr>
          <w:rFonts w:ascii="Times New Roman" w:hAnsi="Times New Roman"/>
          <w:sz w:val="24"/>
          <w:szCs w:val="24"/>
          <w:lang w:val="uk-UA"/>
        </w:rPr>
        <w:lastRenderedPageBreak/>
        <w:t xml:space="preserve">Таблиця 3 –Віковий склад викладачів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820"/>
        <w:gridCol w:w="453"/>
        <w:gridCol w:w="616"/>
        <w:gridCol w:w="566"/>
        <w:gridCol w:w="758"/>
        <w:gridCol w:w="453"/>
        <w:gridCol w:w="503"/>
        <w:gridCol w:w="566"/>
        <w:gridCol w:w="758"/>
        <w:gridCol w:w="1256"/>
        <w:gridCol w:w="555"/>
        <w:gridCol w:w="450"/>
        <w:gridCol w:w="462"/>
        <w:gridCol w:w="494"/>
        <w:gridCol w:w="528"/>
      </w:tblGrid>
      <w:tr w:rsidR="002811BD" w:rsidRPr="00D231A0" w:rsidTr="008825DA">
        <w:tc>
          <w:tcPr>
            <w:tcW w:w="313" w:type="pct"/>
            <w:vMerge w:val="restart"/>
            <w:vAlign w:val="center"/>
          </w:tcPr>
          <w:p w:rsidR="002811BD" w:rsidRPr="00D231A0" w:rsidRDefault="002811BD" w:rsidP="008825DA">
            <w:pPr>
              <w:spacing w:after="0" w:line="240" w:lineRule="auto"/>
              <w:jc w:val="center"/>
              <w:rPr>
                <w:rFonts w:ascii="Times New Roman" w:hAnsi="Times New Roman"/>
                <w:sz w:val="20"/>
                <w:szCs w:val="20"/>
                <w:lang w:val="uk-UA"/>
              </w:rPr>
            </w:pPr>
            <w:r w:rsidRPr="00D231A0">
              <w:rPr>
                <w:rFonts w:ascii="Times New Roman" w:hAnsi="Times New Roman"/>
                <w:sz w:val="20"/>
                <w:szCs w:val="20"/>
                <w:lang w:val="uk-UA"/>
              </w:rPr>
              <w:t>Рік</w:t>
            </w:r>
          </w:p>
        </w:tc>
        <w:tc>
          <w:tcPr>
            <w:tcW w:w="416" w:type="pct"/>
            <w:vMerge w:val="restart"/>
            <w:vAlign w:val="center"/>
          </w:tcPr>
          <w:p w:rsidR="002811BD" w:rsidRPr="00D231A0" w:rsidRDefault="002811BD" w:rsidP="008825DA">
            <w:pPr>
              <w:spacing w:after="0" w:line="240" w:lineRule="auto"/>
              <w:jc w:val="center"/>
              <w:rPr>
                <w:rFonts w:ascii="Times New Roman" w:hAnsi="Times New Roman"/>
                <w:sz w:val="20"/>
                <w:szCs w:val="20"/>
                <w:lang w:val="uk-UA"/>
              </w:rPr>
            </w:pPr>
            <w:r w:rsidRPr="00D231A0">
              <w:rPr>
                <w:rFonts w:ascii="Times New Roman" w:hAnsi="Times New Roman"/>
                <w:sz w:val="20"/>
                <w:szCs w:val="20"/>
                <w:lang w:val="uk-UA"/>
              </w:rPr>
              <w:t>Усього викла-дачів,</w:t>
            </w:r>
          </w:p>
          <w:p w:rsidR="002811BD" w:rsidRPr="00D231A0" w:rsidRDefault="002811BD" w:rsidP="008825DA">
            <w:pPr>
              <w:spacing w:after="0" w:line="240" w:lineRule="auto"/>
              <w:jc w:val="center"/>
              <w:rPr>
                <w:rFonts w:ascii="Times New Roman" w:hAnsi="Times New Roman"/>
                <w:sz w:val="20"/>
                <w:szCs w:val="20"/>
                <w:lang w:val="uk-UA"/>
              </w:rPr>
            </w:pPr>
            <w:r w:rsidRPr="00D231A0">
              <w:rPr>
                <w:rFonts w:ascii="Times New Roman" w:hAnsi="Times New Roman"/>
                <w:sz w:val="20"/>
                <w:szCs w:val="20"/>
                <w:lang w:val="uk-UA"/>
              </w:rPr>
              <w:t>осіб/</w:t>
            </w:r>
          </w:p>
          <w:p w:rsidR="002811BD" w:rsidRPr="00D231A0" w:rsidRDefault="002811BD" w:rsidP="008825DA">
            <w:pPr>
              <w:spacing w:after="0" w:line="240" w:lineRule="auto"/>
              <w:jc w:val="center"/>
              <w:rPr>
                <w:rFonts w:ascii="Times New Roman" w:hAnsi="Times New Roman"/>
                <w:sz w:val="20"/>
                <w:szCs w:val="20"/>
                <w:lang w:val="uk-UA"/>
              </w:rPr>
            </w:pPr>
            <w:r w:rsidRPr="00D231A0">
              <w:rPr>
                <w:rFonts w:ascii="Times New Roman" w:hAnsi="Times New Roman"/>
                <w:sz w:val="20"/>
                <w:szCs w:val="20"/>
                <w:lang w:val="uk-UA"/>
              </w:rPr>
              <w:t>%</w:t>
            </w:r>
          </w:p>
        </w:tc>
        <w:tc>
          <w:tcPr>
            <w:tcW w:w="1214" w:type="pct"/>
            <w:gridSpan w:val="4"/>
            <w:vAlign w:val="center"/>
          </w:tcPr>
          <w:p w:rsidR="002811BD" w:rsidRPr="00D231A0" w:rsidRDefault="002811BD" w:rsidP="008825DA">
            <w:pPr>
              <w:spacing w:after="0" w:line="240" w:lineRule="auto"/>
              <w:jc w:val="center"/>
              <w:rPr>
                <w:rFonts w:ascii="Times New Roman" w:hAnsi="Times New Roman"/>
                <w:sz w:val="20"/>
                <w:szCs w:val="20"/>
                <w:lang w:val="uk-UA"/>
              </w:rPr>
            </w:pPr>
            <w:r w:rsidRPr="00D231A0">
              <w:rPr>
                <w:rFonts w:ascii="Times New Roman" w:hAnsi="Times New Roman"/>
                <w:sz w:val="20"/>
                <w:szCs w:val="20"/>
                <w:lang w:val="uk-UA"/>
              </w:rPr>
              <w:t>Педагогічний стаж</w:t>
            </w:r>
          </w:p>
        </w:tc>
        <w:tc>
          <w:tcPr>
            <w:tcW w:w="1245" w:type="pct"/>
            <w:gridSpan w:val="4"/>
            <w:vAlign w:val="center"/>
          </w:tcPr>
          <w:p w:rsidR="002811BD" w:rsidRPr="00D231A0" w:rsidRDefault="002811BD" w:rsidP="008825DA">
            <w:pPr>
              <w:spacing w:after="0" w:line="240" w:lineRule="auto"/>
              <w:jc w:val="center"/>
              <w:rPr>
                <w:rFonts w:ascii="Times New Roman" w:hAnsi="Times New Roman"/>
                <w:sz w:val="20"/>
                <w:szCs w:val="20"/>
                <w:lang w:val="uk-UA"/>
              </w:rPr>
            </w:pPr>
            <w:r w:rsidRPr="00D231A0">
              <w:rPr>
                <w:rFonts w:ascii="Times New Roman" w:hAnsi="Times New Roman"/>
                <w:sz w:val="20"/>
                <w:szCs w:val="20"/>
                <w:lang w:val="uk-UA"/>
              </w:rPr>
              <w:t>Вік викладачів</w:t>
            </w:r>
          </w:p>
        </w:tc>
        <w:tc>
          <w:tcPr>
            <w:tcW w:w="469" w:type="pct"/>
            <w:vAlign w:val="center"/>
          </w:tcPr>
          <w:p w:rsidR="002811BD" w:rsidRPr="00D231A0" w:rsidRDefault="005A11E0" w:rsidP="008825DA">
            <w:pPr>
              <w:spacing w:after="0" w:line="240" w:lineRule="auto"/>
              <w:jc w:val="center"/>
              <w:rPr>
                <w:rFonts w:ascii="Times New Roman" w:hAnsi="Times New Roman"/>
                <w:sz w:val="20"/>
                <w:szCs w:val="20"/>
                <w:lang w:val="uk-UA"/>
              </w:rPr>
            </w:pPr>
            <w:r>
              <w:rPr>
                <w:rFonts w:ascii="Times New Roman" w:hAnsi="Times New Roman"/>
                <w:sz w:val="20"/>
                <w:szCs w:val="20"/>
                <w:lang w:val="uk-UA"/>
              </w:rPr>
              <w:t>Педагогічне звання</w:t>
            </w:r>
          </w:p>
        </w:tc>
        <w:tc>
          <w:tcPr>
            <w:tcW w:w="1343" w:type="pct"/>
            <w:gridSpan w:val="5"/>
            <w:vAlign w:val="center"/>
          </w:tcPr>
          <w:p w:rsidR="002811BD" w:rsidRPr="00D231A0" w:rsidRDefault="002811BD" w:rsidP="008825DA">
            <w:pPr>
              <w:spacing w:after="0" w:line="240" w:lineRule="auto"/>
              <w:jc w:val="center"/>
              <w:rPr>
                <w:rFonts w:ascii="Times New Roman" w:hAnsi="Times New Roman"/>
                <w:sz w:val="20"/>
                <w:szCs w:val="20"/>
                <w:lang w:val="uk-UA"/>
              </w:rPr>
            </w:pPr>
            <w:r w:rsidRPr="00D231A0">
              <w:rPr>
                <w:rFonts w:ascii="Times New Roman" w:hAnsi="Times New Roman"/>
                <w:sz w:val="20"/>
                <w:szCs w:val="20"/>
                <w:lang w:val="uk-UA"/>
              </w:rPr>
              <w:t>Категорії</w:t>
            </w:r>
          </w:p>
        </w:tc>
      </w:tr>
      <w:tr w:rsidR="002811BD" w:rsidRPr="00D231A0" w:rsidTr="00AF0681">
        <w:trPr>
          <w:trHeight w:val="1152"/>
        </w:trPr>
        <w:tc>
          <w:tcPr>
            <w:tcW w:w="313" w:type="pct"/>
            <w:vMerge/>
            <w:vAlign w:val="center"/>
          </w:tcPr>
          <w:p w:rsidR="002811BD" w:rsidRPr="00D231A0" w:rsidRDefault="002811BD" w:rsidP="008825DA">
            <w:pPr>
              <w:spacing w:after="0" w:line="240" w:lineRule="auto"/>
              <w:jc w:val="center"/>
              <w:rPr>
                <w:rFonts w:ascii="Times New Roman" w:hAnsi="Times New Roman"/>
                <w:sz w:val="20"/>
                <w:szCs w:val="20"/>
                <w:lang w:val="uk-UA"/>
              </w:rPr>
            </w:pPr>
          </w:p>
        </w:tc>
        <w:tc>
          <w:tcPr>
            <w:tcW w:w="416" w:type="pct"/>
            <w:vMerge/>
            <w:vAlign w:val="center"/>
          </w:tcPr>
          <w:p w:rsidR="002811BD" w:rsidRPr="00D231A0" w:rsidRDefault="002811BD" w:rsidP="008825DA">
            <w:pPr>
              <w:spacing w:after="0" w:line="240" w:lineRule="auto"/>
              <w:jc w:val="center"/>
              <w:rPr>
                <w:rFonts w:ascii="Times New Roman" w:hAnsi="Times New Roman"/>
                <w:sz w:val="20"/>
                <w:szCs w:val="20"/>
                <w:lang w:val="uk-UA"/>
              </w:rPr>
            </w:pPr>
          </w:p>
        </w:tc>
        <w:tc>
          <w:tcPr>
            <w:tcW w:w="230" w:type="pct"/>
            <w:vAlign w:val="center"/>
          </w:tcPr>
          <w:p w:rsidR="002811BD" w:rsidRPr="00D231A0" w:rsidRDefault="002811BD" w:rsidP="008825DA">
            <w:pPr>
              <w:spacing w:after="0" w:line="240" w:lineRule="auto"/>
              <w:jc w:val="center"/>
              <w:rPr>
                <w:rFonts w:ascii="Times New Roman" w:hAnsi="Times New Roman"/>
                <w:sz w:val="20"/>
                <w:szCs w:val="20"/>
                <w:lang w:val="uk-UA"/>
              </w:rPr>
            </w:pPr>
            <w:r w:rsidRPr="00D231A0">
              <w:rPr>
                <w:rFonts w:ascii="Times New Roman" w:hAnsi="Times New Roman"/>
                <w:sz w:val="20"/>
                <w:szCs w:val="20"/>
                <w:lang w:val="uk-UA"/>
              </w:rPr>
              <w:t>До 5 р.</w:t>
            </w:r>
          </w:p>
        </w:tc>
        <w:tc>
          <w:tcPr>
            <w:tcW w:w="313" w:type="pct"/>
            <w:vAlign w:val="center"/>
          </w:tcPr>
          <w:p w:rsidR="002811BD" w:rsidRPr="00D231A0" w:rsidRDefault="002811BD" w:rsidP="008825DA">
            <w:pPr>
              <w:spacing w:after="0" w:line="240" w:lineRule="auto"/>
              <w:jc w:val="center"/>
              <w:rPr>
                <w:rFonts w:ascii="Times New Roman" w:hAnsi="Times New Roman"/>
                <w:sz w:val="20"/>
                <w:szCs w:val="20"/>
                <w:lang w:val="uk-UA"/>
              </w:rPr>
            </w:pPr>
            <w:r w:rsidRPr="00D231A0">
              <w:rPr>
                <w:rFonts w:ascii="Times New Roman" w:hAnsi="Times New Roman"/>
                <w:sz w:val="20"/>
                <w:szCs w:val="20"/>
                <w:lang w:val="uk-UA"/>
              </w:rPr>
              <w:t>До 10р..</w:t>
            </w:r>
          </w:p>
        </w:tc>
        <w:tc>
          <w:tcPr>
            <w:tcW w:w="287" w:type="pct"/>
            <w:vAlign w:val="center"/>
          </w:tcPr>
          <w:p w:rsidR="002811BD" w:rsidRPr="00D231A0" w:rsidRDefault="002811BD" w:rsidP="008825DA">
            <w:pPr>
              <w:spacing w:after="0" w:line="240" w:lineRule="auto"/>
              <w:jc w:val="center"/>
              <w:rPr>
                <w:rFonts w:ascii="Times New Roman" w:hAnsi="Times New Roman"/>
                <w:sz w:val="20"/>
                <w:szCs w:val="20"/>
                <w:lang w:val="uk-UA"/>
              </w:rPr>
            </w:pPr>
            <w:r w:rsidRPr="00D231A0">
              <w:rPr>
                <w:rFonts w:ascii="Times New Roman" w:hAnsi="Times New Roman"/>
                <w:sz w:val="20"/>
                <w:szCs w:val="20"/>
                <w:lang w:val="uk-UA"/>
              </w:rPr>
              <w:t>До 25р.</w:t>
            </w:r>
          </w:p>
        </w:tc>
        <w:tc>
          <w:tcPr>
            <w:tcW w:w="385" w:type="pct"/>
            <w:tcBorders>
              <w:right w:val="single" w:sz="24" w:space="0" w:color="auto"/>
            </w:tcBorders>
            <w:vAlign w:val="center"/>
          </w:tcPr>
          <w:p w:rsidR="002811BD" w:rsidRPr="00D231A0" w:rsidRDefault="002811BD" w:rsidP="008825DA">
            <w:pPr>
              <w:spacing w:after="0" w:line="240" w:lineRule="auto"/>
              <w:jc w:val="center"/>
              <w:rPr>
                <w:rFonts w:ascii="Times New Roman" w:hAnsi="Times New Roman"/>
                <w:sz w:val="20"/>
                <w:szCs w:val="20"/>
                <w:lang w:val="uk-UA"/>
              </w:rPr>
            </w:pPr>
            <w:r w:rsidRPr="00D231A0">
              <w:rPr>
                <w:rFonts w:ascii="Times New Roman" w:hAnsi="Times New Roman"/>
                <w:sz w:val="20"/>
                <w:szCs w:val="20"/>
                <w:lang w:val="uk-UA"/>
              </w:rPr>
              <w:t>Понад</w:t>
            </w:r>
          </w:p>
          <w:p w:rsidR="002811BD" w:rsidRPr="00D231A0" w:rsidRDefault="002811BD" w:rsidP="008825DA">
            <w:pPr>
              <w:spacing w:after="0" w:line="240" w:lineRule="auto"/>
              <w:jc w:val="center"/>
              <w:rPr>
                <w:rFonts w:ascii="Times New Roman" w:hAnsi="Times New Roman"/>
                <w:sz w:val="20"/>
                <w:szCs w:val="20"/>
                <w:lang w:val="uk-UA"/>
              </w:rPr>
            </w:pPr>
            <w:r w:rsidRPr="00D231A0">
              <w:rPr>
                <w:rFonts w:ascii="Times New Roman" w:hAnsi="Times New Roman"/>
                <w:sz w:val="20"/>
                <w:szCs w:val="20"/>
                <w:lang w:val="uk-UA"/>
              </w:rPr>
              <w:t>25 р.</w:t>
            </w:r>
          </w:p>
        </w:tc>
        <w:tc>
          <w:tcPr>
            <w:tcW w:w="273" w:type="pct"/>
            <w:tcBorders>
              <w:left w:val="single" w:sz="24" w:space="0" w:color="auto"/>
            </w:tcBorders>
            <w:vAlign w:val="center"/>
          </w:tcPr>
          <w:p w:rsidR="002811BD" w:rsidRPr="00D231A0" w:rsidRDefault="002811BD" w:rsidP="008825DA">
            <w:pPr>
              <w:spacing w:after="0" w:line="240" w:lineRule="auto"/>
              <w:jc w:val="center"/>
              <w:rPr>
                <w:rFonts w:ascii="Times New Roman" w:hAnsi="Times New Roman"/>
                <w:sz w:val="20"/>
                <w:szCs w:val="20"/>
                <w:lang w:val="uk-UA"/>
              </w:rPr>
            </w:pPr>
            <w:r w:rsidRPr="00D231A0">
              <w:rPr>
                <w:rFonts w:ascii="Times New Roman" w:hAnsi="Times New Roman"/>
                <w:sz w:val="20"/>
                <w:szCs w:val="20"/>
                <w:lang w:val="uk-UA"/>
              </w:rPr>
              <w:t>До</w:t>
            </w:r>
          </w:p>
          <w:p w:rsidR="002811BD" w:rsidRPr="00D231A0" w:rsidRDefault="002811BD" w:rsidP="008825DA">
            <w:pPr>
              <w:spacing w:after="0" w:line="240" w:lineRule="auto"/>
              <w:jc w:val="center"/>
              <w:rPr>
                <w:rFonts w:ascii="Times New Roman" w:hAnsi="Times New Roman"/>
                <w:sz w:val="20"/>
                <w:szCs w:val="20"/>
                <w:lang w:val="uk-UA"/>
              </w:rPr>
            </w:pPr>
            <w:r w:rsidRPr="00D231A0">
              <w:rPr>
                <w:rFonts w:ascii="Times New Roman" w:hAnsi="Times New Roman"/>
                <w:sz w:val="20"/>
                <w:szCs w:val="20"/>
                <w:lang w:val="uk-UA"/>
              </w:rPr>
              <w:t>40 р.</w:t>
            </w:r>
          </w:p>
        </w:tc>
        <w:tc>
          <w:tcPr>
            <w:tcW w:w="300" w:type="pct"/>
            <w:vAlign w:val="center"/>
          </w:tcPr>
          <w:p w:rsidR="002811BD" w:rsidRPr="00D231A0" w:rsidRDefault="002811BD" w:rsidP="008825DA">
            <w:pPr>
              <w:spacing w:after="0" w:line="240" w:lineRule="auto"/>
              <w:jc w:val="center"/>
              <w:rPr>
                <w:rFonts w:ascii="Times New Roman" w:hAnsi="Times New Roman"/>
                <w:sz w:val="20"/>
                <w:szCs w:val="20"/>
                <w:lang w:val="uk-UA"/>
              </w:rPr>
            </w:pPr>
            <w:r w:rsidRPr="00D231A0">
              <w:rPr>
                <w:rFonts w:ascii="Times New Roman" w:hAnsi="Times New Roman"/>
                <w:sz w:val="20"/>
                <w:szCs w:val="20"/>
                <w:lang w:val="uk-UA"/>
              </w:rPr>
              <w:t>До</w:t>
            </w:r>
          </w:p>
          <w:p w:rsidR="002811BD" w:rsidRPr="00D231A0" w:rsidRDefault="002811BD" w:rsidP="008825DA">
            <w:pPr>
              <w:spacing w:after="0" w:line="240" w:lineRule="auto"/>
              <w:jc w:val="center"/>
              <w:rPr>
                <w:rFonts w:ascii="Times New Roman" w:hAnsi="Times New Roman"/>
                <w:sz w:val="20"/>
                <w:szCs w:val="20"/>
                <w:lang w:val="uk-UA"/>
              </w:rPr>
            </w:pPr>
            <w:r w:rsidRPr="00D231A0">
              <w:rPr>
                <w:rFonts w:ascii="Times New Roman" w:hAnsi="Times New Roman"/>
                <w:sz w:val="20"/>
                <w:szCs w:val="20"/>
                <w:lang w:val="uk-UA"/>
              </w:rPr>
              <w:t>50 р.</w:t>
            </w:r>
          </w:p>
        </w:tc>
        <w:tc>
          <w:tcPr>
            <w:tcW w:w="287" w:type="pct"/>
            <w:vAlign w:val="center"/>
          </w:tcPr>
          <w:p w:rsidR="002811BD" w:rsidRPr="00D231A0" w:rsidRDefault="002811BD" w:rsidP="008825DA">
            <w:pPr>
              <w:spacing w:after="0" w:line="240" w:lineRule="auto"/>
              <w:jc w:val="center"/>
              <w:rPr>
                <w:rFonts w:ascii="Times New Roman" w:hAnsi="Times New Roman"/>
                <w:sz w:val="20"/>
                <w:szCs w:val="20"/>
                <w:lang w:val="uk-UA"/>
              </w:rPr>
            </w:pPr>
            <w:r w:rsidRPr="00D231A0">
              <w:rPr>
                <w:rFonts w:ascii="Times New Roman" w:hAnsi="Times New Roman"/>
                <w:sz w:val="20"/>
                <w:szCs w:val="20"/>
                <w:lang w:val="uk-UA"/>
              </w:rPr>
              <w:t>До 60р.</w:t>
            </w:r>
          </w:p>
        </w:tc>
        <w:tc>
          <w:tcPr>
            <w:tcW w:w="385" w:type="pct"/>
            <w:tcBorders>
              <w:right w:val="single" w:sz="24" w:space="0" w:color="auto"/>
            </w:tcBorders>
            <w:vAlign w:val="center"/>
          </w:tcPr>
          <w:p w:rsidR="002811BD" w:rsidRPr="00D231A0" w:rsidRDefault="002811BD" w:rsidP="008825DA">
            <w:pPr>
              <w:spacing w:after="0" w:line="240" w:lineRule="auto"/>
              <w:jc w:val="center"/>
              <w:rPr>
                <w:rFonts w:ascii="Times New Roman" w:hAnsi="Times New Roman"/>
                <w:sz w:val="20"/>
                <w:szCs w:val="20"/>
                <w:lang w:val="uk-UA"/>
              </w:rPr>
            </w:pPr>
            <w:r w:rsidRPr="00D231A0">
              <w:rPr>
                <w:rFonts w:ascii="Times New Roman" w:hAnsi="Times New Roman"/>
                <w:sz w:val="20"/>
                <w:szCs w:val="20"/>
                <w:lang w:val="uk-UA"/>
              </w:rPr>
              <w:t>Понад</w:t>
            </w:r>
          </w:p>
          <w:p w:rsidR="002811BD" w:rsidRPr="00D231A0" w:rsidRDefault="002811BD" w:rsidP="008825DA">
            <w:pPr>
              <w:spacing w:after="0" w:line="240" w:lineRule="auto"/>
              <w:jc w:val="center"/>
              <w:rPr>
                <w:rFonts w:ascii="Times New Roman" w:hAnsi="Times New Roman"/>
                <w:sz w:val="20"/>
                <w:szCs w:val="20"/>
                <w:lang w:val="uk-UA"/>
              </w:rPr>
            </w:pPr>
            <w:r w:rsidRPr="00D231A0">
              <w:rPr>
                <w:rFonts w:ascii="Times New Roman" w:hAnsi="Times New Roman"/>
                <w:sz w:val="20"/>
                <w:szCs w:val="20"/>
                <w:lang w:val="uk-UA"/>
              </w:rPr>
              <w:t>60 р.</w:t>
            </w:r>
          </w:p>
        </w:tc>
        <w:tc>
          <w:tcPr>
            <w:tcW w:w="469" w:type="pct"/>
            <w:tcBorders>
              <w:left w:val="single" w:sz="24" w:space="0" w:color="auto"/>
              <w:right w:val="single" w:sz="24" w:space="0" w:color="auto"/>
            </w:tcBorders>
            <w:vAlign w:val="center"/>
          </w:tcPr>
          <w:p w:rsidR="002811BD" w:rsidRPr="00D231A0" w:rsidRDefault="002811BD" w:rsidP="008825DA">
            <w:pPr>
              <w:pStyle w:val="1"/>
              <w:jc w:val="center"/>
              <w:rPr>
                <w:sz w:val="20"/>
                <w:szCs w:val="20"/>
                <w:lang w:val="uk-UA"/>
              </w:rPr>
            </w:pPr>
            <w:r w:rsidRPr="00D231A0">
              <w:rPr>
                <w:sz w:val="18"/>
                <w:szCs w:val="20"/>
                <w:lang w:val="uk-UA"/>
              </w:rPr>
              <w:t>Викл.-методист</w:t>
            </w:r>
          </w:p>
        </w:tc>
        <w:tc>
          <w:tcPr>
            <w:tcW w:w="318" w:type="pct"/>
            <w:tcBorders>
              <w:left w:val="single" w:sz="24" w:space="0" w:color="auto"/>
            </w:tcBorders>
            <w:vAlign w:val="center"/>
          </w:tcPr>
          <w:p w:rsidR="002811BD" w:rsidRPr="00D231A0" w:rsidRDefault="002811BD" w:rsidP="008825DA">
            <w:pPr>
              <w:pStyle w:val="1"/>
              <w:jc w:val="center"/>
              <w:rPr>
                <w:sz w:val="20"/>
                <w:szCs w:val="20"/>
                <w:lang w:val="uk-UA"/>
              </w:rPr>
            </w:pPr>
            <w:r w:rsidRPr="00D231A0">
              <w:rPr>
                <w:sz w:val="20"/>
                <w:szCs w:val="20"/>
                <w:lang w:val="uk-UA"/>
              </w:rPr>
              <w:t>ВК</w:t>
            </w:r>
          </w:p>
        </w:tc>
        <w:tc>
          <w:tcPr>
            <w:tcW w:w="248" w:type="pct"/>
            <w:vAlign w:val="center"/>
          </w:tcPr>
          <w:p w:rsidR="002811BD" w:rsidRPr="00D231A0" w:rsidRDefault="002811BD" w:rsidP="008825DA">
            <w:pPr>
              <w:spacing w:after="0" w:line="240" w:lineRule="auto"/>
              <w:jc w:val="center"/>
              <w:rPr>
                <w:rFonts w:ascii="Times New Roman" w:hAnsi="Times New Roman"/>
                <w:sz w:val="20"/>
                <w:szCs w:val="20"/>
                <w:lang w:val="uk-UA"/>
              </w:rPr>
            </w:pPr>
            <w:r w:rsidRPr="00D231A0">
              <w:rPr>
                <w:rFonts w:ascii="Times New Roman" w:hAnsi="Times New Roman"/>
                <w:sz w:val="20"/>
                <w:szCs w:val="20"/>
                <w:lang w:val="uk-UA"/>
              </w:rPr>
              <w:t>І</w:t>
            </w:r>
          </w:p>
        </w:tc>
        <w:tc>
          <w:tcPr>
            <w:tcW w:w="254" w:type="pct"/>
            <w:vAlign w:val="center"/>
          </w:tcPr>
          <w:p w:rsidR="002811BD" w:rsidRPr="00D231A0" w:rsidRDefault="002811BD" w:rsidP="008825DA">
            <w:pPr>
              <w:spacing w:after="0" w:line="240" w:lineRule="auto"/>
              <w:jc w:val="center"/>
              <w:rPr>
                <w:rFonts w:ascii="Times New Roman" w:hAnsi="Times New Roman"/>
                <w:sz w:val="20"/>
                <w:szCs w:val="20"/>
                <w:lang w:val="uk-UA"/>
              </w:rPr>
            </w:pPr>
            <w:r w:rsidRPr="00D231A0">
              <w:rPr>
                <w:rFonts w:ascii="Times New Roman" w:hAnsi="Times New Roman"/>
                <w:sz w:val="20"/>
                <w:szCs w:val="20"/>
                <w:lang w:val="uk-UA"/>
              </w:rPr>
              <w:t>ІІ</w:t>
            </w:r>
          </w:p>
        </w:tc>
        <w:tc>
          <w:tcPr>
            <w:tcW w:w="254" w:type="pct"/>
            <w:vAlign w:val="center"/>
          </w:tcPr>
          <w:p w:rsidR="002811BD" w:rsidRPr="00D231A0" w:rsidRDefault="002811BD" w:rsidP="008825DA">
            <w:pPr>
              <w:spacing w:after="0" w:line="240" w:lineRule="auto"/>
              <w:jc w:val="center"/>
              <w:rPr>
                <w:rFonts w:ascii="Times New Roman" w:hAnsi="Times New Roman"/>
                <w:sz w:val="20"/>
                <w:szCs w:val="20"/>
                <w:lang w:val="uk-UA"/>
              </w:rPr>
            </w:pPr>
            <w:r w:rsidRPr="00D231A0">
              <w:rPr>
                <w:rFonts w:ascii="Times New Roman" w:hAnsi="Times New Roman"/>
                <w:sz w:val="20"/>
                <w:szCs w:val="20"/>
                <w:lang w:val="uk-UA"/>
              </w:rPr>
              <w:t>СП</w:t>
            </w:r>
          </w:p>
        </w:tc>
        <w:tc>
          <w:tcPr>
            <w:tcW w:w="268" w:type="pct"/>
            <w:vAlign w:val="center"/>
          </w:tcPr>
          <w:p w:rsidR="002811BD" w:rsidRPr="00D231A0" w:rsidRDefault="002811BD" w:rsidP="008825DA">
            <w:pPr>
              <w:spacing w:after="0" w:line="240" w:lineRule="auto"/>
              <w:jc w:val="center"/>
              <w:rPr>
                <w:rFonts w:ascii="Times New Roman" w:hAnsi="Times New Roman"/>
                <w:sz w:val="20"/>
                <w:szCs w:val="20"/>
                <w:lang w:val="uk-UA"/>
              </w:rPr>
            </w:pPr>
            <w:r w:rsidRPr="00D231A0">
              <w:rPr>
                <w:rFonts w:ascii="Times New Roman" w:hAnsi="Times New Roman"/>
                <w:sz w:val="20"/>
                <w:szCs w:val="20"/>
                <w:lang w:val="uk-UA"/>
              </w:rPr>
              <w:t>МС</w:t>
            </w:r>
          </w:p>
        </w:tc>
      </w:tr>
      <w:tr w:rsidR="002811BD" w:rsidRPr="00D231A0" w:rsidTr="00AF0681">
        <w:trPr>
          <w:trHeight w:val="79"/>
        </w:trPr>
        <w:tc>
          <w:tcPr>
            <w:tcW w:w="313" w:type="pct"/>
            <w:vAlign w:val="center"/>
          </w:tcPr>
          <w:p w:rsidR="002811BD" w:rsidRPr="00D231A0" w:rsidRDefault="002811BD" w:rsidP="008825DA">
            <w:pPr>
              <w:spacing w:after="0" w:line="240" w:lineRule="auto"/>
              <w:jc w:val="center"/>
              <w:rPr>
                <w:rFonts w:ascii="Times New Roman" w:hAnsi="Times New Roman"/>
                <w:sz w:val="20"/>
                <w:szCs w:val="20"/>
                <w:lang w:val="uk-UA"/>
              </w:rPr>
            </w:pPr>
            <w:r w:rsidRPr="00D231A0">
              <w:rPr>
                <w:rFonts w:ascii="Times New Roman" w:hAnsi="Times New Roman"/>
                <w:sz w:val="20"/>
                <w:szCs w:val="20"/>
                <w:lang w:val="uk-UA"/>
              </w:rPr>
              <w:t>1</w:t>
            </w:r>
          </w:p>
        </w:tc>
        <w:tc>
          <w:tcPr>
            <w:tcW w:w="416" w:type="pct"/>
            <w:vAlign w:val="center"/>
          </w:tcPr>
          <w:p w:rsidR="002811BD" w:rsidRPr="00D231A0" w:rsidRDefault="002811BD" w:rsidP="008825DA">
            <w:pPr>
              <w:spacing w:after="0" w:line="240" w:lineRule="auto"/>
              <w:jc w:val="center"/>
              <w:rPr>
                <w:rFonts w:ascii="Times New Roman" w:hAnsi="Times New Roman"/>
                <w:sz w:val="20"/>
                <w:szCs w:val="20"/>
                <w:lang w:val="uk-UA"/>
              </w:rPr>
            </w:pPr>
            <w:r w:rsidRPr="00D231A0">
              <w:rPr>
                <w:rFonts w:ascii="Times New Roman" w:hAnsi="Times New Roman"/>
                <w:sz w:val="20"/>
                <w:szCs w:val="20"/>
                <w:lang w:val="uk-UA"/>
              </w:rPr>
              <w:t>2</w:t>
            </w:r>
          </w:p>
        </w:tc>
        <w:tc>
          <w:tcPr>
            <w:tcW w:w="230" w:type="pct"/>
            <w:vAlign w:val="center"/>
          </w:tcPr>
          <w:p w:rsidR="002811BD" w:rsidRPr="00D231A0" w:rsidRDefault="002811BD" w:rsidP="008825DA">
            <w:pPr>
              <w:spacing w:after="0" w:line="240" w:lineRule="auto"/>
              <w:jc w:val="center"/>
              <w:rPr>
                <w:rFonts w:ascii="Times New Roman" w:hAnsi="Times New Roman"/>
                <w:sz w:val="20"/>
                <w:szCs w:val="20"/>
                <w:lang w:val="uk-UA"/>
              </w:rPr>
            </w:pPr>
            <w:r w:rsidRPr="00D231A0">
              <w:rPr>
                <w:rFonts w:ascii="Times New Roman" w:hAnsi="Times New Roman"/>
                <w:sz w:val="20"/>
                <w:szCs w:val="20"/>
                <w:lang w:val="uk-UA"/>
              </w:rPr>
              <w:t>3</w:t>
            </w:r>
          </w:p>
        </w:tc>
        <w:tc>
          <w:tcPr>
            <w:tcW w:w="313" w:type="pct"/>
            <w:vAlign w:val="center"/>
          </w:tcPr>
          <w:p w:rsidR="002811BD" w:rsidRPr="00D231A0" w:rsidRDefault="002811BD" w:rsidP="008825DA">
            <w:pPr>
              <w:spacing w:after="0" w:line="240" w:lineRule="auto"/>
              <w:jc w:val="center"/>
              <w:rPr>
                <w:rFonts w:ascii="Times New Roman" w:hAnsi="Times New Roman"/>
                <w:sz w:val="20"/>
                <w:szCs w:val="20"/>
                <w:lang w:val="uk-UA"/>
              </w:rPr>
            </w:pPr>
            <w:r w:rsidRPr="00D231A0">
              <w:rPr>
                <w:rFonts w:ascii="Times New Roman" w:hAnsi="Times New Roman"/>
                <w:sz w:val="20"/>
                <w:szCs w:val="20"/>
                <w:lang w:val="uk-UA"/>
              </w:rPr>
              <w:t>4</w:t>
            </w:r>
          </w:p>
        </w:tc>
        <w:tc>
          <w:tcPr>
            <w:tcW w:w="287" w:type="pct"/>
            <w:vAlign w:val="center"/>
          </w:tcPr>
          <w:p w:rsidR="002811BD" w:rsidRPr="00D231A0" w:rsidRDefault="002811BD" w:rsidP="008825DA">
            <w:pPr>
              <w:spacing w:after="0" w:line="240" w:lineRule="auto"/>
              <w:jc w:val="center"/>
              <w:rPr>
                <w:rFonts w:ascii="Times New Roman" w:hAnsi="Times New Roman"/>
                <w:sz w:val="20"/>
                <w:szCs w:val="20"/>
                <w:lang w:val="uk-UA"/>
              </w:rPr>
            </w:pPr>
            <w:r w:rsidRPr="00D231A0">
              <w:rPr>
                <w:rFonts w:ascii="Times New Roman" w:hAnsi="Times New Roman"/>
                <w:sz w:val="20"/>
                <w:szCs w:val="20"/>
                <w:lang w:val="uk-UA"/>
              </w:rPr>
              <w:t>5</w:t>
            </w:r>
          </w:p>
        </w:tc>
        <w:tc>
          <w:tcPr>
            <w:tcW w:w="385" w:type="pct"/>
            <w:tcBorders>
              <w:right w:val="single" w:sz="24" w:space="0" w:color="auto"/>
            </w:tcBorders>
            <w:vAlign w:val="center"/>
          </w:tcPr>
          <w:p w:rsidR="002811BD" w:rsidRPr="00D231A0" w:rsidRDefault="002811BD" w:rsidP="008825DA">
            <w:pPr>
              <w:spacing w:after="0" w:line="240" w:lineRule="auto"/>
              <w:jc w:val="center"/>
              <w:rPr>
                <w:rFonts w:ascii="Times New Roman" w:hAnsi="Times New Roman"/>
                <w:sz w:val="20"/>
                <w:szCs w:val="20"/>
                <w:lang w:val="uk-UA"/>
              </w:rPr>
            </w:pPr>
            <w:r w:rsidRPr="00D231A0">
              <w:rPr>
                <w:rFonts w:ascii="Times New Roman" w:hAnsi="Times New Roman"/>
                <w:sz w:val="20"/>
                <w:szCs w:val="20"/>
                <w:lang w:val="uk-UA"/>
              </w:rPr>
              <w:t>6</w:t>
            </w:r>
          </w:p>
        </w:tc>
        <w:tc>
          <w:tcPr>
            <w:tcW w:w="273" w:type="pct"/>
            <w:tcBorders>
              <w:left w:val="single" w:sz="24" w:space="0" w:color="auto"/>
            </w:tcBorders>
            <w:vAlign w:val="center"/>
          </w:tcPr>
          <w:p w:rsidR="002811BD" w:rsidRPr="00D231A0" w:rsidRDefault="002811BD" w:rsidP="008825DA">
            <w:pPr>
              <w:spacing w:after="0" w:line="240" w:lineRule="auto"/>
              <w:jc w:val="center"/>
              <w:rPr>
                <w:rFonts w:ascii="Times New Roman" w:hAnsi="Times New Roman"/>
                <w:sz w:val="20"/>
                <w:szCs w:val="20"/>
                <w:lang w:val="uk-UA"/>
              </w:rPr>
            </w:pPr>
            <w:r w:rsidRPr="00D231A0">
              <w:rPr>
                <w:rFonts w:ascii="Times New Roman" w:hAnsi="Times New Roman"/>
                <w:sz w:val="20"/>
                <w:szCs w:val="20"/>
                <w:lang w:val="uk-UA"/>
              </w:rPr>
              <w:t>7</w:t>
            </w:r>
          </w:p>
        </w:tc>
        <w:tc>
          <w:tcPr>
            <w:tcW w:w="300" w:type="pct"/>
            <w:vAlign w:val="center"/>
          </w:tcPr>
          <w:p w:rsidR="002811BD" w:rsidRPr="00D231A0" w:rsidRDefault="002811BD" w:rsidP="008825DA">
            <w:pPr>
              <w:spacing w:after="0" w:line="240" w:lineRule="auto"/>
              <w:jc w:val="center"/>
              <w:rPr>
                <w:rFonts w:ascii="Times New Roman" w:hAnsi="Times New Roman"/>
                <w:sz w:val="20"/>
                <w:szCs w:val="20"/>
                <w:lang w:val="uk-UA"/>
              </w:rPr>
            </w:pPr>
            <w:r w:rsidRPr="00D231A0">
              <w:rPr>
                <w:rFonts w:ascii="Times New Roman" w:hAnsi="Times New Roman"/>
                <w:sz w:val="20"/>
                <w:szCs w:val="20"/>
                <w:lang w:val="uk-UA"/>
              </w:rPr>
              <w:t>8</w:t>
            </w:r>
          </w:p>
        </w:tc>
        <w:tc>
          <w:tcPr>
            <w:tcW w:w="287" w:type="pct"/>
            <w:vAlign w:val="center"/>
          </w:tcPr>
          <w:p w:rsidR="002811BD" w:rsidRPr="00D231A0" w:rsidRDefault="002811BD" w:rsidP="008825DA">
            <w:pPr>
              <w:spacing w:after="0" w:line="240" w:lineRule="auto"/>
              <w:jc w:val="center"/>
              <w:rPr>
                <w:rFonts w:ascii="Times New Roman" w:hAnsi="Times New Roman"/>
                <w:sz w:val="20"/>
                <w:szCs w:val="20"/>
                <w:lang w:val="uk-UA"/>
              </w:rPr>
            </w:pPr>
            <w:r w:rsidRPr="00D231A0">
              <w:rPr>
                <w:rFonts w:ascii="Times New Roman" w:hAnsi="Times New Roman"/>
                <w:sz w:val="20"/>
                <w:szCs w:val="20"/>
                <w:lang w:val="uk-UA"/>
              </w:rPr>
              <w:t>9</w:t>
            </w:r>
          </w:p>
        </w:tc>
        <w:tc>
          <w:tcPr>
            <w:tcW w:w="385" w:type="pct"/>
            <w:tcBorders>
              <w:right w:val="single" w:sz="24" w:space="0" w:color="auto"/>
            </w:tcBorders>
            <w:vAlign w:val="center"/>
          </w:tcPr>
          <w:p w:rsidR="002811BD" w:rsidRPr="00D231A0" w:rsidRDefault="002811BD" w:rsidP="008825DA">
            <w:pPr>
              <w:spacing w:after="0" w:line="240" w:lineRule="auto"/>
              <w:jc w:val="center"/>
              <w:rPr>
                <w:rFonts w:ascii="Times New Roman" w:hAnsi="Times New Roman"/>
                <w:sz w:val="20"/>
                <w:szCs w:val="20"/>
                <w:lang w:val="uk-UA"/>
              </w:rPr>
            </w:pPr>
            <w:r w:rsidRPr="00D231A0">
              <w:rPr>
                <w:rFonts w:ascii="Times New Roman" w:hAnsi="Times New Roman"/>
                <w:sz w:val="20"/>
                <w:szCs w:val="20"/>
                <w:lang w:val="uk-UA"/>
              </w:rPr>
              <w:t>10</w:t>
            </w:r>
          </w:p>
        </w:tc>
        <w:tc>
          <w:tcPr>
            <w:tcW w:w="469" w:type="pct"/>
            <w:tcBorders>
              <w:left w:val="single" w:sz="24" w:space="0" w:color="auto"/>
              <w:right w:val="single" w:sz="24" w:space="0" w:color="auto"/>
            </w:tcBorders>
            <w:vAlign w:val="center"/>
          </w:tcPr>
          <w:p w:rsidR="002811BD" w:rsidRPr="00D231A0" w:rsidRDefault="002811BD" w:rsidP="008825DA">
            <w:pPr>
              <w:pStyle w:val="1"/>
              <w:jc w:val="center"/>
              <w:rPr>
                <w:rFonts w:eastAsia="Times New Roman"/>
                <w:sz w:val="20"/>
                <w:szCs w:val="20"/>
                <w:lang w:val="uk-UA" w:eastAsia="en-US"/>
              </w:rPr>
            </w:pPr>
            <w:r w:rsidRPr="00D231A0">
              <w:rPr>
                <w:rFonts w:eastAsia="Times New Roman"/>
                <w:sz w:val="20"/>
                <w:szCs w:val="20"/>
                <w:lang w:val="uk-UA" w:eastAsia="en-US"/>
              </w:rPr>
              <w:t>11</w:t>
            </w:r>
          </w:p>
        </w:tc>
        <w:tc>
          <w:tcPr>
            <w:tcW w:w="318" w:type="pct"/>
            <w:tcBorders>
              <w:left w:val="single" w:sz="24" w:space="0" w:color="auto"/>
            </w:tcBorders>
            <w:vAlign w:val="center"/>
          </w:tcPr>
          <w:p w:rsidR="002811BD" w:rsidRPr="00D231A0" w:rsidRDefault="002811BD" w:rsidP="008825DA">
            <w:pPr>
              <w:pStyle w:val="1"/>
              <w:jc w:val="center"/>
              <w:rPr>
                <w:rFonts w:eastAsia="Times New Roman"/>
                <w:sz w:val="20"/>
                <w:szCs w:val="20"/>
                <w:lang w:val="uk-UA" w:eastAsia="en-US"/>
              </w:rPr>
            </w:pPr>
            <w:r w:rsidRPr="00D231A0">
              <w:rPr>
                <w:rFonts w:eastAsia="Times New Roman"/>
                <w:sz w:val="20"/>
                <w:szCs w:val="20"/>
                <w:lang w:val="uk-UA" w:eastAsia="en-US"/>
              </w:rPr>
              <w:t>12</w:t>
            </w:r>
          </w:p>
        </w:tc>
        <w:tc>
          <w:tcPr>
            <w:tcW w:w="248" w:type="pct"/>
            <w:vAlign w:val="center"/>
          </w:tcPr>
          <w:p w:rsidR="002811BD" w:rsidRPr="00D231A0" w:rsidRDefault="002811BD" w:rsidP="008825DA">
            <w:pPr>
              <w:spacing w:after="0" w:line="240" w:lineRule="auto"/>
              <w:jc w:val="center"/>
              <w:rPr>
                <w:rFonts w:ascii="Times New Roman" w:hAnsi="Times New Roman"/>
                <w:sz w:val="20"/>
                <w:szCs w:val="20"/>
                <w:lang w:val="uk-UA"/>
              </w:rPr>
            </w:pPr>
            <w:r w:rsidRPr="00D231A0">
              <w:rPr>
                <w:rFonts w:ascii="Times New Roman" w:hAnsi="Times New Roman"/>
                <w:sz w:val="20"/>
                <w:szCs w:val="20"/>
                <w:lang w:val="uk-UA"/>
              </w:rPr>
              <w:t>13</w:t>
            </w:r>
          </w:p>
        </w:tc>
        <w:tc>
          <w:tcPr>
            <w:tcW w:w="254" w:type="pct"/>
            <w:vAlign w:val="center"/>
          </w:tcPr>
          <w:p w:rsidR="002811BD" w:rsidRPr="00D231A0" w:rsidRDefault="002811BD" w:rsidP="008825DA">
            <w:pPr>
              <w:spacing w:after="0" w:line="240" w:lineRule="auto"/>
              <w:jc w:val="center"/>
              <w:rPr>
                <w:rFonts w:ascii="Times New Roman" w:hAnsi="Times New Roman"/>
                <w:sz w:val="20"/>
                <w:szCs w:val="20"/>
                <w:lang w:val="uk-UA"/>
              </w:rPr>
            </w:pPr>
            <w:r w:rsidRPr="00D231A0">
              <w:rPr>
                <w:rFonts w:ascii="Times New Roman" w:hAnsi="Times New Roman"/>
                <w:sz w:val="20"/>
                <w:szCs w:val="20"/>
                <w:lang w:val="uk-UA"/>
              </w:rPr>
              <w:t>14</w:t>
            </w:r>
          </w:p>
        </w:tc>
        <w:tc>
          <w:tcPr>
            <w:tcW w:w="254" w:type="pct"/>
            <w:vAlign w:val="center"/>
          </w:tcPr>
          <w:p w:rsidR="002811BD" w:rsidRPr="00D231A0" w:rsidRDefault="002811BD" w:rsidP="008825DA">
            <w:pPr>
              <w:spacing w:after="0" w:line="240" w:lineRule="auto"/>
              <w:jc w:val="center"/>
              <w:rPr>
                <w:rFonts w:ascii="Times New Roman" w:hAnsi="Times New Roman"/>
                <w:sz w:val="20"/>
                <w:szCs w:val="20"/>
                <w:lang w:val="uk-UA"/>
              </w:rPr>
            </w:pPr>
            <w:r w:rsidRPr="00D231A0">
              <w:rPr>
                <w:rFonts w:ascii="Times New Roman" w:hAnsi="Times New Roman"/>
                <w:sz w:val="20"/>
                <w:szCs w:val="20"/>
                <w:lang w:val="uk-UA"/>
              </w:rPr>
              <w:t>15</w:t>
            </w:r>
          </w:p>
        </w:tc>
        <w:tc>
          <w:tcPr>
            <w:tcW w:w="268" w:type="pct"/>
            <w:vAlign w:val="center"/>
          </w:tcPr>
          <w:p w:rsidR="002811BD" w:rsidRPr="00D231A0" w:rsidRDefault="002811BD" w:rsidP="008825DA">
            <w:pPr>
              <w:spacing w:after="0" w:line="240" w:lineRule="auto"/>
              <w:jc w:val="center"/>
              <w:rPr>
                <w:rFonts w:ascii="Times New Roman" w:hAnsi="Times New Roman"/>
                <w:sz w:val="20"/>
                <w:szCs w:val="20"/>
                <w:lang w:val="uk-UA"/>
              </w:rPr>
            </w:pPr>
            <w:r w:rsidRPr="00D231A0">
              <w:rPr>
                <w:rFonts w:ascii="Times New Roman" w:hAnsi="Times New Roman"/>
                <w:sz w:val="20"/>
                <w:szCs w:val="20"/>
                <w:lang w:val="uk-UA"/>
              </w:rPr>
              <w:t>16</w:t>
            </w:r>
          </w:p>
        </w:tc>
      </w:tr>
      <w:tr w:rsidR="002811BD" w:rsidRPr="00D231A0" w:rsidTr="00AF0681">
        <w:tc>
          <w:tcPr>
            <w:tcW w:w="313" w:type="pct"/>
            <w:vMerge w:val="restart"/>
            <w:vAlign w:val="center"/>
          </w:tcPr>
          <w:p w:rsidR="002811BD" w:rsidRPr="00D231A0" w:rsidRDefault="002811BD" w:rsidP="008825DA">
            <w:pPr>
              <w:spacing w:after="0" w:line="240" w:lineRule="auto"/>
              <w:jc w:val="both"/>
              <w:rPr>
                <w:rFonts w:ascii="Times New Roman" w:hAnsi="Times New Roman"/>
                <w:sz w:val="20"/>
                <w:szCs w:val="20"/>
                <w:lang w:val="uk-UA"/>
              </w:rPr>
            </w:pPr>
            <w:r w:rsidRPr="00D231A0">
              <w:rPr>
                <w:rFonts w:ascii="Times New Roman" w:hAnsi="Times New Roman"/>
                <w:sz w:val="20"/>
                <w:szCs w:val="20"/>
                <w:lang w:val="uk-UA"/>
              </w:rPr>
              <w:t>2019</w:t>
            </w:r>
          </w:p>
        </w:tc>
        <w:tc>
          <w:tcPr>
            <w:tcW w:w="416" w:type="pct"/>
            <w:vAlign w:val="center"/>
          </w:tcPr>
          <w:p w:rsidR="002811BD" w:rsidRPr="00D231A0" w:rsidRDefault="002811BD"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46</w:t>
            </w:r>
          </w:p>
        </w:tc>
        <w:tc>
          <w:tcPr>
            <w:tcW w:w="230" w:type="pct"/>
            <w:vAlign w:val="center"/>
          </w:tcPr>
          <w:p w:rsidR="002811BD" w:rsidRPr="00D231A0" w:rsidRDefault="002811BD"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6</w:t>
            </w:r>
          </w:p>
        </w:tc>
        <w:tc>
          <w:tcPr>
            <w:tcW w:w="313" w:type="pct"/>
            <w:vAlign w:val="center"/>
          </w:tcPr>
          <w:p w:rsidR="002811BD" w:rsidRPr="00D231A0" w:rsidRDefault="002811BD" w:rsidP="008825DA">
            <w:pPr>
              <w:spacing w:after="0" w:line="240" w:lineRule="auto"/>
              <w:ind w:left="-135" w:right="-108" w:hanging="108"/>
              <w:jc w:val="center"/>
              <w:rPr>
                <w:rFonts w:ascii="Times New Roman" w:hAnsi="Times New Roman"/>
                <w:sz w:val="18"/>
                <w:szCs w:val="20"/>
                <w:lang w:val="uk-UA"/>
              </w:rPr>
            </w:pPr>
            <w:r w:rsidRPr="00D231A0">
              <w:rPr>
                <w:rFonts w:ascii="Times New Roman" w:hAnsi="Times New Roman"/>
                <w:sz w:val="18"/>
                <w:szCs w:val="20"/>
                <w:lang w:val="uk-UA"/>
              </w:rPr>
              <w:t>8</w:t>
            </w:r>
          </w:p>
        </w:tc>
        <w:tc>
          <w:tcPr>
            <w:tcW w:w="287" w:type="pct"/>
            <w:vAlign w:val="center"/>
          </w:tcPr>
          <w:p w:rsidR="002811BD" w:rsidRPr="00D231A0" w:rsidRDefault="002811BD" w:rsidP="008825DA">
            <w:pPr>
              <w:spacing w:after="0" w:line="240" w:lineRule="auto"/>
              <w:ind w:left="-135" w:right="-108" w:hanging="135"/>
              <w:jc w:val="center"/>
              <w:rPr>
                <w:rFonts w:ascii="Times New Roman" w:hAnsi="Times New Roman"/>
                <w:sz w:val="18"/>
                <w:szCs w:val="20"/>
                <w:lang w:val="uk-UA"/>
              </w:rPr>
            </w:pPr>
            <w:r w:rsidRPr="00D231A0">
              <w:rPr>
                <w:rFonts w:ascii="Times New Roman" w:hAnsi="Times New Roman"/>
                <w:sz w:val="18"/>
                <w:szCs w:val="20"/>
                <w:lang w:val="uk-UA"/>
              </w:rPr>
              <w:t>15</w:t>
            </w:r>
          </w:p>
        </w:tc>
        <w:tc>
          <w:tcPr>
            <w:tcW w:w="385" w:type="pct"/>
            <w:tcBorders>
              <w:right w:val="single" w:sz="24" w:space="0" w:color="auto"/>
            </w:tcBorders>
            <w:vAlign w:val="center"/>
          </w:tcPr>
          <w:p w:rsidR="002811BD" w:rsidRPr="00D231A0" w:rsidRDefault="002811BD"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17</w:t>
            </w:r>
          </w:p>
        </w:tc>
        <w:tc>
          <w:tcPr>
            <w:tcW w:w="273" w:type="pct"/>
            <w:tcBorders>
              <w:left w:val="single" w:sz="24" w:space="0" w:color="auto"/>
            </w:tcBorders>
            <w:vAlign w:val="center"/>
          </w:tcPr>
          <w:p w:rsidR="002811BD" w:rsidRPr="00D231A0" w:rsidRDefault="002811BD"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22</w:t>
            </w:r>
          </w:p>
        </w:tc>
        <w:tc>
          <w:tcPr>
            <w:tcW w:w="300" w:type="pct"/>
            <w:vAlign w:val="center"/>
          </w:tcPr>
          <w:p w:rsidR="002811BD" w:rsidRPr="00D231A0" w:rsidRDefault="002811BD"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8</w:t>
            </w:r>
          </w:p>
        </w:tc>
        <w:tc>
          <w:tcPr>
            <w:tcW w:w="287" w:type="pct"/>
            <w:vAlign w:val="center"/>
          </w:tcPr>
          <w:p w:rsidR="002811BD" w:rsidRPr="00D231A0" w:rsidRDefault="002811BD"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8</w:t>
            </w:r>
          </w:p>
        </w:tc>
        <w:tc>
          <w:tcPr>
            <w:tcW w:w="385" w:type="pct"/>
            <w:tcBorders>
              <w:right w:val="single" w:sz="24" w:space="0" w:color="auto"/>
            </w:tcBorders>
            <w:vAlign w:val="center"/>
          </w:tcPr>
          <w:p w:rsidR="002811BD" w:rsidRPr="00D231A0" w:rsidRDefault="002811BD"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8</w:t>
            </w:r>
          </w:p>
        </w:tc>
        <w:tc>
          <w:tcPr>
            <w:tcW w:w="469" w:type="pct"/>
            <w:tcBorders>
              <w:left w:val="single" w:sz="24" w:space="0" w:color="auto"/>
              <w:right w:val="single" w:sz="24" w:space="0" w:color="auto"/>
            </w:tcBorders>
            <w:vAlign w:val="center"/>
          </w:tcPr>
          <w:p w:rsidR="002811BD" w:rsidRPr="00D231A0" w:rsidRDefault="002811BD"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8</w:t>
            </w:r>
          </w:p>
        </w:tc>
        <w:tc>
          <w:tcPr>
            <w:tcW w:w="318" w:type="pct"/>
            <w:tcBorders>
              <w:left w:val="single" w:sz="24" w:space="0" w:color="auto"/>
            </w:tcBorders>
            <w:vAlign w:val="center"/>
          </w:tcPr>
          <w:p w:rsidR="002811BD" w:rsidRPr="00D231A0" w:rsidRDefault="002811BD" w:rsidP="008825DA">
            <w:pPr>
              <w:spacing w:after="0" w:line="240" w:lineRule="auto"/>
              <w:ind w:left="-135" w:right="-108" w:hanging="171"/>
              <w:jc w:val="center"/>
              <w:rPr>
                <w:rFonts w:ascii="Times New Roman" w:hAnsi="Times New Roman"/>
                <w:sz w:val="18"/>
                <w:szCs w:val="20"/>
                <w:lang w:val="uk-UA"/>
              </w:rPr>
            </w:pPr>
            <w:r w:rsidRPr="00D231A0">
              <w:rPr>
                <w:rFonts w:ascii="Times New Roman" w:hAnsi="Times New Roman"/>
                <w:sz w:val="18"/>
                <w:szCs w:val="20"/>
                <w:lang w:val="uk-UA"/>
              </w:rPr>
              <w:t>24</w:t>
            </w:r>
          </w:p>
        </w:tc>
        <w:tc>
          <w:tcPr>
            <w:tcW w:w="248" w:type="pct"/>
            <w:vAlign w:val="center"/>
          </w:tcPr>
          <w:p w:rsidR="002811BD" w:rsidRPr="00D231A0" w:rsidRDefault="002811BD" w:rsidP="008825DA">
            <w:pPr>
              <w:spacing w:after="0" w:line="240" w:lineRule="auto"/>
              <w:ind w:left="-135" w:right="-108" w:hanging="108"/>
              <w:jc w:val="center"/>
              <w:rPr>
                <w:rFonts w:ascii="Times New Roman" w:hAnsi="Times New Roman"/>
                <w:sz w:val="18"/>
                <w:szCs w:val="20"/>
                <w:lang w:val="uk-UA"/>
              </w:rPr>
            </w:pPr>
            <w:r w:rsidRPr="00D231A0">
              <w:rPr>
                <w:rFonts w:ascii="Times New Roman" w:hAnsi="Times New Roman"/>
                <w:sz w:val="18"/>
                <w:szCs w:val="20"/>
                <w:lang w:val="uk-UA"/>
              </w:rPr>
              <w:t>9</w:t>
            </w:r>
          </w:p>
        </w:tc>
        <w:tc>
          <w:tcPr>
            <w:tcW w:w="254" w:type="pct"/>
            <w:vAlign w:val="center"/>
          </w:tcPr>
          <w:p w:rsidR="002811BD" w:rsidRPr="00D231A0" w:rsidRDefault="002811BD"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4</w:t>
            </w:r>
          </w:p>
        </w:tc>
        <w:tc>
          <w:tcPr>
            <w:tcW w:w="254" w:type="pct"/>
            <w:vAlign w:val="center"/>
          </w:tcPr>
          <w:p w:rsidR="002811BD" w:rsidRPr="00D231A0" w:rsidRDefault="002811BD" w:rsidP="008825DA">
            <w:pPr>
              <w:spacing w:after="0" w:line="240" w:lineRule="auto"/>
              <w:ind w:left="-135" w:right="-108" w:hanging="108"/>
              <w:jc w:val="center"/>
              <w:rPr>
                <w:rFonts w:ascii="Times New Roman" w:hAnsi="Times New Roman"/>
                <w:sz w:val="18"/>
                <w:szCs w:val="20"/>
                <w:lang w:val="uk-UA"/>
              </w:rPr>
            </w:pPr>
            <w:r w:rsidRPr="00D231A0">
              <w:rPr>
                <w:rFonts w:ascii="Times New Roman" w:hAnsi="Times New Roman"/>
                <w:sz w:val="18"/>
                <w:szCs w:val="20"/>
                <w:lang w:val="uk-UA"/>
              </w:rPr>
              <w:t>7</w:t>
            </w:r>
          </w:p>
        </w:tc>
        <w:tc>
          <w:tcPr>
            <w:tcW w:w="268" w:type="pct"/>
            <w:vAlign w:val="center"/>
          </w:tcPr>
          <w:p w:rsidR="002811BD" w:rsidRPr="00D231A0" w:rsidRDefault="002811BD"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2</w:t>
            </w:r>
          </w:p>
        </w:tc>
      </w:tr>
      <w:tr w:rsidR="002811BD" w:rsidRPr="00D231A0" w:rsidTr="00AF0681">
        <w:tc>
          <w:tcPr>
            <w:tcW w:w="313" w:type="pct"/>
            <w:vMerge/>
            <w:vAlign w:val="center"/>
          </w:tcPr>
          <w:p w:rsidR="002811BD" w:rsidRPr="00D231A0" w:rsidRDefault="002811BD" w:rsidP="008825DA">
            <w:pPr>
              <w:spacing w:after="0" w:line="240" w:lineRule="auto"/>
              <w:jc w:val="both"/>
              <w:rPr>
                <w:rFonts w:ascii="Times New Roman" w:hAnsi="Times New Roman"/>
                <w:sz w:val="20"/>
                <w:szCs w:val="20"/>
                <w:lang w:val="uk-UA"/>
              </w:rPr>
            </w:pPr>
          </w:p>
        </w:tc>
        <w:tc>
          <w:tcPr>
            <w:tcW w:w="416" w:type="pct"/>
            <w:vAlign w:val="center"/>
          </w:tcPr>
          <w:p w:rsidR="002811BD" w:rsidRPr="00D231A0" w:rsidRDefault="00014FBC"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100</w:t>
            </w:r>
          </w:p>
        </w:tc>
        <w:tc>
          <w:tcPr>
            <w:tcW w:w="230" w:type="pct"/>
            <w:vAlign w:val="center"/>
          </w:tcPr>
          <w:p w:rsidR="002811BD" w:rsidRPr="00D231A0" w:rsidRDefault="002811BD"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13</w:t>
            </w:r>
          </w:p>
        </w:tc>
        <w:tc>
          <w:tcPr>
            <w:tcW w:w="313" w:type="pct"/>
            <w:vAlign w:val="center"/>
          </w:tcPr>
          <w:p w:rsidR="002811BD" w:rsidRPr="00D231A0" w:rsidRDefault="002811BD" w:rsidP="008825DA">
            <w:pPr>
              <w:spacing w:after="0" w:line="240" w:lineRule="auto"/>
              <w:ind w:left="-135" w:right="-108" w:hanging="108"/>
              <w:jc w:val="center"/>
              <w:rPr>
                <w:rFonts w:ascii="Times New Roman" w:hAnsi="Times New Roman"/>
                <w:sz w:val="18"/>
                <w:szCs w:val="20"/>
                <w:lang w:val="uk-UA"/>
              </w:rPr>
            </w:pPr>
            <w:r w:rsidRPr="00D231A0">
              <w:rPr>
                <w:rFonts w:ascii="Times New Roman" w:hAnsi="Times New Roman"/>
                <w:sz w:val="18"/>
                <w:szCs w:val="20"/>
                <w:lang w:val="uk-UA"/>
              </w:rPr>
              <w:t>17</w:t>
            </w:r>
          </w:p>
        </w:tc>
        <w:tc>
          <w:tcPr>
            <w:tcW w:w="287" w:type="pct"/>
            <w:vAlign w:val="center"/>
          </w:tcPr>
          <w:p w:rsidR="002811BD" w:rsidRPr="00D231A0" w:rsidRDefault="002811BD" w:rsidP="008825DA">
            <w:pPr>
              <w:spacing w:after="0" w:line="240" w:lineRule="auto"/>
              <w:ind w:left="-135" w:right="-108" w:hanging="135"/>
              <w:jc w:val="center"/>
              <w:rPr>
                <w:rFonts w:ascii="Times New Roman" w:hAnsi="Times New Roman"/>
                <w:sz w:val="18"/>
                <w:szCs w:val="20"/>
                <w:lang w:val="uk-UA"/>
              </w:rPr>
            </w:pPr>
            <w:r w:rsidRPr="00D231A0">
              <w:rPr>
                <w:rFonts w:ascii="Times New Roman" w:hAnsi="Times New Roman"/>
                <w:sz w:val="18"/>
                <w:szCs w:val="20"/>
                <w:lang w:val="uk-UA"/>
              </w:rPr>
              <w:t>33</w:t>
            </w:r>
          </w:p>
        </w:tc>
        <w:tc>
          <w:tcPr>
            <w:tcW w:w="385" w:type="pct"/>
            <w:tcBorders>
              <w:right w:val="single" w:sz="24" w:space="0" w:color="auto"/>
            </w:tcBorders>
            <w:vAlign w:val="center"/>
          </w:tcPr>
          <w:p w:rsidR="002811BD" w:rsidRPr="00D231A0" w:rsidRDefault="002811BD"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37</w:t>
            </w:r>
          </w:p>
        </w:tc>
        <w:tc>
          <w:tcPr>
            <w:tcW w:w="273" w:type="pct"/>
            <w:tcBorders>
              <w:left w:val="single" w:sz="24" w:space="0" w:color="auto"/>
            </w:tcBorders>
            <w:vAlign w:val="center"/>
          </w:tcPr>
          <w:p w:rsidR="002811BD" w:rsidRPr="00D231A0" w:rsidRDefault="004B2841"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47</w:t>
            </w:r>
          </w:p>
        </w:tc>
        <w:tc>
          <w:tcPr>
            <w:tcW w:w="300" w:type="pct"/>
            <w:vAlign w:val="center"/>
          </w:tcPr>
          <w:p w:rsidR="002811BD" w:rsidRPr="00D231A0" w:rsidRDefault="002811BD"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17</w:t>
            </w:r>
          </w:p>
        </w:tc>
        <w:tc>
          <w:tcPr>
            <w:tcW w:w="287" w:type="pct"/>
            <w:vAlign w:val="center"/>
          </w:tcPr>
          <w:p w:rsidR="002811BD" w:rsidRPr="00D231A0" w:rsidRDefault="004B2841"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17</w:t>
            </w:r>
          </w:p>
        </w:tc>
        <w:tc>
          <w:tcPr>
            <w:tcW w:w="385" w:type="pct"/>
            <w:tcBorders>
              <w:right w:val="single" w:sz="24" w:space="0" w:color="auto"/>
            </w:tcBorders>
            <w:vAlign w:val="center"/>
          </w:tcPr>
          <w:p w:rsidR="002811BD" w:rsidRPr="00D231A0" w:rsidRDefault="002811BD"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17</w:t>
            </w:r>
          </w:p>
        </w:tc>
        <w:tc>
          <w:tcPr>
            <w:tcW w:w="469" w:type="pct"/>
            <w:tcBorders>
              <w:left w:val="single" w:sz="24" w:space="0" w:color="auto"/>
              <w:right w:val="single" w:sz="24" w:space="0" w:color="auto"/>
            </w:tcBorders>
            <w:vAlign w:val="center"/>
          </w:tcPr>
          <w:p w:rsidR="002811BD" w:rsidRPr="00D231A0" w:rsidRDefault="002811BD"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17</w:t>
            </w:r>
          </w:p>
        </w:tc>
        <w:tc>
          <w:tcPr>
            <w:tcW w:w="318" w:type="pct"/>
            <w:tcBorders>
              <w:left w:val="single" w:sz="24" w:space="0" w:color="auto"/>
            </w:tcBorders>
            <w:vAlign w:val="center"/>
          </w:tcPr>
          <w:p w:rsidR="002811BD" w:rsidRPr="00D231A0" w:rsidRDefault="002811BD" w:rsidP="008825DA">
            <w:pPr>
              <w:spacing w:after="0" w:line="240" w:lineRule="auto"/>
              <w:ind w:left="-135" w:right="-108" w:hanging="171"/>
              <w:jc w:val="center"/>
              <w:rPr>
                <w:rFonts w:ascii="Times New Roman" w:hAnsi="Times New Roman"/>
                <w:sz w:val="18"/>
                <w:szCs w:val="20"/>
                <w:lang w:val="uk-UA"/>
              </w:rPr>
            </w:pPr>
            <w:r w:rsidRPr="00D231A0">
              <w:rPr>
                <w:rFonts w:ascii="Times New Roman" w:hAnsi="Times New Roman"/>
                <w:sz w:val="18"/>
                <w:szCs w:val="20"/>
                <w:lang w:val="uk-UA"/>
              </w:rPr>
              <w:t>52</w:t>
            </w:r>
          </w:p>
        </w:tc>
        <w:tc>
          <w:tcPr>
            <w:tcW w:w="248" w:type="pct"/>
            <w:vAlign w:val="center"/>
          </w:tcPr>
          <w:p w:rsidR="002811BD" w:rsidRPr="00D231A0" w:rsidRDefault="002811BD" w:rsidP="008825DA">
            <w:pPr>
              <w:spacing w:after="0" w:line="240" w:lineRule="auto"/>
              <w:ind w:left="-135" w:right="-108" w:hanging="108"/>
              <w:jc w:val="center"/>
              <w:rPr>
                <w:rFonts w:ascii="Times New Roman" w:hAnsi="Times New Roman"/>
                <w:sz w:val="18"/>
                <w:szCs w:val="20"/>
                <w:lang w:val="uk-UA"/>
              </w:rPr>
            </w:pPr>
            <w:r w:rsidRPr="00D231A0">
              <w:rPr>
                <w:rFonts w:ascii="Times New Roman" w:hAnsi="Times New Roman"/>
                <w:sz w:val="18"/>
                <w:szCs w:val="20"/>
                <w:lang w:val="uk-UA"/>
              </w:rPr>
              <w:t>20</w:t>
            </w:r>
          </w:p>
        </w:tc>
        <w:tc>
          <w:tcPr>
            <w:tcW w:w="254" w:type="pct"/>
            <w:vAlign w:val="center"/>
          </w:tcPr>
          <w:p w:rsidR="002811BD" w:rsidRPr="00D231A0" w:rsidRDefault="002811BD"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9</w:t>
            </w:r>
          </w:p>
        </w:tc>
        <w:tc>
          <w:tcPr>
            <w:tcW w:w="254" w:type="pct"/>
            <w:vAlign w:val="center"/>
          </w:tcPr>
          <w:p w:rsidR="002811BD" w:rsidRPr="00D231A0" w:rsidRDefault="002811BD" w:rsidP="008825DA">
            <w:pPr>
              <w:spacing w:after="0" w:line="240" w:lineRule="auto"/>
              <w:ind w:left="-135" w:right="-108" w:hanging="108"/>
              <w:jc w:val="center"/>
              <w:rPr>
                <w:rFonts w:ascii="Times New Roman" w:hAnsi="Times New Roman"/>
                <w:sz w:val="18"/>
                <w:szCs w:val="20"/>
                <w:lang w:val="uk-UA"/>
              </w:rPr>
            </w:pPr>
            <w:r w:rsidRPr="00D231A0">
              <w:rPr>
                <w:rFonts w:ascii="Times New Roman" w:hAnsi="Times New Roman"/>
                <w:sz w:val="18"/>
                <w:szCs w:val="20"/>
                <w:lang w:val="uk-UA"/>
              </w:rPr>
              <w:t>15</w:t>
            </w:r>
          </w:p>
        </w:tc>
        <w:tc>
          <w:tcPr>
            <w:tcW w:w="268" w:type="pct"/>
            <w:vAlign w:val="center"/>
          </w:tcPr>
          <w:p w:rsidR="002811BD" w:rsidRPr="00D231A0" w:rsidRDefault="002811BD"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4</w:t>
            </w:r>
          </w:p>
        </w:tc>
      </w:tr>
      <w:tr w:rsidR="002811BD" w:rsidRPr="00D231A0" w:rsidTr="00AF0681">
        <w:tc>
          <w:tcPr>
            <w:tcW w:w="313" w:type="pct"/>
            <w:vMerge w:val="restart"/>
            <w:vAlign w:val="center"/>
          </w:tcPr>
          <w:p w:rsidR="002811BD" w:rsidRPr="00D231A0" w:rsidRDefault="002811BD" w:rsidP="008825DA">
            <w:pPr>
              <w:spacing w:after="0" w:line="240" w:lineRule="auto"/>
              <w:jc w:val="both"/>
              <w:rPr>
                <w:rFonts w:ascii="Times New Roman" w:hAnsi="Times New Roman"/>
                <w:sz w:val="20"/>
                <w:szCs w:val="20"/>
                <w:lang w:val="uk-UA"/>
              </w:rPr>
            </w:pPr>
            <w:r w:rsidRPr="00D231A0">
              <w:rPr>
                <w:rFonts w:ascii="Times New Roman" w:hAnsi="Times New Roman"/>
                <w:sz w:val="20"/>
                <w:szCs w:val="20"/>
                <w:lang w:val="uk-UA"/>
              </w:rPr>
              <w:t>2020</w:t>
            </w:r>
          </w:p>
        </w:tc>
        <w:tc>
          <w:tcPr>
            <w:tcW w:w="416" w:type="pct"/>
            <w:vAlign w:val="center"/>
          </w:tcPr>
          <w:p w:rsidR="002811BD" w:rsidRPr="00D231A0" w:rsidRDefault="002811BD"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44</w:t>
            </w:r>
          </w:p>
        </w:tc>
        <w:tc>
          <w:tcPr>
            <w:tcW w:w="230" w:type="pct"/>
            <w:vAlign w:val="center"/>
          </w:tcPr>
          <w:p w:rsidR="002811BD" w:rsidRPr="00D231A0" w:rsidRDefault="002811BD"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7</w:t>
            </w:r>
          </w:p>
        </w:tc>
        <w:tc>
          <w:tcPr>
            <w:tcW w:w="313" w:type="pct"/>
            <w:vAlign w:val="center"/>
          </w:tcPr>
          <w:p w:rsidR="002811BD" w:rsidRPr="00D231A0" w:rsidRDefault="002811BD" w:rsidP="008825DA">
            <w:pPr>
              <w:spacing w:after="0" w:line="240" w:lineRule="auto"/>
              <w:ind w:left="-135" w:right="-108" w:hanging="108"/>
              <w:jc w:val="center"/>
              <w:rPr>
                <w:rFonts w:ascii="Times New Roman" w:hAnsi="Times New Roman"/>
                <w:sz w:val="18"/>
                <w:szCs w:val="20"/>
                <w:lang w:val="uk-UA"/>
              </w:rPr>
            </w:pPr>
            <w:r w:rsidRPr="00D231A0">
              <w:rPr>
                <w:rFonts w:ascii="Times New Roman" w:hAnsi="Times New Roman"/>
                <w:sz w:val="18"/>
                <w:szCs w:val="20"/>
                <w:lang w:val="uk-UA"/>
              </w:rPr>
              <w:t>5</w:t>
            </w:r>
          </w:p>
        </w:tc>
        <w:tc>
          <w:tcPr>
            <w:tcW w:w="287" w:type="pct"/>
            <w:vAlign w:val="center"/>
          </w:tcPr>
          <w:p w:rsidR="002811BD" w:rsidRPr="00D231A0" w:rsidRDefault="002811BD" w:rsidP="008825DA">
            <w:pPr>
              <w:spacing w:after="0" w:line="240" w:lineRule="auto"/>
              <w:ind w:left="-135" w:right="-108" w:hanging="135"/>
              <w:jc w:val="center"/>
              <w:rPr>
                <w:rFonts w:ascii="Times New Roman" w:hAnsi="Times New Roman"/>
                <w:sz w:val="18"/>
                <w:szCs w:val="20"/>
                <w:lang w:val="uk-UA"/>
              </w:rPr>
            </w:pPr>
            <w:r w:rsidRPr="00D231A0">
              <w:rPr>
                <w:rFonts w:ascii="Times New Roman" w:hAnsi="Times New Roman"/>
                <w:sz w:val="18"/>
                <w:szCs w:val="20"/>
                <w:lang w:val="uk-UA"/>
              </w:rPr>
              <w:t>17</w:t>
            </w:r>
          </w:p>
        </w:tc>
        <w:tc>
          <w:tcPr>
            <w:tcW w:w="385" w:type="pct"/>
            <w:tcBorders>
              <w:right w:val="single" w:sz="24" w:space="0" w:color="auto"/>
            </w:tcBorders>
            <w:vAlign w:val="center"/>
          </w:tcPr>
          <w:p w:rsidR="002811BD" w:rsidRPr="00D231A0" w:rsidRDefault="002811BD"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15</w:t>
            </w:r>
          </w:p>
        </w:tc>
        <w:tc>
          <w:tcPr>
            <w:tcW w:w="273" w:type="pct"/>
            <w:tcBorders>
              <w:left w:val="single" w:sz="24" w:space="0" w:color="auto"/>
            </w:tcBorders>
            <w:vAlign w:val="center"/>
          </w:tcPr>
          <w:p w:rsidR="002811BD" w:rsidRPr="00D231A0" w:rsidRDefault="002811BD"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20</w:t>
            </w:r>
          </w:p>
        </w:tc>
        <w:tc>
          <w:tcPr>
            <w:tcW w:w="300" w:type="pct"/>
            <w:vAlign w:val="center"/>
          </w:tcPr>
          <w:p w:rsidR="002811BD" w:rsidRPr="00D231A0" w:rsidRDefault="002811BD"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7</w:t>
            </w:r>
          </w:p>
        </w:tc>
        <w:tc>
          <w:tcPr>
            <w:tcW w:w="287" w:type="pct"/>
            <w:vAlign w:val="center"/>
          </w:tcPr>
          <w:p w:rsidR="002811BD" w:rsidRPr="00D231A0" w:rsidRDefault="002811BD"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9</w:t>
            </w:r>
          </w:p>
        </w:tc>
        <w:tc>
          <w:tcPr>
            <w:tcW w:w="385" w:type="pct"/>
            <w:tcBorders>
              <w:right w:val="single" w:sz="24" w:space="0" w:color="auto"/>
            </w:tcBorders>
            <w:vAlign w:val="center"/>
          </w:tcPr>
          <w:p w:rsidR="002811BD" w:rsidRPr="00D231A0" w:rsidRDefault="002811BD"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8</w:t>
            </w:r>
          </w:p>
        </w:tc>
        <w:tc>
          <w:tcPr>
            <w:tcW w:w="469" w:type="pct"/>
            <w:tcBorders>
              <w:left w:val="single" w:sz="24" w:space="0" w:color="auto"/>
              <w:right w:val="single" w:sz="24" w:space="0" w:color="auto"/>
            </w:tcBorders>
            <w:vAlign w:val="center"/>
          </w:tcPr>
          <w:p w:rsidR="002811BD" w:rsidRPr="00D231A0" w:rsidRDefault="002811BD"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10</w:t>
            </w:r>
          </w:p>
        </w:tc>
        <w:tc>
          <w:tcPr>
            <w:tcW w:w="318" w:type="pct"/>
            <w:tcBorders>
              <w:left w:val="single" w:sz="24" w:space="0" w:color="auto"/>
            </w:tcBorders>
            <w:vAlign w:val="center"/>
          </w:tcPr>
          <w:p w:rsidR="002811BD" w:rsidRPr="00D231A0" w:rsidRDefault="002811BD" w:rsidP="008825DA">
            <w:pPr>
              <w:spacing w:after="0" w:line="240" w:lineRule="auto"/>
              <w:ind w:left="-135" w:right="-108" w:hanging="171"/>
              <w:jc w:val="center"/>
              <w:rPr>
                <w:rFonts w:ascii="Times New Roman" w:hAnsi="Times New Roman"/>
                <w:sz w:val="18"/>
                <w:szCs w:val="20"/>
                <w:lang w:val="uk-UA"/>
              </w:rPr>
            </w:pPr>
            <w:r w:rsidRPr="00D231A0">
              <w:rPr>
                <w:rFonts w:ascii="Times New Roman" w:hAnsi="Times New Roman"/>
                <w:sz w:val="18"/>
                <w:szCs w:val="20"/>
                <w:lang w:val="uk-UA"/>
              </w:rPr>
              <w:t>24</w:t>
            </w:r>
          </w:p>
        </w:tc>
        <w:tc>
          <w:tcPr>
            <w:tcW w:w="248" w:type="pct"/>
            <w:vAlign w:val="center"/>
          </w:tcPr>
          <w:p w:rsidR="002811BD" w:rsidRPr="00D231A0" w:rsidRDefault="002811BD" w:rsidP="008825DA">
            <w:pPr>
              <w:spacing w:after="0" w:line="240" w:lineRule="auto"/>
              <w:ind w:left="-135" w:right="-108" w:hanging="108"/>
              <w:jc w:val="center"/>
              <w:rPr>
                <w:rFonts w:ascii="Times New Roman" w:hAnsi="Times New Roman"/>
                <w:sz w:val="18"/>
                <w:szCs w:val="20"/>
                <w:lang w:val="uk-UA"/>
              </w:rPr>
            </w:pPr>
            <w:r w:rsidRPr="00D231A0">
              <w:rPr>
                <w:rFonts w:ascii="Times New Roman" w:hAnsi="Times New Roman"/>
                <w:sz w:val="18"/>
                <w:szCs w:val="20"/>
                <w:lang w:val="uk-UA"/>
              </w:rPr>
              <w:t>6</w:t>
            </w:r>
          </w:p>
        </w:tc>
        <w:tc>
          <w:tcPr>
            <w:tcW w:w="254" w:type="pct"/>
            <w:vAlign w:val="center"/>
          </w:tcPr>
          <w:p w:rsidR="002811BD" w:rsidRPr="00D231A0" w:rsidRDefault="002811BD"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7</w:t>
            </w:r>
          </w:p>
        </w:tc>
        <w:tc>
          <w:tcPr>
            <w:tcW w:w="254" w:type="pct"/>
            <w:vAlign w:val="center"/>
          </w:tcPr>
          <w:p w:rsidR="002811BD" w:rsidRPr="00D231A0" w:rsidRDefault="002811BD" w:rsidP="008825DA">
            <w:pPr>
              <w:spacing w:after="0" w:line="240" w:lineRule="auto"/>
              <w:ind w:left="-135" w:right="-108" w:hanging="108"/>
              <w:jc w:val="center"/>
              <w:rPr>
                <w:rFonts w:ascii="Times New Roman" w:hAnsi="Times New Roman"/>
                <w:sz w:val="18"/>
                <w:szCs w:val="20"/>
                <w:lang w:val="uk-UA"/>
              </w:rPr>
            </w:pPr>
            <w:r w:rsidRPr="00D231A0">
              <w:rPr>
                <w:rFonts w:ascii="Times New Roman" w:hAnsi="Times New Roman"/>
                <w:sz w:val="18"/>
                <w:szCs w:val="20"/>
                <w:lang w:val="uk-UA"/>
              </w:rPr>
              <w:t>5</w:t>
            </w:r>
          </w:p>
        </w:tc>
        <w:tc>
          <w:tcPr>
            <w:tcW w:w="268" w:type="pct"/>
            <w:vAlign w:val="center"/>
          </w:tcPr>
          <w:p w:rsidR="002811BD" w:rsidRPr="00D231A0" w:rsidRDefault="002811BD"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2</w:t>
            </w:r>
          </w:p>
        </w:tc>
      </w:tr>
      <w:tr w:rsidR="002811BD" w:rsidRPr="00D231A0" w:rsidTr="00AF0681">
        <w:tc>
          <w:tcPr>
            <w:tcW w:w="313" w:type="pct"/>
            <w:vMerge/>
            <w:vAlign w:val="center"/>
          </w:tcPr>
          <w:p w:rsidR="002811BD" w:rsidRPr="00D231A0" w:rsidRDefault="002811BD" w:rsidP="008825DA">
            <w:pPr>
              <w:spacing w:after="0" w:line="240" w:lineRule="auto"/>
              <w:jc w:val="both"/>
              <w:rPr>
                <w:rFonts w:ascii="Times New Roman" w:hAnsi="Times New Roman"/>
                <w:sz w:val="20"/>
                <w:szCs w:val="20"/>
                <w:lang w:val="uk-UA"/>
              </w:rPr>
            </w:pPr>
          </w:p>
        </w:tc>
        <w:tc>
          <w:tcPr>
            <w:tcW w:w="416" w:type="pct"/>
            <w:vAlign w:val="center"/>
          </w:tcPr>
          <w:p w:rsidR="002811BD" w:rsidRPr="00D231A0" w:rsidRDefault="002811BD"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100</w:t>
            </w:r>
          </w:p>
        </w:tc>
        <w:tc>
          <w:tcPr>
            <w:tcW w:w="230" w:type="pct"/>
            <w:vAlign w:val="center"/>
          </w:tcPr>
          <w:p w:rsidR="002811BD" w:rsidRPr="00D231A0" w:rsidRDefault="002811BD"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16</w:t>
            </w:r>
          </w:p>
        </w:tc>
        <w:tc>
          <w:tcPr>
            <w:tcW w:w="313" w:type="pct"/>
            <w:vAlign w:val="center"/>
          </w:tcPr>
          <w:p w:rsidR="002811BD" w:rsidRPr="00D231A0" w:rsidRDefault="002811BD" w:rsidP="008825DA">
            <w:pPr>
              <w:spacing w:after="0" w:line="240" w:lineRule="auto"/>
              <w:ind w:left="-135" w:right="-108" w:hanging="108"/>
              <w:jc w:val="center"/>
              <w:rPr>
                <w:rFonts w:ascii="Times New Roman" w:hAnsi="Times New Roman"/>
                <w:sz w:val="18"/>
                <w:szCs w:val="20"/>
                <w:lang w:val="uk-UA"/>
              </w:rPr>
            </w:pPr>
            <w:r w:rsidRPr="00D231A0">
              <w:rPr>
                <w:rFonts w:ascii="Times New Roman" w:hAnsi="Times New Roman"/>
                <w:sz w:val="18"/>
                <w:szCs w:val="20"/>
                <w:lang w:val="uk-UA"/>
              </w:rPr>
              <w:t>11</w:t>
            </w:r>
          </w:p>
        </w:tc>
        <w:tc>
          <w:tcPr>
            <w:tcW w:w="287" w:type="pct"/>
            <w:vAlign w:val="center"/>
          </w:tcPr>
          <w:p w:rsidR="002811BD" w:rsidRPr="00D231A0" w:rsidRDefault="002811BD" w:rsidP="008825DA">
            <w:pPr>
              <w:spacing w:after="0" w:line="240" w:lineRule="auto"/>
              <w:ind w:left="-135" w:right="-108" w:hanging="135"/>
              <w:jc w:val="center"/>
              <w:rPr>
                <w:rFonts w:ascii="Times New Roman" w:hAnsi="Times New Roman"/>
                <w:sz w:val="18"/>
                <w:szCs w:val="20"/>
                <w:lang w:val="uk-UA"/>
              </w:rPr>
            </w:pPr>
            <w:r w:rsidRPr="00D231A0">
              <w:rPr>
                <w:rFonts w:ascii="Times New Roman" w:hAnsi="Times New Roman"/>
                <w:sz w:val="18"/>
                <w:szCs w:val="20"/>
                <w:lang w:val="uk-UA"/>
              </w:rPr>
              <w:t>39</w:t>
            </w:r>
          </w:p>
        </w:tc>
        <w:tc>
          <w:tcPr>
            <w:tcW w:w="385" w:type="pct"/>
            <w:tcBorders>
              <w:right w:val="single" w:sz="24" w:space="0" w:color="auto"/>
            </w:tcBorders>
            <w:vAlign w:val="center"/>
          </w:tcPr>
          <w:p w:rsidR="002811BD" w:rsidRPr="00D231A0" w:rsidRDefault="002811BD"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34</w:t>
            </w:r>
          </w:p>
        </w:tc>
        <w:tc>
          <w:tcPr>
            <w:tcW w:w="273" w:type="pct"/>
            <w:tcBorders>
              <w:left w:val="single" w:sz="24" w:space="0" w:color="auto"/>
            </w:tcBorders>
            <w:vAlign w:val="center"/>
          </w:tcPr>
          <w:p w:rsidR="002811BD" w:rsidRPr="00D231A0" w:rsidRDefault="002811BD"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45</w:t>
            </w:r>
          </w:p>
        </w:tc>
        <w:tc>
          <w:tcPr>
            <w:tcW w:w="300" w:type="pct"/>
            <w:vAlign w:val="center"/>
          </w:tcPr>
          <w:p w:rsidR="002811BD" w:rsidRPr="00D231A0" w:rsidRDefault="002811BD"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16</w:t>
            </w:r>
          </w:p>
        </w:tc>
        <w:tc>
          <w:tcPr>
            <w:tcW w:w="287" w:type="pct"/>
            <w:vAlign w:val="center"/>
          </w:tcPr>
          <w:p w:rsidR="002811BD" w:rsidRPr="00D231A0" w:rsidRDefault="002811BD"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20</w:t>
            </w:r>
          </w:p>
        </w:tc>
        <w:tc>
          <w:tcPr>
            <w:tcW w:w="385" w:type="pct"/>
            <w:tcBorders>
              <w:right w:val="single" w:sz="24" w:space="0" w:color="auto"/>
            </w:tcBorders>
            <w:vAlign w:val="center"/>
          </w:tcPr>
          <w:p w:rsidR="002811BD" w:rsidRPr="00D231A0" w:rsidRDefault="002811BD"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19</w:t>
            </w:r>
          </w:p>
        </w:tc>
        <w:tc>
          <w:tcPr>
            <w:tcW w:w="469" w:type="pct"/>
            <w:tcBorders>
              <w:left w:val="single" w:sz="24" w:space="0" w:color="auto"/>
              <w:right w:val="single" w:sz="24" w:space="0" w:color="auto"/>
            </w:tcBorders>
            <w:vAlign w:val="center"/>
          </w:tcPr>
          <w:p w:rsidR="002811BD" w:rsidRPr="00D231A0" w:rsidRDefault="002811BD"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23</w:t>
            </w:r>
          </w:p>
        </w:tc>
        <w:tc>
          <w:tcPr>
            <w:tcW w:w="318" w:type="pct"/>
            <w:tcBorders>
              <w:left w:val="single" w:sz="24" w:space="0" w:color="auto"/>
            </w:tcBorders>
            <w:vAlign w:val="center"/>
          </w:tcPr>
          <w:p w:rsidR="002811BD" w:rsidRPr="00D231A0" w:rsidRDefault="002811BD" w:rsidP="008825DA">
            <w:pPr>
              <w:spacing w:after="0" w:line="240" w:lineRule="auto"/>
              <w:ind w:left="-135" w:right="-108" w:hanging="171"/>
              <w:jc w:val="center"/>
              <w:rPr>
                <w:rFonts w:ascii="Times New Roman" w:hAnsi="Times New Roman"/>
                <w:sz w:val="18"/>
                <w:szCs w:val="20"/>
                <w:lang w:val="uk-UA"/>
              </w:rPr>
            </w:pPr>
            <w:r w:rsidRPr="00D231A0">
              <w:rPr>
                <w:rFonts w:ascii="Times New Roman" w:hAnsi="Times New Roman"/>
                <w:sz w:val="18"/>
                <w:szCs w:val="20"/>
                <w:lang w:val="uk-UA"/>
              </w:rPr>
              <w:t>55</w:t>
            </w:r>
          </w:p>
        </w:tc>
        <w:tc>
          <w:tcPr>
            <w:tcW w:w="248" w:type="pct"/>
            <w:vAlign w:val="center"/>
          </w:tcPr>
          <w:p w:rsidR="002811BD" w:rsidRPr="00D231A0" w:rsidRDefault="002811BD" w:rsidP="008825DA">
            <w:pPr>
              <w:spacing w:after="0" w:line="240" w:lineRule="auto"/>
              <w:ind w:left="-135" w:right="-108" w:hanging="108"/>
              <w:jc w:val="center"/>
              <w:rPr>
                <w:rFonts w:ascii="Times New Roman" w:hAnsi="Times New Roman"/>
                <w:sz w:val="18"/>
                <w:szCs w:val="20"/>
                <w:lang w:val="uk-UA"/>
              </w:rPr>
            </w:pPr>
            <w:r w:rsidRPr="00D231A0">
              <w:rPr>
                <w:rFonts w:ascii="Times New Roman" w:hAnsi="Times New Roman"/>
                <w:sz w:val="18"/>
                <w:szCs w:val="20"/>
                <w:lang w:val="uk-UA"/>
              </w:rPr>
              <w:t>14</w:t>
            </w:r>
          </w:p>
        </w:tc>
        <w:tc>
          <w:tcPr>
            <w:tcW w:w="254" w:type="pct"/>
            <w:vAlign w:val="center"/>
          </w:tcPr>
          <w:p w:rsidR="002811BD" w:rsidRPr="00D231A0" w:rsidRDefault="002811BD"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16</w:t>
            </w:r>
          </w:p>
        </w:tc>
        <w:tc>
          <w:tcPr>
            <w:tcW w:w="254" w:type="pct"/>
            <w:vAlign w:val="center"/>
          </w:tcPr>
          <w:p w:rsidR="002811BD" w:rsidRPr="00D231A0" w:rsidRDefault="002811BD" w:rsidP="008825DA">
            <w:pPr>
              <w:spacing w:after="0" w:line="240" w:lineRule="auto"/>
              <w:ind w:left="-135" w:right="-108" w:hanging="108"/>
              <w:jc w:val="center"/>
              <w:rPr>
                <w:rFonts w:ascii="Times New Roman" w:hAnsi="Times New Roman"/>
                <w:sz w:val="18"/>
                <w:szCs w:val="20"/>
                <w:lang w:val="uk-UA"/>
              </w:rPr>
            </w:pPr>
            <w:r w:rsidRPr="00D231A0">
              <w:rPr>
                <w:rFonts w:ascii="Times New Roman" w:hAnsi="Times New Roman"/>
                <w:sz w:val="18"/>
                <w:szCs w:val="20"/>
                <w:lang w:val="uk-UA"/>
              </w:rPr>
              <w:t>11</w:t>
            </w:r>
          </w:p>
        </w:tc>
        <w:tc>
          <w:tcPr>
            <w:tcW w:w="268" w:type="pct"/>
            <w:vAlign w:val="center"/>
          </w:tcPr>
          <w:p w:rsidR="002811BD" w:rsidRPr="00D231A0" w:rsidRDefault="002811BD"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4</w:t>
            </w:r>
          </w:p>
        </w:tc>
      </w:tr>
      <w:tr w:rsidR="00FB27A5" w:rsidRPr="00D231A0" w:rsidTr="00AF0681">
        <w:tc>
          <w:tcPr>
            <w:tcW w:w="313" w:type="pct"/>
            <w:vMerge w:val="restart"/>
            <w:vAlign w:val="center"/>
          </w:tcPr>
          <w:p w:rsidR="00FB27A5" w:rsidRPr="00D231A0" w:rsidRDefault="00FB27A5" w:rsidP="008825DA">
            <w:pPr>
              <w:spacing w:after="0" w:line="240" w:lineRule="auto"/>
              <w:jc w:val="both"/>
              <w:rPr>
                <w:rFonts w:ascii="Times New Roman" w:hAnsi="Times New Roman"/>
                <w:sz w:val="20"/>
                <w:szCs w:val="20"/>
                <w:lang w:val="uk-UA"/>
              </w:rPr>
            </w:pPr>
            <w:r w:rsidRPr="00D231A0">
              <w:rPr>
                <w:rFonts w:ascii="Times New Roman" w:hAnsi="Times New Roman"/>
                <w:sz w:val="20"/>
                <w:szCs w:val="20"/>
                <w:lang w:val="uk-UA"/>
              </w:rPr>
              <w:t>2021</w:t>
            </w:r>
          </w:p>
        </w:tc>
        <w:tc>
          <w:tcPr>
            <w:tcW w:w="416" w:type="pct"/>
            <w:vAlign w:val="center"/>
          </w:tcPr>
          <w:p w:rsidR="00FB27A5" w:rsidRPr="00D231A0" w:rsidRDefault="00E93D82"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46</w:t>
            </w:r>
          </w:p>
        </w:tc>
        <w:tc>
          <w:tcPr>
            <w:tcW w:w="230" w:type="pct"/>
            <w:vAlign w:val="center"/>
          </w:tcPr>
          <w:p w:rsidR="00FB27A5" w:rsidRPr="00D231A0" w:rsidRDefault="00FB27A5"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8</w:t>
            </w:r>
          </w:p>
        </w:tc>
        <w:tc>
          <w:tcPr>
            <w:tcW w:w="313" w:type="pct"/>
            <w:vAlign w:val="center"/>
          </w:tcPr>
          <w:p w:rsidR="00FB27A5" w:rsidRPr="00D231A0" w:rsidRDefault="00FB27A5" w:rsidP="008825DA">
            <w:pPr>
              <w:spacing w:after="0" w:line="240" w:lineRule="auto"/>
              <w:ind w:left="-135" w:right="-108" w:hanging="108"/>
              <w:jc w:val="center"/>
              <w:rPr>
                <w:rFonts w:ascii="Times New Roman" w:hAnsi="Times New Roman"/>
                <w:sz w:val="18"/>
                <w:szCs w:val="20"/>
                <w:lang w:val="uk-UA"/>
              </w:rPr>
            </w:pPr>
            <w:r w:rsidRPr="00D231A0">
              <w:rPr>
                <w:rFonts w:ascii="Times New Roman" w:hAnsi="Times New Roman"/>
                <w:sz w:val="18"/>
                <w:szCs w:val="20"/>
                <w:lang w:val="uk-UA"/>
              </w:rPr>
              <w:t>7</w:t>
            </w:r>
          </w:p>
        </w:tc>
        <w:tc>
          <w:tcPr>
            <w:tcW w:w="287" w:type="pct"/>
            <w:vAlign w:val="center"/>
          </w:tcPr>
          <w:p w:rsidR="00FB27A5" w:rsidRPr="00D231A0" w:rsidRDefault="00FB27A5" w:rsidP="008825DA">
            <w:pPr>
              <w:spacing w:after="0" w:line="240" w:lineRule="auto"/>
              <w:ind w:left="-135" w:right="-108" w:hanging="135"/>
              <w:jc w:val="center"/>
              <w:rPr>
                <w:rFonts w:ascii="Times New Roman" w:hAnsi="Times New Roman"/>
                <w:sz w:val="18"/>
                <w:szCs w:val="20"/>
                <w:lang w:val="uk-UA"/>
              </w:rPr>
            </w:pPr>
            <w:r w:rsidRPr="00D231A0">
              <w:rPr>
                <w:rFonts w:ascii="Times New Roman" w:hAnsi="Times New Roman"/>
                <w:sz w:val="18"/>
                <w:szCs w:val="20"/>
                <w:lang w:val="uk-UA"/>
              </w:rPr>
              <w:t>16</w:t>
            </w:r>
          </w:p>
        </w:tc>
        <w:tc>
          <w:tcPr>
            <w:tcW w:w="385" w:type="pct"/>
            <w:tcBorders>
              <w:right w:val="single" w:sz="24" w:space="0" w:color="auto"/>
            </w:tcBorders>
            <w:vAlign w:val="center"/>
          </w:tcPr>
          <w:p w:rsidR="00FB27A5" w:rsidRPr="00D231A0" w:rsidRDefault="00FB27A5"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15</w:t>
            </w:r>
          </w:p>
        </w:tc>
        <w:tc>
          <w:tcPr>
            <w:tcW w:w="273" w:type="pct"/>
            <w:tcBorders>
              <w:left w:val="single" w:sz="24" w:space="0" w:color="auto"/>
            </w:tcBorders>
            <w:vAlign w:val="center"/>
          </w:tcPr>
          <w:p w:rsidR="00FB27A5" w:rsidRPr="00D231A0" w:rsidRDefault="00FB27A5"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20</w:t>
            </w:r>
          </w:p>
        </w:tc>
        <w:tc>
          <w:tcPr>
            <w:tcW w:w="300" w:type="pct"/>
            <w:vAlign w:val="center"/>
          </w:tcPr>
          <w:p w:rsidR="00FB27A5" w:rsidRPr="00D231A0" w:rsidRDefault="00FB27A5"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4</w:t>
            </w:r>
          </w:p>
        </w:tc>
        <w:tc>
          <w:tcPr>
            <w:tcW w:w="287" w:type="pct"/>
            <w:vAlign w:val="center"/>
          </w:tcPr>
          <w:p w:rsidR="00FB27A5" w:rsidRPr="00D231A0" w:rsidRDefault="00FB27A5"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10</w:t>
            </w:r>
          </w:p>
        </w:tc>
        <w:tc>
          <w:tcPr>
            <w:tcW w:w="385" w:type="pct"/>
            <w:tcBorders>
              <w:right w:val="single" w:sz="24" w:space="0" w:color="auto"/>
            </w:tcBorders>
            <w:vAlign w:val="center"/>
          </w:tcPr>
          <w:p w:rsidR="00FB27A5" w:rsidRPr="00D231A0" w:rsidRDefault="00FB27A5"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12</w:t>
            </w:r>
          </w:p>
        </w:tc>
        <w:tc>
          <w:tcPr>
            <w:tcW w:w="469" w:type="pct"/>
            <w:tcBorders>
              <w:left w:val="single" w:sz="24" w:space="0" w:color="auto"/>
              <w:right w:val="single" w:sz="24" w:space="0" w:color="auto"/>
            </w:tcBorders>
            <w:vAlign w:val="center"/>
          </w:tcPr>
          <w:p w:rsidR="00FB27A5" w:rsidRPr="00D231A0" w:rsidRDefault="00FB27A5"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11</w:t>
            </w:r>
          </w:p>
        </w:tc>
        <w:tc>
          <w:tcPr>
            <w:tcW w:w="318" w:type="pct"/>
            <w:tcBorders>
              <w:left w:val="single" w:sz="24" w:space="0" w:color="auto"/>
            </w:tcBorders>
            <w:vAlign w:val="center"/>
          </w:tcPr>
          <w:p w:rsidR="00FB27A5" w:rsidRPr="00D231A0" w:rsidRDefault="00FB27A5" w:rsidP="008825DA">
            <w:pPr>
              <w:spacing w:after="0" w:line="240" w:lineRule="auto"/>
              <w:ind w:left="-135" w:right="-108" w:hanging="171"/>
              <w:jc w:val="center"/>
              <w:rPr>
                <w:rFonts w:ascii="Times New Roman" w:hAnsi="Times New Roman"/>
                <w:sz w:val="18"/>
                <w:szCs w:val="20"/>
                <w:lang w:val="uk-UA"/>
              </w:rPr>
            </w:pPr>
            <w:r w:rsidRPr="00D231A0">
              <w:rPr>
                <w:rFonts w:ascii="Times New Roman" w:hAnsi="Times New Roman"/>
                <w:sz w:val="18"/>
                <w:szCs w:val="20"/>
                <w:lang w:val="uk-UA"/>
              </w:rPr>
              <w:t>23</w:t>
            </w:r>
          </w:p>
        </w:tc>
        <w:tc>
          <w:tcPr>
            <w:tcW w:w="248" w:type="pct"/>
            <w:vAlign w:val="center"/>
          </w:tcPr>
          <w:p w:rsidR="00FB27A5" w:rsidRPr="00D231A0" w:rsidRDefault="00FB27A5" w:rsidP="008825DA">
            <w:pPr>
              <w:spacing w:after="0" w:line="240" w:lineRule="auto"/>
              <w:ind w:left="-135" w:right="-108" w:hanging="108"/>
              <w:jc w:val="center"/>
              <w:rPr>
                <w:rFonts w:ascii="Times New Roman" w:hAnsi="Times New Roman"/>
                <w:sz w:val="18"/>
                <w:szCs w:val="20"/>
                <w:lang w:val="uk-UA"/>
              </w:rPr>
            </w:pPr>
            <w:r w:rsidRPr="00D231A0">
              <w:rPr>
                <w:rFonts w:ascii="Times New Roman" w:hAnsi="Times New Roman"/>
                <w:sz w:val="18"/>
                <w:szCs w:val="20"/>
                <w:lang w:val="uk-UA"/>
              </w:rPr>
              <w:t>6</w:t>
            </w:r>
          </w:p>
        </w:tc>
        <w:tc>
          <w:tcPr>
            <w:tcW w:w="254" w:type="pct"/>
            <w:vAlign w:val="center"/>
          </w:tcPr>
          <w:p w:rsidR="00FB27A5" w:rsidRPr="00D231A0" w:rsidRDefault="00FB27A5"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8</w:t>
            </w:r>
          </w:p>
        </w:tc>
        <w:tc>
          <w:tcPr>
            <w:tcW w:w="254" w:type="pct"/>
            <w:vAlign w:val="center"/>
          </w:tcPr>
          <w:p w:rsidR="00FB27A5" w:rsidRPr="00D231A0" w:rsidRDefault="00FB27A5" w:rsidP="008825DA">
            <w:pPr>
              <w:spacing w:after="0" w:line="240" w:lineRule="auto"/>
              <w:ind w:left="-135" w:right="-108" w:hanging="108"/>
              <w:jc w:val="center"/>
              <w:rPr>
                <w:rFonts w:ascii="Times New Roman" w:hAnsi="Times New Roman"/>
                <w:sz w:val="18"/>
                <w:szCs w:val="20"/>
                <w:lang w:val="uk-UA"/>
              </w:rPr>
            </w:pPr>
            <w:r w:rsidRPr="00D231A0">
              <w:rPr>
                <w:rFonts w:ascii="Times New Roman" w:hAnsi="Times New Roman"/>
                <w:sz w:val="18"/>
                <w:szCs w:val="20"/>
                <w:lang w:val="uk-UA"/>
              </w:rPr>
              <w:t>6</w:t>
            </w:r>
          </w:p>
        </w:tc>
        <w:tc>
          <w:tcPr>
            <w:tcW w:w="268" w:type="pct"/>
            <w:vAlign w:val="center"/>
          </w:tcPr>
          <w:p w:rsidR="00FB27A5" w:rsidRPr="00D231A0" w:rsidRDefault="00FB27A5"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3</w:t>
            </w:r>
          </w:p>
        </w:tc>
      </w:tr>
      <w:tr w:rsidR="00FB27A5" w:rsidRPr="00D231A0" w:rsidTr="00AF0681">
        <w:tc>
          <w:tcPr>
            <w:tcW w:w="313" w:type="pct"/>
            <w:vMerge/>
            <w:vAlign w:val="center"/>
          </w:tcPr>
          <w:p w:rsidR="00FB27A5" w:rsidRPr="00D231A0" w:rsidRDefault="00FB27A5" w:rsidP="008825DA">
            <w:pPr>
              <w:spacing w:after="0" w:line="240" w:lineRule="auto"/>
              <w:jc w:val="both"/>
              <w:rPr>
                <w:rFonts w:ascii="Times New Roman" w:hAnsi="Times New Roman"/>
                <w:sz w:val="20"/>
                <w:szCs w:val="20"/>
                <w:lang w:val="uk-UA"/>
              </w:rPr>
            </w:pPr>
          </w:p>
        </w:tc>
        <w:tc>
          <w:tcPr>
            <w:tcW w:w="416" w:type="pct"/>
            <w:vAlign w:val="center"/>
          </w:tcPr>
          <w:p w:rsidR="00FB27A5" w:rsidRPr="00D231A0" w:rsidRDefault="00E93D82"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100</w:t>
            </w:r>
          </w:p>
        </w:tc>
        <w:tc>
          <w:tcPr>
            <w:tcW w:w="230" w:type="pct"/>
            <w:vAlign w:val="center"/>
          </w:tcPr>
          <w:p w:rsidR="00FB27A5" w:rsidRPr="00D231A0" w:rsidRDefault="00E93D82" w:rsidP="00E93D82">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17</w:t>
            </w:r>
          </w:p>
        </w:tc>
        <w:tc>
          <w:tcPr>
            <w:tcW w:w="313" w:type="pct"/>
            <w:vAlign w:val="center"/>
          </w:tcPr>
          <w:p w:rsidR="00FB27A5" w:rsidRPr="00D231A0" w:rsidRDefault="00E93D82" w:rsidP="008825DA">
            <w:pPr>
              <w:spacing w:after="0" w:line="240" w:lineRule="auto"/>
              <w:ind w:left="-135" w:right="-108" w:hanging="108"/>
              <w:jc w:val="center"/>
              <w:rPr>
                <w:rFonts w:ascii="Times New Roman" w:hAnsi="Times New Roman"/>
                <w:sz w:val="18"/>
                <w:szCs w:val="20"/>
                <w:lang w:val="uk-UA"/>
              </w:rPr>
            </w:pPr>
            <w:r w:rsidRPr="00D231A0">
              <w:rPr>
                <w:rFonts w:ascii="Times New Roman" w:hAnsi="Times New Roman"/>
                <w:sz w:val="18"/>
                <w:szCs w:val="20"/>
                <w:lang w:val="uk-UA"/>
              </w:rPr>
              <w:t>15</w:t>
            </w:r>
          </w:p>
        </w:tc>
        <w:tc>
          <w:tcPr>
            <w:tcW w:w="287" w:type="pct"/>
            <w:vAlign w:val="center"/>
          </w:tcPr>
          <w:p w:rsidR="00FB27A5" w:rsidRPr="00D231A0" w:rsidRDefault="00E93D82" w:rsidP="008825DA">
            <w:pPr>
              <w:spacing w:after="0" w:line="240" w:lineRule="auto"/>
              <w:ind w:left="-135" w:right="-108" w:hanging="135"/>
              <w:jc w:val="center"/>
              <w:rPr>
                <w:rFonts w:ascii="Times New Roman" w:hAnsi="Times New Roman"/>
                <w:sz w:val="18"/>
                <w:szCs w:val="20"/>
                <w:lang w:val="uk-UA"/>
              </w:rPr>
            </w:pPr>
            <w:r w:rsidRPr="00D231A0">
              <w:rPr>
                <w:rFonts w:ascii="Times New Roman" w:hAnsi="Times New Roman"/>
                <w:sz w:val="18"/>
                <w:szCs w:val="20"/>
                <w:lang w:val="uk-UA"/>
              </w:rPr>
              <w:t>35</w:t>
            </w:r>
          </w:p>
        </w:tc>
        <w:tc>
          <w:tcPr>
            <w:tcW w:w="385" w:type="pct"/>
            <w:tcBorders>
              <w:right w:val="single" w:sz="24" w:space="0" w:color="auto"/>
            </w:tcBorders>
            <w:vAlign w:val="center"/>
          </w:tcPr>
          <w:p w:rsidR="00FB27A5" w:rsidRPr="00D231A0" w:rsidRDefault="00E93D82"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33</w:t>
            </w:r>
          </w:p>
        </w:tc>
        <w:tc>
          <w:tcPr>
            <w:tcW w:w="273" w:type="pct"/>
            <w:tcBorders>
              <w:left w:val="single" w:sz="24" w:space="0" w:color="auto"/>
            </w:tcBorders>
            <w:vAlign w:val="center"/>
          </w:tcPr>
          <w:p w:rsidR="00FB27A5" w:rsidRPr="00D231A0" w:rsidRDefault="00C24AD4"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43</w:t>
            </w:r>
          </w:p>
        </w:tc>
        <w:tc>
          <w:tcPr>
            <w:tcW w:w="300" w:type="pct"/>
            <w:vAlign w:val="center"/>
          </w:tcPr>
          <w:p w:rsidR="00FB27A5" w:rsidRPr="00D231A0" w:rsidRDefault="00C24AD4"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9</w:t>
            </w:r>
          </w:p>
        </w:tc>
        <w:tc>
          <w:tcPr>
            <w:tcW w:w="287" w:type="pct"/>
            <w:vAlign w:val="center"/>
          </w:tcPr>
          <w:p w:rsidR="00FB27A5" w:rsidRPr="00D231A0" w:rsidRDefault="00C24AD4"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22</w:t>
            </w:r>
          </w:p>
        </w:tc>
        <w:tc>
          <w:tcPr>
            <w:tcW w:w="385" w:type="pct"/>
            <w:tcBorders>
              <w:right w:val="single" w:sz="24" w:space="0" w:color="auto"/>
            </w:tcBorders>
            <w:vAlign w:val="center"/>
          </w:tcPr>
          <w:p w:rsidR="00FB27A5" w:rsidRPr="00D231A0" w:rsidRDefault="00C24AD4"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26</w:t>
            </w:r>
          </w:p>
        </w:tc>
        <w:tc>
          <w:tcPr>
            <w:tcW w:w="469" w:type="pct"/>
            <w:tcBorders>
              <w:left w:val="single" w:sz="24" w:space="0" w:color="auto"/>
              <w:right w:val="single" w:sz="24" w:space="0" w:color="auto"/>
            </w:tcBorders>
            <w:vAlign w:val="center"/>
          </w:tcPr>
          <w:p w:rsidR="00FB27A5" w:rsidRPr="00D231A0" w:rsidRDefault="00AF0681"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24</w:t>
            </w:r>
          </w:p>
        </w:tc>
        <w:tc>
          <w:tcPr>
            <w:tcW w:w="318" w:type="pct"/>
            <w:tcBorders>
              <w:left w:val="single" w:sz="24" w:space="0" w:color="auto"/>
            </w:tcBorders>
            <w:vAlign w:val="center"/>
          </w:tcPr>
          <w:p w:rsidR="00FB27A5" w:rsidRPr="00D231A0" w:rsidRDefault="00AF0681" w:rsidP="008825DA">
            <w:pPr>
              <w:spacing w:after="0" w:line="240" w:lineRule="auto"/>
              <w:ind w:left="-135" w:right="-108" w:hanging="171"/>
              <w:jc w:val="center"/>
              <w:rPr>
                <w:rFonts w:ascii="Times New Roman" w:hAnsi="Times New Roman"/>
                <w:sz w:val="18"/>
                <w:szCs w:val="20"/>
                <w:lang w:val="uk-UA"/>
              </w:rPr>
            </w:pPr>
            <w:r w:rsidRPr="00D231A0">
              <w:rPr>
                <w:rFonts w:ascii="Times New Roman" w:hAnsi="Times New Roman"/>
                <w:sz w:val="18"/>
                <w:szCs w:val="20"/>
                <w:lang w:val="uk-UA"/>
              </w:rPr>
              <w:t>50</w:t>
            </w:r>
          </w:p>
        </w:tc>
        <w:tc>
          <w:tcPr>
            <w:tcW w:w="248" w:type="pct"/>
            <w:vAlign w:val="center"/>
          </w:tcPr>
          <w:p w:rsidR="00FB27A5" w:rsidRPr="00D231A0" w:rsidRDefault="00AF0681" w:rsidP="008825DA">
            <w:pPr>
              <w:spacing w:after="0" w:line="240" w:lineRule="auto"/>
              <w:ind w:left="-135" w:right="-108" w:hanging="108"/>
              <w:jc w:val="center"/>
              <w:rPr>
                <w:rFonts w:ascii="Times New Roman" w:hAnsi="Times New Roman"/>
                <w:sz w:val="18"/>
                <w:szCs w:val="20"/>
                <w:lang w:val="uk-UA"/>
              </w:rPr>
            </w:pPr>
            <w:r w:rsidRPr="00D231A0">
              <w:rPr>
                <w:rFonts w:ascii="Times New Roman" w:hAnsi="Times New Roman"/>
                <w:sz w:val="18"/>
                <w:szCs w:val="20"/>
                <w:lang w:val="uk-UA"/>
              </w:rPr>
              <w:t>13</w:t>
            </w:r>
          </w:p>
        </w:tc>
        <w:tc>
          <w:tcPr>
            <w:tcW w:w="254" w:type="pct"/>
            <w:vAlign w:val="center"/>
          </w:tcPr>
          <w:p w:rsidR="00FB27A5" w:rsidRPr="00D231A0" w:rsidRDefault="00AF0681"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17</w:t>
            </w:r>
          </w:p>
        </w:tc>
        <w:tc>
          <w:tcPr>
            <w:tcW w:w="254" w:type="pct"/>
            <w:vAlign w:val="center"/>
          </w:tcPr>
          <w:p w:rsidR="00FB27A5" w:rsidRPr="00D231A0" w:rsidRDefault="00AF0681" w:rsidP="008825DA">
            <w:pPr>
              <w:spacing w:after="0" w:line="240" w:lineRule="auto"/>
              <w:ind w:left="-135" w:right="-108" w:hanging="108"/>
              <w:jc w:val="center"/>
              <w:rPr>
                <w:rFonts w:ascii="Times New Roman" w:hAnsi="Times New Roman"/>
                <w:sz w:val="18"/>
                <w:szCs w:val="20"/>
                <w:lang w:val="uk-UA"/>
              </w:rPr>
            </w:pPr>
            <w:r w:rsidRPr="00D231A0">
              <w:rPr>
                <w:rFonts w:ascii="Times New Roman" w:hAnsi="Times New Roman"/>
                <w:sz w:val="18"/>
                <w:szCs w:val="20"/>
                <w:lang w:val="uk-UA"/>
              </w:rPr>
              <w:t>13</w:t>
            </w:r>
          </w:p>
        </w:tc>
        <w:tc>
          <w:tcPr>
            <w:tcW w:w="268" w:type="pct"/>
            <w:vAlign w:val="center"/>
          </w:tcPr>
          <w:p w:rsidR="00FB27A5" w:rsidRPr="00D231A0" w:rsidRDefault="00AF0681" w:rsidP="008825DA">
            <w:pPr>
              <w:spacing w:after="0" w:line="240" w:lineRule="auto"/>
              <w:ind w:left="-135" w:right="-108"/>
              <w:jc w:val="center"/>
              <w:rPr>
                <w:rFonts w:ascii="Times New Roman" w:hAnsi="Times New Roman"/>
                <w:sz w:val="18"/>
                <w:szCs w:val="20"/>
                <w:lang w:val="uk-UA"/>
              </w:rPr>
            </w:pPr>
            <w:r w:rsidRPr="00D231A0">
              <w:rPr>
                <w:rFonts w:ascii="Times New Roman" w:hAnsi="Times New Roman"/>
                <w:sz w:val="18"/>
                <w:szCs w:val="20"/>
                <w:lang w:val="uk-UA"/>
              </w:rPr>
              <w:t>7</w:t>
            </w:r>
          </w:p>
        </w:tc>
      </w:tr>
    </w:tbl>
    <w:p w:rsidR="00B33B4F" w:rsidRDefault="00B33B4F" w:rsidP="002811BD">
      <w:pPr>
        <w:pStyle w:val="1"/>
        <w:jc w:val="both"/>
        <w:rPr>
          <w:color w:val="000000"/>
          <w:sz w:val="24"/>
          <w:szCs w:val="24"/>
          <w:lang w:val="uk-UA"/>
        </w:rPr>
      </w:pPr>
    </w:p>
    <w:p w:rsidR="00B33B4F" w:rsidRDefault="00A728FE" w:rsidP="005A11E0">
      <w:pPr>
        <w:pStyle w:val="1"/>
        <w:ind w:firstLine="708"/>
        <w:jc w:val="both"/>
        <w:rPr>
          <w:color w:val="000000"/>
          <w:sz w:val="24"/>
          <w:szCs w:val="24"/>
          <w:lang w:val="uk-UA"/>
        </w:rPr>
      </w:pPr>
      <w:r w:rsidRPr="00D231A0">
        <w:rPr>
          <w:color w:val="000000"/>
          <w:sz w:val="24"/>
          <w:szCs w:val="24"/>
          <w:lang w:val="uk-UA"/>
        </w:rPr>
        <w:t>Затверджений на 2020-2021</w:t>
      </w:r>
      <w:r w:rsidR="002811BD" w:rsidRPr="00D231A0">
        <w:rPr>
          <w:color w:val="000000"/>
          <w:sz w:val="24"/>
          <w:szCs w:val="24"/>
          <w:lang w:val="uk-UA"/>
        </w:rPr>
        <w:t xml:space="preserve"> н. р. перспективний план підвищення кваліфікації та атестації виконаний у повному обсязі. Протягом звітного періоду всі викладачі коледжу пройшли підвищення кваліфікації (згідно з Порядком підвищення кваліфікації педагогічних і науково-педагогічних працівників від 21 серпня 2019 року № 800, а також відповідно до наказу МОН від 04.12.2020 № 1504 «Деякі питання професійного розвитку науко</w:t>
      </w:r>
      <w:r w:rsidR="007051C7" w:rsidRPr="00D231A0">
        <w:rPr>
          <w:color w:val="000000"/>
          <w:sz w:val="24"/>
          <w:szCs w:val="24"/>
          <w:lang w:val="uk-UA"/>
        </w:rPr>
        <w:t>во-педагогічних працівників»)</w:t>
      </w:r>
      <w:r w:rsidR="00B33B4F">
        <w:rPr>
          <w:color w:val="000000"/>
          <w:sz w:val="24"/>
          <w:szCs w:val="24"/>
          <w:lang w:val="uk-UA"/>
        </w:rPr>
        <w:t>.</w:t>
      </w:r>
    </w:p>
    <w:p w:rsidR="00074EBA" w:rsidRPr="00D231A0" w:rsidRDefault="007051C7" w:rsidP="005A11E0">
      <w:pPr>
        <w:pStyle w:val="1"/>
        <w:ind w:firstLine="708"/>
        <w:jc w:val="both"/>
        <w:rPr>
          <w:color w:val="000000"/>
          <w:sz w:val="24"/>
          <w:szCs w:val="24"/>
          <w:lang w:val="uk-UA"/>
        </w:rPr>
      </w:pPr>
      <w:r w:rsidRPr="00D231A0">
        <w:rPr>
          <w:color w:val="000000"/>
          <w:sz w:val="24"/>
          <w:szCs w:val="24"/>
          <w:lang w:val="uk-UA"/>
        </w:rPr>
        <w:t xml:space="preserve"> </w:t>
      </w:r>
      <w:r w:rsidR="00B33B4F">
        <w:rPr>
          <w:color w:val="000000"/>
          <w:sz w:val="24"/>
          <w:szCs w:val="24"/>
          <w:lang w:val="uk-UA"/>
        </w:rPr>
        <w:t>Директор</w:t>
      </w:r>
      <w:r w:rsidR="00B73531" w:rsidRPr="00D231A0">
        <w:rPr>
          <w:color w:val="000000"/>
          <w:sz w:val="24"/>
          <w:szCs w:val="24"/>
          <w:lang w:val="uk-UA"/>
        </w:rPr>
        <w:t xml:space="preserve"> Макуха О.М. пройшов курси підвищення кваліфікації у Національній академії педагогічних наук України ДЗВО «Університет менеджменту освіти» Центрального інституту післядипломно</w:t>
      </w:r>
      <w:r w:rsidR="00B33B4F">
        <w:rPr>
          <w:color w:val="000000"/>
          <w:sz w:val="24"/>
          <w:szCs w:val="24"/>
          <w:lang w:val="uk-UA"/>
        </w:rPr>
        <w:t>ї освіти за освітньо-професійною</w:t>
      </w:r>
      <w:r w:rsidR="00B73531" w:rsidRPr="00D231A0">
        <w:rPr>
          <w:color w:val="000000"/>
          <w:sz w:val="24"/>
          <w:szCs w:val="24"/>
          <w:lang w:val="uk-UA"/>
        </w:rPr>
        <w:t xml:space="preserve"> програмою підвищення кваліфікації «Директори, заступники директорів закладів фахової передвищої освіти (коледжів, технікумів), а також у цьому освітньому закладі отримали свідоцтво про підвищення кваліфікації за програмою </w:t>
      </w:r>
      <w:r w:rsidR="009F5BAF" w:rsidRPr="00D231A0">
        <w:rPr>
          <w:color w:val="000000"/>
          <w:sz w:val="24"/>
          <w:szCs w:val="24"/>
          <w:lang w:val="uk-UA"/>
        </w:rPr>
        <w:t>«Завідувачі відділень закладів фахової передвищої освіти (коледжів, технікумів)</w:t>
      </w:r>
      <w:r w:rsidR="00B33B4F">
        <w:rPr>
          <w:color w:val="000000"/>
          <w:sz w:val="24"/>
          <w:szCs w:val="24"/>
          <w:lang w:val="uk-UA"/>
        </w:rPr>
        <w:t>»</w:t>
      </w:r>
      <w:r w:rsidR="009F5BAF" w:rsidRPr="00D231A0">
        <w:rPr>
          <w:color w:val="000000"/>
          <w:sz w:val="24"/>
          <w:szCs w:val="24"/>
          <w:lang w:val="uk-UA"/>
        </w:rPr>
        <w:t xml:space="preserve"> Ківерська М.А. та Боброва Т.А., бібліотекарі Хорешок Л.І. та Городнича Т.О. за</w:t>
      </w:r>
      <w:r w:rsidRPr="00D231A0">
        <w:rPr>
          <w:color w:val="000000"/>
          <w:sz w:val="24"/>
          <w:szCs w:val="24"/>
          <w:lang w:val="uk-UA"/>
        </w:rPr>
        <w:t xml:space="preserve"> </w:t>
      </w:r>
      <w:r w:rsidR="009F5BAF" w:rsidRPr="00D231A0">
        <w:rPr>
          <w:color w:val="000000"/>
          <w:sz w:val="24"/>
          <w:szCs w:val="24"/>
          <w:lang w:val="uk-UA"/>
        </w:rPr>
        <w:t>освітньо-</w:t>
      </w:r>
      <w:r w:rsidRPr="00D231A0">
        <w:rPr>
          <w:color w:val="000000"/>
          <w:sz w:val="24"/>
          <w:szCs w:val="24"/>
          <w:lang w:val="uk-UA"/>
        </w:rPr>
        <w:t>професійною</w:t>
      </w:r>
      <w:r w:rsidR="009F5BAF" w:rsidRPr="00D231A0">
        <w:rPr>
          <w:color w:val="000000"/>
          <w:sz w:val="24"/>
          <w:szCs w:val="24"/>
          <w:lang w:val="uk-UA"/>
        </w:rPr>
        <w:t xml:space="preserve"> програмою підвищення кваліфікації «Завідувачі бібліотек (біблі</w:t>
      </w:r>
      <w:r w:rsidRPr="00D231A0">
        <w:rPr>
          <w:color w:val="000000"/>
          <w:sz w:val="24"/>
          <w:szCs w:val="24"/>
          <w:lang w:val="uk-UA"/>
        </w:rPr>
        <w:t>отекарі) закладів фахової передвищої освіти</w:t>
      </w:r>
      <w:r w:rsidR="00B33B4F">
        <w:rPr>
          <w:color w:val="000000"/>
          <w:sz w:val="24"/>
          <w:szCs w:val="24"/>
          <w:lang w:val="uk-UA"/>
        </w:rPr>
        <w:t>»</w:t>
      </w:r>
      <w:r w:rsidRPr="00D231A0">
        <w:rPr>
          <w:color w:val="000000"/>
          <w:sz w:val="24"/>
          <w:szCs w:val="24"/>
          <w:lang w:val="uk-UA"/>
        </w:rPr>
        <w:t xml:space="preserve">. </w:t>
      </w:r>
    </w:p>
    <w:p w:rsidR="002811BD" w:rsidRPr="00D231A0" w:rsidRDefault="00A728FE" w:rsidP="00074EBA">
      <w:pPr>
        <w:pStyle w:val="1"/>
        <w:ind w:firstLine="708"/>
        <w:jc w:val="both"/>
        <w:rPr>
          <w:color w:val="000000"/>
          <w:sz w:val="24"/>
          <w:szCs w:val="24"/>
          <w:lang w:val="uk-UA"/>
        </w:rPr>
      </w:pPr>
      <w:r w:rsidRPr="00D231A0">
        <w:rPr>
          <w:color w:val="000000"/>
          <w:sz w:val="24"/>
          <w:szCs w:val="24"/>
          <w:lang w:val="uk-UA"/>
        </w:rPr>
        <w:t>6</w:t>
      </w:r>
      <w:r w:rsidR="002811BD" w:rsidRPr="00D231A0">
        <w:rPr>
          <w:color w:val="000000"/>
          <w:sz w:val="24"/>
          <w:szCs w:val="24"/>
          <w:lang w:val="uk-UA"/>
        </w:rPr>
        <w:t xml:space="preserve"> викладачів пройшли курси підвищення кваліфікації при Українській інженерно-педагогічній академії (м. Бахмут)</w:t>
      </w:r>
      <w:r w:rsidR="00C029E3" w:rsidRPr="00D231A0">
        <w:rPr>
          <w:color w:val="000000"/>
          <w:sz w:val="24"/>
          <w:szCs w:val="24"/>
          <w:lang w:val="uk-UA"/>
        </w:rPr>
        <w:t>, 8</w:t>
      </w:r>
      <w:r w:rsidR="002811BD" w:rsidRPr="00D231A0">
        <w:rPr>
          <w:color w:val="000000"/>
          <w:sz w:val="24"/>
          <w:szCs w:val="24"/>
          <w:lang w:val="uk-UA"/>
        </w:rPr>
        <w:t xml:space="preserve"> викладачі</w:t>
      </w:r>
      <w:r w:rsidR="00C029E3" w:rsidRPr="00D231A0">
        <w:rPr>
          <w:color w:val="000000"/>
          <w:sz w:val="24"/>
          <w:szCs w:val="24"/>
          <w:lang w:val="uk-UA"/>
        </w:rPr>
        <w:t>в</w:t>
      </w:r>
      <w:r w:rsidR="002811BD" w:rsidRPr="00D231A0">
        <w:rPr>
          <w:color w:val="000000"/>
          <w:sz w:val="24"/>
          <w:szCs w:val="24"/>
          <w:lang w:val="uk-UA"/>
        </w:rPr>
        <w:t xml:space="preserve"> та 3 майстри виробничого навчання  про</w:t>
      </w:r>
      <w:r w:rsidR="00C029E3" w:rsidRPr="00D231A0">
        <w:rPr>
          <w:color w:val="000000"/>
          <w:sz w:val="24"/>
          <w:szCs w:val="24"/>
          <w:lang w:val="uk-UA"/>
        </w:rPr>
        <w:t>йшли стажування у ДДМА на відповідних кафедрах</w:t>
      </w:r>
      <w:r w:rsidR="002811BD" w:rsidRPr="00D231A0">
        <w:rPr>
          <w:color w:val="000000"/>
          <w:sz w:val="24"/>
          <w:szCs w:val="24"/>
          <w:lang w:val="uk-UA"/>
        </w:rPr>
        <w:t>.</w:t>
      </w:r>
    </w:p>
    <w:p w:rsidR="00FA50CA" w:rsidRPr="00D231A0" w:rsidRDefault="00FA50CA" w:rsidP="00B33B4F">
      <w:pPr>
        <w:jc w:val="both"/>
        <w:rPr>
          <w:rFonts w:ascii="Times New Roman" w:hAnsi="Times New Roman"/>
          <w:sz w:val="24"/>
          <w:szCs w:val="24"/>
          <w:lang w:val="uk-UA" w:eastAsia="ru-RU"/>
        </w:rPr>
      </w:pPr>
      <w:r w:rsidRPr="00D231A0">
        <w:rPr>
          <w:lang w:val="uk-UA" w:eastAsia="ru-RU"/>
        </w:rPr>
        <w:tab/>
      </w:r>
      <w:r w:rsidRPr="00D231A0">
        <w:rPr>
          <w:rFonts w:ascii="Times New Roman" w:hAnsi="Times New Roman"/>
          <w:sz w:val="24"/>
          <w:szCs w:val="24"/>
          <w:lang w:val="uk-UA" w:eastAsia="ru-RU"/>
        </w:rPr>
        <w:t>Інші педагогічні працівники підвищили свій рівень кваліфікації шляхом участі у семінарах, вебінарах тощо.</w:t>
      </w:r>
    </w:p>
    <w:p w:rsidR="002811BD" w:rsidRPr="005D176A" w:rsidRDefault="00FA50CA" w:rsidP="00FA50CA">
      <w:pPr>
        <w:rPr>
          <w:rFonts w:ascii="Times New Roman" w:hAnsi="Times New Roman"/>
          <w:sz w:val="24"/>
          <w:szCs w:val="24"/>
          <w:lang w:val="uk-UA" w:eastAsia="ru-RU"/>
        </w:rPr>
      </w:pPr>
      <w:r w:rsidRPr="00D231A0">
        <w:rPr>
          <w:rFonts w:ascii="Times New Roman" w:hAnsi="Times New Roman"/>
          <w:color w:val="000000"/>
          <w:sz w:val="24"/>
          <w:szCs w:val="24"/>
          <w:lang w:val="uk-UA"/>
        </w:rPr>
        <w:t>У 2021</w:t>
      </w:r>
      <w:r w:rsidR="002811BD" w:rsidRPr="00D231A0">
        <w:rPr>
          <w:rFonts w:ascii="Times New Roman" w:hAnsi="Times New Roman"/>
          <w:color w:val="000000"/>
          <w:sz w:val="24"/>
          <w:szCs w:val="24"/>
          <w:lang w:val="uk-UA"/>
        </w:rPr>
        <w:t xml:space="preserve"> </w:t>
      </w:r>
      <w:r w:rsidR="005D176A" w:rsidRPr="005D176A">
        <w:rPr>
          <w:rFonts w:ascii="Times New Roman" w:hAnsi="Times New Roman"/>
          <w:sz w:val="24"/>
          <w:szCs w:val="24"/>
          <w:lang w:val="uk-UA"/>
        </w:rPr>
        <w:t>році атестовано 9</w:t>
      </w:r>
      <w:r w:rsidR="002811BD" w:rsidRPr="005D176A">
        <w:rPr>
          <w:rFonts w:ascii="Times New Roman" w:hAnsi="Times New Roman"/>
          <w:sz w:val="24"/>
          <w:szCs w:val="24"/>
          <w:lang w:val="uk-UA"/>
        </w:rPr>
        <w:t xml:space="preserve"> педагогічних працівників, з них: </w:t>
      </w:r>
    </w:p>
    <w:p w:rsidR="002811BD" w:rsidRPr="00D231A0" w:rsidRDefault="002811BD" w:rsidP="00B76F6B">
      <w:pPr>
        <w:pStyle w:val="11"/>
        <w:numPr>
          <w:ilvl w:val="0"/>
          <w:numId w:val="4"/>
        </w:numPr>
        <w:tabs>
          <w:tab w:val="left" w:pos="993"/>
        </w:tabs>
        <w:spacing w:after="0" w:line="240" w:lineRule="auto"/>
        <w:ind w:left="0" w:firstLine="709"/>
        <w:jc w:val="both"/>
        <w:rPr>
          <w:rFonts w:ascii="Times New Roman" w:hAnsi="Times New Roman"/>
          <w:color w:val="000000"/>
          <w:sz w:val="24"/>
          <w:szCs w:val="24"/>
          <w:lang w:val="uk-UA"/>
        </w:rPr>
      </w:pPr>
      <w:r w:rsidRPr="005D176A">
        <w:rPr>
          <w:rFonts w:ascii="Times New Roman" w:hAnsi="Times New Roman"/>
          <w:sz w:val="24"/>
          <w:szCs w:val="24"/>
          <w:lang w:val="uk-UA"/>
        </w:rPr>
        <w:t xml:space="preserve">відповідність раніше присвоєній кваліфікаційній </w:t>
      </w:r>
      <w:r w:rsidRPr="00D231A0">
        <w:rPr>
          <w:rFonts w:ascii="Times New Roman" w:hAnsi="Times New Roman"/>
          <w:color w:val="000000"/>
          <w:sz w:val="24"/>
          <w:szCs w:val="24"/>
          <w:lang w:val="uk-UA"/>
        </w:rPr>
        <w:t>категорії «спеціаліст вищої категорії» та присвоєння педагогічного звання «викладач-методист» - 1 викладач (</w:t>
      </w:r>
      <w:r w:rsidR="005D176A">
        <w:rPr>
          <w:rFonts w:ascii="Times New Roman" w:hAnsi="Times New Roman"/>
          <w:color w:val="000000"/>
          <w:sz w:val="24"/>
          <w:szCs w:val="24"/>
          <w:lang w:val="uk-UA"/>
        </w:rPr>
        <w:t>Ахромов М.О.);</w:t>
      </w:r>
    </w:p>
    <w:p w:rsidR="002811BD" w:rsidRPr="00D231A0" w:rsidRDefault="002811BD" w:rsidP="00B76F6B">
      <w:pPr>
        <w:pStyle w:val="11"/>
        <w:numPr>
          <w:ilvl w:val="0"/>
          <w:numId w:val="4"/>
        </w:numPr>
        <w:tabs>
          <w:tab w:val="left" w:pos="993"/>
        </w:tabs>
        <w:spacing w:after="0" w:line="240" w:lineRule="auto"/>
        <w:ind w:left="0" w:firstLine="709"/>
        <w:jc w:val="both"/>
        <w:rPr>
          <w:rFonts w:ascii="Times New Roman" w:hAnsi="Times New Roman"/>
          <w:color w:val="000000"/>
          <w:sz w:val="24"/>
          <w:szCs w:val="24"/>
          <w:lang w:val="uk-UA"/>
        </w:rPr>
      </w:pPr>
      <w:r w:rsidRPr="00D231A0">
        <w:rPr>
          <w:rFonts w:ascii="Times New Roman" w:hAnsi="Times New Roman"/>
          <w:color w:val="000000"/>
          <w:sz w:val="24"/>
          <w:szCs w:val="24"/>
          <w:lang w:val="uk-UA"/>
        </w:rPr>
        <w:t>відп</w:t>
      </w:r>
      <w:r w:rsidR="005D176A">
        <w:rPr>
          <w:rFonts w:ascii="Times New Roman" w:hAnsi="Times New Roman"/>
          <w:color w:val="000000"/>
          <w:sz w:val="24"/>
          <w:szCs w:val="24"/>
          <w:lang w:val="uk-UA"/>
        </w:rPr>
        <w:t>овідність раніше присвоєним</w:t>
      </w:r>
      <w:r w:rsidRPr="00D231A0">
        <w:rPr>
          <w:rFonts w:ascii="Times New Roman" w:hAnsi="Times New Roman"/>
          <w:color w:val="000000"/>
          <w:sz w:val="24"/>
          <w:szCs w:val="24"/>
          <w:lang w:val="uk-UA"/>
        </w:rPr>
        <w:t xml:space="preserve"> кваліфікаційній категорії «спеціаліст вищої категорії» та педагогічному званню «викладач-методист» - 2 викладачі (</w:t>
      </w:r>
      <w:r w:rsidR="005D176A">
        <w:rPr>
          <w:rFonts w:ascii="Times New Roman" w:hAnsi="Times New Roman"/>
          <w:color w:val="000000"/>
          <w:sz w:val="24"/>
          <w:szCs w:val="24"/>
          <w:lang w:val="uk-UA"/>
        </w:rPr>
        <w:t>Булдикова Р.Я., Білих О.В.);</w:t>
      </w:r>
    </w:p>
    <w:p w:rsidR="002811BD" w:rsidRPr="00D231A0" w:rsidRDefault="002811BD" w:rsidP="00B76F6B">
      <w:pPr>
        <w:pStyle w:val="11"/>
        <w:numPr>
          <w:ilvl w:val="0"/>
          <w:numId w:val="4"/>
        </w:numPr>
        <w:tabs>
          <w:tab w:val="left" w:pos="993"/>
        </w:tabs>
        <w:spacing w:after="0" w:line="240" w:lineRule="auto"/>
        <w:ind w:left="0" w:firstLine="709"/>
        <w:jc w:val="both"/>
        <w:rPr>
          <w:rFonts w:ascii="Times New Roman" w:hAnsi="Times New Roman"/>
          <w:color w:val="000000"/>
          <w:sz w:val="24"/>
          <w:szCs w:val="24"/>
          <w:lang w:val="uk-UA"/>
        </w:rPr>
      </w:pPr>
      <w:r w:rsidRPr="00D231A0">
        <w:rPr>
          <w:rFonts w:ascii="Times New Roman" w:hAnsi="Times New Roman"/>
          <w:color w:val="000000"/>
          <w:sz w:val="24"/>
          <w:szCs w:val="24"/>
          <w:lang w:val="uk-UA"/>
        </w:rPr>
        <w:t>відповідність раніше присвоєній кваліфікаційній категорії «спеціаліст вищої категорії» -</w:t>
      </w:r>
      <w:r w:rsidR="005D176A">
        <w:rPr>
          <w:rFonts w:ascii="Times New Roman" w:hAnsi="Times New Roman"/>
          <w:color w:val="000000"/>
          <w:sz w:val="24"/>
          <w:szCs w:val="24"/>
          <w:lang w:val="uk-UA"/>
        </w:rPr>
        <w:t>2 викладачі</w:t>
      </w:r>
      <w:r w:rsidRPr="00D231A0">
        <w:rPr>
          <w:rFonts w:ascii="Times New Roman" w:hAnsi="Times New Roman"/>
          <w:color w:val="000000"/>
          <w:sz w:val="24"/>
          <w:szCs w:val="24"/>
          <w:lang w:val="uk-UA"/>
        </w:rPr>
        <w:t xml:space="preserve"> (</w:t>
      </w:r>
      <w:r w:rsidR="005D176A">
        <w:rPr>
          <w:rFonts w:ascii="Times New Roman" w:hAnsi="Times New Roman"/>
          <w:color w:val="000000"/>
          <w:sz w:val="24"/>
          <w:szCs w:val="24"/>
          <w:lang w:val="uk-UA"/>
        </w:rPr>
        <w:t>Коротенко Н.С., Прасолова А.Є.);</w:t>
      </w:r>
    </w:p>
    <w:p w:rsidR="002811BD" w:rsidRDefault="002811BD" w:rsidP="00B76F6B">
      <w:pPr>
        <w:pStyle w:val="11"/>
        <w:numPr>
          <w:ilvl w:val="0"/>
          <w:numId w:val="4"/>
        </w:numPr>
        <w:tabs>
          <w:tab w:val="left" w:pos="993"/>
        </w:tabs>
        <w:spacing w:after="0" w:line="240" w:lineRule="auto"/>
        <w:ind w:left="0" w:firstLine="709"/>
        <w:jc w:val="both"/>
        <w:rPr>
          <w:rFonts w:ascii="Times New Roman" w:hAnsi="Times New Roman"/>
          <w:color w:val="000000"/>
          <w:sz w:val="24"/>
          <w:szCs w:val="24"/>
          <w:lang w:val="uk-UA"/>
        </w:rPr>
      </w:pPr>
      <w:r w:rsidRPr="00D231A0">
        <w:rPr>
          <w:rFonts w:ascii="Times New Roman" w:hAnsi="Times New Roman"/>
          <w:color w:val="000000"/>
          <w:sz w:val="24"/>
          <w:szCs w:val="24"/>
          <w:lang w:val="uk-UA"/>
        </w:rPr>
        <w:t>підтверджено раніше присвоєну кваліфікаційну категорію «</w:t>
      </w:r>
      <w:r w:rsidR="005D176A">
        <w:rPr>
          <w:rFonts w:ascii="Times New Roman" w:hAnsi="Times New Roman"/>
          <w:color w:val="000000"/>
          <w:sz w:val="24"/>
          <w:szCs w:val="24"/>
          <w:lang w:val="uk-UA"/>
        </w:rPr>
        <w:t>спеціаліст першої категорії» - 1 викладач</w:t>
      </w:r>
      <w:r w:rsidRPr="00D231A0">
        <w:rPr>
          <w:rFonts w:ascii="Times New Roman" w:hAnsi="Times New Roman"/>
          <w:color w:val="000000"/>
          <w:sz w:val="24"/>
          <w:szCs w:val="24"/>
          <w:lang w:val="uk-UA"/>
        </w:rPr>
        <w:t xml:space="preserve">  (</w:t>
      </w:r>
      <w:r w:rsidR="005D176A">
        <w:rPr>
          <w:rFonts w:ascii="Times New Roman" w:hAnsi="Times New Roman"/>
          <w:color w:val="000000"/>
          <w:sz w:val="24"/>
          <w:szCs w:val="24"/>
          <w:lang w:val="uk-UA"/>
        </w:rPr>
        <w:t>Чміль Є.В.);</w:t>
      </w:r>
    </w:p>
    <w:p w:rsidR="005D176A" w:rsidRPr="005D176A" w:rsidRDefault="005D176A" w:rsidP="00B76F6B">
      <w:pPr>
        <w:pStyle w:val="11"/>
        <w:numPr>
          <w:ilvl w:val="0"/>
          <w:numId w:val="4"/>
        </w:numPr>
        <w:tabs>
          <w:tab w:val="left" w:pos="993"/>
        </w:tabs>
        <w:spacing w:after="0" w:line="240" w:lineRule="auto"/>
        <w:ind w:left="0" w:firstLine="709"/>
        <w:jc w:val="both"/>
        <w:rPr>
          <w:rFonts w:ascii="Times New Roman" w:hAnsi="Times New Roman"/>
          <w:color w:val="000000"/>
          <w:sz w:val="24"/>
          <w:szCs w:val="24"/>
          <w:lang w:val="uk-UA"/>
        </w:rPr>
      </w:pPr>
      <w:r w:rsidRPr="00D231A0">
        <w:rPr>
          <w:rFonts w:ascii="Times New Roman" w:hAnsi="Times New Roman"/>
          <w:color w:val="000000"/>
          <w:sz w:val="24"/>
          <w:szCs w:val="24"/>
          <w:lang w:val="uk-UA"/>
        </w:rPr>
        <w:t xml:space="preserve">присвоєно кваліфікаційну категорію «спеціаліст </w:t>
      </w:r>
      <w:r>
        <w:rPr>
          <w:rFonts w:ascii="Times New Roman" w:hAnsi="Times New Roman"/>
          <w:color w:val="000000"/>
          <w:sz w:val="24"/>
          <w:szCs w:val="24"/>
          <w:lang w:val="uk-UA"/>
        </w:rPr>
        <w:t>першої категорії» - 1 викладач</w:t>
      </w:r>
      <w:r w:rsidRPr="00D231A0">
        <w:rPr>
          <w:rFonts w:ascii="Times New Roman" w:hAnsi="Times New Roman"/>
          <w:color w:val="000000"/>
          <w:sz w:val="24"/>
          <w:szCs w:val="24"/>
          <w:lang w:val="uk-UA"/>
        </w:rPr>
        <w:t xml:space="preserve"> (</w:t>
      </w:r>
      <w:r>
        <w:rPr>
          <w:rFonts w:ascii="Times New Roman" w:hAnsi="Times New Roman"/>
          <w:color w:val="000000"/>
          <w:sz w:val="24"/>
          <w:szCs w:val="24"/>
          <w:lang w:val="uk-UA"/>
        </w:rPr>
        <w:t>Ульянова О.Т</w:t>
      </w:r>
      <w:r w:rsidRPr="00D231A0">
        <w:rPr>
          <w:rFonts w:ascii="Times New Roman" w:hAnsi="Times New Roman"/>
          <w:color w:val="000000"/>
          <w:sz w:val="24"/>
          <w:szCs w:val="24"/>
          <w:lang w:val="uk-UA"/>
        </w:rPr>
        <w:t>.)</w:t>
      </w:r>
      <w:r>
        <w:rPr>
          <w:rFonts w:ascii="Times New Roman" w:hAnsi="Times New Roman"/>
          <w:color w:val="000000"/>
          <w:sz w:val="24"/>
          <w:szCs w:val="24"/>
          <w:lang w:val="uk-UA"/>
        </w:rPr>
        <w:t>;</w:t>
      </w:r>
    </w:p>
    <w:p w:rsidR="002811BD" w:rsidRPr="00D231A0" w:rsidRDefault="002811BD" w:rsidP="00B76F6B">
      <w:pPr>
        <w:pStyle w:val="11"/>
        <w:numPr>
          <w:ilvl w:val="0"/>
          <w:numId w:val="4"/>
        </w:numPr>
        <w:tabs>
          <w:tab w:val="left" w:pos="993"/>
        </w:tabs>
        <w:spacing w:after="0" w:line="240" w:lineRule="auto"/>
        <w:ind w:left="0" w:firstLine="709"/>
        <w:jc w:val="both"/>
        <w:rPr>
          <w:rFonts w:ascii="Times New Roman" w:hAnsi="Times New Roman"/>
          <w:color w:val="000000"/>
          <w:sz w:val="24"/>
          <w:szCs w:val="24"/>
          <w:lang w:val="uk-UA"/>
        </w:rPr>
      </w:pPr>
      <w:r w:rsidRPr="00D231A0">
        <w:rPr>
          <w:rFonts w:ascii="Times New Roman" w:hAnsi="Times New Roman"/>
          <w:color w:val="000000"/>
          <w:sz w:val="24"/>
          <w:szCs w:val="24"/>
          <w:lang w:val="uk-UA"/>
        </w:rPr>
        <w:t>присвоєно кваліфікаційну категорію «</w:t>
      </w:r>
      <w:r w:rsidR="005D176A">
        <w:rPr>
          <w:rFonts w:ascii="Times New Roman" w:hAnsi="Times New Roman"/>
          <w:color w:val="000000"/>
          <w:sz w:val="24"/>
          <w:szCs w:val="24"/>
          <w:lang w:val="uk-UA"/>
        </w:rPr>
        <w:t>спеціаліст другої категорії» - 2</w:t>
      </w:r>
      <w:r w:rsidRPr="00D231A0">
        <w:rPr>
          <w:rFonts w:ascii="Times New Roman" w:hAnsi="Times New Roman"/>
          <w:color w:val="000000"/>
          <w:sz w:val="24"/>
          <w:szCs w:val="24"/>
          <w:lang w:val="uk-UA"/>
        </w:rPr>
        <w:t xml:space="preserve"> викладачі (</w:t>
      </w:r>
      <w:r w:rsidR="005D176A">
        <w:rPr>
          <w:rFonts w:ascii="Times New Roman" w:hAnsi="Times New Roman"/>
          <w:color w:val="000000"/>
          <w:sz w:val="24"/>
          <w:szCs w:val="24"/>
          <w:lang w:val="uk-UA"/>
        </w:rPr>
        <w:t>Саєнко М.О., Мороз Н.Є.</w:t>
      </w:r>
      <w:r w:rsidRPr="00D231A0">
        <w:rPr>
          <w:rFonts w:ascii="Times New Roman" w:hAnsi="Times New Roman"/>
          <w:color w:val="000000"/>
          <w:sz w:val="24"/>
          <w:szCs w:val="24"/>
          <w:lang w:val="uk-UA"/>
        </w:rPr>
        <w:t>)</w:t>
      </w:r>
      <w:r w:rsidR="005D176A">
        <w:rPr>
          <w:rFonts w:ascii="Times New Roman" w:hAnsi="Times New Roman"/>
          <w:color w:val="000000"/>
          <w:sz w:val="24"/>
          <w:szCs w:val="24"/>
          <w:lang w:val="uk-UA"/>
        </w:rPr>
        <w:t>.</w:t>
      </w:r>
    </w:p>
    <w:p w:rsidR="002811BD" w:rsidRPr="00D231A0" w:rsidRDefault="002811BD" w:rsidP="008000F3">
      <w:pPr>
        <w:pStyle w:val="11"/>
        <w:widowControl w:val="0"/>
        <w:spacing w:after="0" w:line="240" w:lineRule="auto"/>
        <w:ind w:left="0" w:firstLine="720"/>
        <w:jc w:val="both"/>
        <w:rPr>
          <w:rFonts w:ascii="Times New Roman" w:hAnsi="Times New Roman"/>
          <w:sz w:val="24"/>
          <w:szCs w:val="24"/>
          <w:lang w:val="uk-UA"/>
        </w:rPr>
      </w:pPr>
      <w:r w:rsidRPr="00D231A0">
        <w:rPr>
          <w:rFonts w:ascii="Times New Roman" w:hAnsi="Times New Roman"/>
          <w:sz w:val="24"/>
          <w:szCs w:val="24"/>
          <w:lang w:val="uk-UA"/>
        </w:rPr>
        <w:t xml:space="preserve">Підвищення кваліфікаційного рівня викладачів сприяє якості проведення занять, результативності навчально-виховного процесу. Досвід впровадження інноваційних методів і прийомів, методичні розробки, що були надані педагогічними працівниками до атестації, </w:t>
      </w:r>
      <w:r w:rsidRPr="00D231A0">
        <w:rPr>
          <w:rFonts w:ascii="Times New Roman" w:hAnsi="Times New Roman"/>
          <w:sz w:val="24"/>
          <w:szCs w:val="24"/>
          <w:lang w:val="uk-UA"/>
        </w:rPr>
        <w:lastRenderedPageBreak/>
        <w:t>використовуються в освітньому процесі викладачами коледжу та інших ЗФПО Донецької області.</w:t>
      </w:r>
    </w:p>
    <w:p w:rsidR="002811BD" w:rsidRPr="00D231A0" w:rsidRDefault="00B73531" w:rsidP="008000F3">
      <w:pPr>
        <w:pStyle w:val="11"/>
        <w:widowControl w:val="0"/>
        <w:spacing w:after="0" w:line="240" w:lineRule="auto"/>
        <w:ind w:left="0" w:firstLine="720"/>
        <w:jc w:val="both"/>
        <w:rPr>
          <w:rFonts w:ascii="Times New Roman" w:hAnsi="Times New Roman"/>
          <w:sz w:val="24"/>
          <w:szCs w:val="24"/>
          <w:lang w:val="uk-UA"/>
        </w:rPr>
      </w:pPr>
      <w:r w:rsidRPr="00D231A0">
        <w:rPr>
          <w:rFonts w:ascii="Times New Roman" w:hAnsi="Times New Roman"/>
          <w:sz w:val="24"/>
          <w:szCs w:val="24"/>
          <w:lang w:val="uk-UA"/>
        </w:rPr>
        <w:t>До того ж 2</w:t>
      </w:r>
      <w:r w:rsidR="002811BD" w:rsidRPr="00D231A0">
        <w:rPr>
          <w:rFonts w:ascii="Times New Roman" w:hAnsi="Times New Roman"/>
          <w:sz w:val="24"/>
          <w:szCs w:val="24"/>
          <w:lang w:val="uk-UA"/>
        </w:rPr>
        <w:t xml:space="preserve"> викладачі </w:t>
      </w:r>
      <w:r w:rsidR="00C029E3" w:rsidRPr="00D231A0">
        <w:rPr>
          <w:rFonts w:ascii="Times New Roman" w:hAnsi="Times New Roman"/>
          <w:sz w:val="24"/>
          <w:szCs w:val="24"/>
          <w:lang w:val="uk-UA"/>
        </w:rPr>
        <w:t>ВСП «КФК ПІТБ ДДМА»</w:t>
      </w:r>
      <w:r w:rsidR="002811BD" w:rsidRPr="00D231A0">
        <w:rPr>
          <w:rFonts w:ascii="Times New Roman" w:hAnsi="Times New Roman"/>
          <w:sz w:val="24"/>
          <w:szCs w:val="24"/>
          <w:lang w:val="uk-UA"/>
        </w:rPr>
        <w:t xml:space="preserve"> (Коваленко В.А., Щербакова А.Ю.) навчаються за очно</w:t>
      </w:r>
      <w:r w:rsidR="00C029E3" w:rsidRPr="00D231A0">
        <w:rPr>
          <w:rFonts w:ascii="Times New Roman" w:hAnsi="Times New Roman"/>
          <w:sz w:val="24"/>
          <w:szCs w:val="24"/>
          <w:lang w:val="uk-UA"/>
        </w:rPr>
        <w:t>ю формою навчання в аспірантурі</w:t>
      </w:r>
      <w:r w:rsidR="002811BD" w:rsidRPr="00D231A0">
        <w:rPr>
          <w:rFonts w:ascii="Times New Roman" w:hAnsi="Times New Roman"/>
          <w:sz w:val="24"/>
          <w:szCs w:val="24"/>
          <w:lang w:val="uk-UA"/>
        </w:rPr>
        <w:t xml:space="preserve"> ДДМА.</w:t>
      </w:r>
    </w:p>
    <w:p w:rsidR="008000F3" w:rsidRPr="00D231A0" w:rsidRDefault="008000F3" w:rsidP="008000F3">
      <w:pPr>
        <w:pStyle w:val="11"/>
        <w:widowControl w:val="0"/>
        <w:spacing w:after="0" w:line="240" w:lineRule="auto"/>
        <w:ind w:left="0" w:firstLine="720"/>
        <w:jc w:val="both"/>
        <w:rPr>
          <w:rFonts w:ascii="Times New Roman" w:hAnsi="Times New Roman"/>
          <w:sz w:val="24"/>
          <w:szCs w:val="24"/>
          <w:lang w:val="uk-UA"/>
        </w:rPr>
      </w:pPr>
      <w:bookmarkStart w:id="0" w:name="_GoBack"/>
      <w:r w:rsidRPr="00D231A0">
        <w:rPr>
          <w:rFonts w:ascii="Times New Roman" w:hAnsi="Times New Roman"/>
          <w:sz w:val="24"/>
          <w:szCs w:val="24"/>
          <w:lang w:val="uk-UA"/>
        </w:rPr>
        <w:t>Викладачі коледжу: Ахромов М.О., Кайдан В.П., Корінчук В.І., Ткач В.П., Чміль Є.В. поступили на навчання до Національного аерокосмічного університету імені М.Є. Жуковського «Харківський авіаційний університет»</w:t>
      </w:r>
      <w:r w:rsidR="007D2A82" w:rsidRPr="00D231A0">
        <w:rPr>
          <w:rFonts w:ascii="Times New Roman" w:hAnsi="Times New Roman"/>
          <w:sz w:val="24"/>
          <w:szCs w:val="24"/>
          <w:lang w:val="uk-UA"/>
        </w:rPr>
        <w:t xml:space="preserve"> за спеціальністю 25 Кібербезпека</w:t>
      </w:r>
      <w:r w:rsidR="00B73531" w:rsidRPr="00D231A0">
        <w:rPr>
          <w:rFonts w:ascii="Times New Roman" w:hAnsi="Times New Roman"/>
          <w:sz w:val="24"/>
          <w:szCs w:val="24"/>
          <w:lang w:val="uk-UA"/>
        </w:rPr>
        <w:t>, здобуваючи освітньо-</w:t>
      </w:r>
      <w:r w:rsidR="00074EBA" w:rsidRPr="00D231A0">
        <w:rPr>
          <w:rFonts w:ascii="Times New Roman" w:hAnsi="Times New Roman"/>
          <w:sz w:val="24"/>
          <w:szCs w:val="24"/>
          <w:lang w:val="uk-UA"/>
        </w:rPr>
        <w:t>професійний</w:t>
      </w:r>
      <w:r w:rsidR="00B73531" w:rsidRPr="00D231A0">
        <w:rPr>
          <w:rFonts w:ascii="Times New Roman" w:hAnsi="Times New Roman"/>
          <w:sz w:val="24"/>
          <w:szCs w:val="24"/>
          <w:lang w:val="uk-UA"/>
        </w:rPr>
        <w:t xml:space="preserve"> </w:t>
      </w:r>
      <w:r w:rsidR="00074EBA" w:rsidRPr="00D231A0">
        <w:rPr>
          <w:rFonts w:ascii="Times New Roman" w:hAnsi="Times New Roman"/>
          <w:sz w:val="24"/>
          <w:szCs w:val="24"/>
          <w:lang w:val="uk-UA"/>
        </w:rPr>
        <w:t>ступінь</w:t>
      </w:r>
      <w:r w:rsidR="00B73531" w:rsidRPr="00D231A0">
        <w:rPr>
          <w:rFonts w:ascii="Times New Roman" w:hAnsi="Times New Roman"/>
          <w:sz w:val="24"/>
          <w:szCs w:val="24"/>
          <w:lang w:val="uk-UA"/>
        </w:rPr>
        <w:t xml:space="preserve"> магістра.</w:t>
      </w:r>
    </w:p>
    <w:bookmarkEnd w:id="0"/>
    <w:p w:rsidR="00C029E3" w:rsidRPr="00D231A0" w:rsidRDefault="00C029E3" w:rsidP="008000F3">
      <w:pPr>
        <w:pStyle w:val="11"/>
        <w:widowControl w:val="0"/>
        <w:spacing w:after="0" w:line="240" w:lineRule="auto"/>
        <w:ind w:left="0" w:firstLine="720"/>
        <w:jc w:val="both"/>
        <w:rPr>
          <w:rFonts w:ascii="Times New Roman" w:hAnsi="Times New Roman"/>
          <w:sz w:val="24"/>
          <w:szCs w:val="24"/>
          <w:lang w:val="uk-UA"/>
        </w:rPr>
      </w:pPr>
      <w:r w:rsidRPr="00D231A0">
        <w:rPr>
          <w:rFonts w:ascii="Times New Roman" w:hAnsi="Times New Roman"/>
          <w:sz w:val="24"/>
          <w:szCs w:val="24"/>
          <w:lang w:val="uk-UA"/>
        </w:rPr>
        <w:t xml:space="preserve">У 2021 році викладачами коледжу стали випускники нашого освітнього закладу, а на теперішній час студенти Донбаської </w:t>
      </w:r>
      <w:r w:rsidR="00AB602F" w:rsidRPr="00D231A0">
        <w:rPr>
          <w:rFonts w:ascii="Times New Roman" w:hAnsi="Times New Roman"/>
          <w:sz w:val="24"/>
          <w:szCs w:val="24"/>
          <w:lang w:val="uk-UA"/>
        </w:rPr>
        <w:t xml:space="preserve">державної </w:t>
      </w:r>
      <w:r w:rsidRPr="00D231A0">
        <w:rPr>
          <w:rFonts w:ascii="Times New Roman" w:hAnsi="Times New Roman"/>
          <w:sz w:val="24"/>
          <w:szCs w:val="24"/>
          <w:lang w:val="uk-UA"/>
        </w:rPr>
        <w:t>машинобудівної академії – Зоз М.В.</w:t>
      </w:r>
      <w:r w:rsidR="00AB602F" w:rsidRPr="00D231A0">
        <w:rPr>
          <w:rFonts w:ascii="Times New Roman" w:hAnsi="Times New Roman"/>
          <w:sz w:val="24"/>
          <w:szCs w:val="24"/>
          <w:lang w:val="uk-UA"/>
        </w:rPr>
        <w:t>,</w:t>
      </w:r>
      <w:r w:rsidRPr="00D231A0">
        <w:rPr>
          <w:rFonts w:ascii="Times New Roman" w:hAnsi="Times New Roman"/>
          <w:sz w:val="24"/>
          <w:szCs w:val="24"/>
          <w:lang w:val="uk-UA"/>
        </w:rPr>
        <w:t xml:space="preserve"> (освітньо-професійний ступінь магістра за спеціальністю 133 Галузеве</w:t>
      </w:r>
      <w:r w:rsidR="00AB602F" w:rsidRPr="00D231A0">
        <w:rPr>
          <w:rFonts w:ascii="Times New Roman" w:hAnsi="Times New Roman"/>
          <w:sz w:val="24"/>
          <w:szCs w:val="24"/>
          <w:lang w:val="uk-UA"/>
        </w:rPr>
        <w:t xml:space="preserve"> машинобудування; Самулінас С.Ю. (освітньо-науковий ступінь </w:t>
      </w:r>
      <w:r w:rsidR="00FA50CA" w:rsidRPr="00D231A0">
        <w:rPr>
          <w:rFonts w:ascii="Times New Roman" w:hAnsi="Times New Roman"/>
          <w:sz w:val="24"/>
          <w:szCs w:val="24"/>
          <w:lang w:val="uk-UA"/>
        </w:rPr>
        <w:t>магістра за спеціальністю 122 Комп’ютерні науки), Сімченко Є.Г. (освітньо-професійний ступінь магістра за спеціальністю 123 Комп’ютерна інженерія).</w:t>
      </w:r>
    </w:p>
    <w:p w:rsidR="002811BD" w:rsidRPr="00D231A0" w:rsidRDefault="002811BD" w:rsidP="008000F3">
      <w:pPr>
        <w:pStyle w:val="11"/>
        <w:widowControl w:val="0"/>
        <w:spacing w:after="0" w:line="240" w:lineRule="auto"/>
        <w:ind w:left="0" w:firstLine="720"/>
        <w:jc w:val="both"/>
        <w:rPr>
          <w:rFonts w:ascii="Times New Roman" w:hAnsi="Times New Roman"/>
          <w:b/>
          <w:i/>
          <w:sz w:val="24"/>
          <w:szCs w:val="24"/>
          <w:lang w:val="uk-UA"/>
        </w:rPr>
      </w:pPr>
      <w:r w:rsidRPr="00D231A0">
        <w:rPr>
          <w:rFonts w:ascii="Times New Roman" w:hAnsi="Times New Roman"/>
          <w:b/>
          <w:i/>
          <w:sz w:val="24"/>
          <w:szCs w:val="24"/>
          <w:lang w:val="uk-UA"/>
        </w:rPr>
        <w:t>Недоліки:</w:t>
      </w:r>
    </w:p>
    <w:p w:rsidR="002811BD" w:rsidRPr="00D231A0" w:rsidRDefault="00B33B4F" w:rsidP="008000F3">
      <w:pPr>
        <w:widowControl w:val="0"/>
        <w:numPr>
          <w:ilvl w:val="0"/>
          <w:numId w:val="3"/>
        </w:numPr>
        <w:tabs>
          <w:tab w:val="clear" w:pos="709"/>
          <w:tab w:val="num" w:pos="1080"/>
        </w:tabs>
        <w:spacing w:after="0" w:line="240" w:lineRule="auto"/>
        <w:ind w:left="0" w:firstLine="720"/>
        <w:jc w:val="both"/>
        <w:rPr>
          <w:rFonts w:ascii="Times New Roman" w:hAnsi="Times New Roman"/>
          <w:sz w:val="24"/>
          <w:szCs w:val="24"/>
          <w:lang w:val="uk-UA"/>
        </w:rPr>
      </w:pPr>
      <w:r>
        <w:rPr>
          <w:rFonts w:ascii="Times New Roman" w:hAnsi="Times New Roman"/>
          <w:sz w:val="24"/>
          <w:szCs w:val="24"/>
          <w:lang w:val="uk-UA"/>
        </w:rPr>
        <w:t>2</w:t>
      </w:r>
      <w:r w:rsidR="002811BD" w:rsidRPr="00D231A0">
        <w:rPr>
          <w:rFonts w:ascii="Times New Roman" w:hAnsi="Times New Roman"/>
          <w:sz w:val="24"/>
          <w:szCs w:val="24"/>
          <w:lang w:val="uk-UA"/>
        </w:rPr>
        <w:t xml:space="preserve">8 % викладачів досягли пенсійного віку, а робота із залучення молодих фахівців проводиться недостатньо. </w:t>
      </w:r>
    </w:p>
    <w:p w:rsidR="002811BD" w:rsidRPr="00D231A0" w:rsidRDefault="002811BD" w:rsidP="002811BD">
      <w:pPr>
        <w:pStyle w:val="11"/>
        <w:widowControl w:val="0"/>
        <w:spacing w:after="0" w:line="240" w:lineRule="auto"/>
        <w:ind w:left="0" w:firstLine="708"/>
        <w:jc w:val="center"/>
        <w:rPr>
          <w:rFonts w:ascii="Times New Roman" w:hAnsi="Times New Roman"/>
          <w:b/>
          <w:sz w:val="24"/>
          <w:szCs w:val="24"/>
          <w:lang w:val="uk-UA"/>
        </w:rPr>
      </w:pPr>
    </w:p>
    <w:p w:rsidR="002811BD" w:rsidRDefault="002811BD" w:rsidP="002811BD">
      <w:pPr>
        <w:pStyle w:val="11"/>
        <w:widowControl w:val="0"/>
        <w:spacing w:after="0" w:line="240" w:lineRule="auto"/>
        <w:ind w:left="0" w:firstLine="708"/>
        <w:jc w:val="center"/>
        <w:rPr>
          <w:rFonts w:ascii="Times New Roman" w:hAnsi="Times New Roman"/>
          <w:b/>
          <w:sz w:val="24"/>
          <w:szCs w:val="24"/>
          <w:lang w:val="uk-UA"/>
        </w:rPr>
      </w:pPr>
      <w:r w:rsidRPr="00D231A0">
        <w:rPr>
          <w:rFonts w:ascii="Times New Roman" w:hAnsi="Times New Roman"/>
          <w:b/>
          <w:sz w:val="24"/>
          <w:szCs w:val="24"/>
          <w:lang w:val="uk-UA"/>
        </w:rPr>
        <w:t>2 Навчально-методична робота</w:t>
      </w:r>
    </w:p>
    <w:p w:rsidR="00B76F6B" w:rsidRPr="00D231A0" w:rsidRDefault="00B76F6B" w:rsidP="002811BD">
      <w:pPr>
        <w:pStyle w:val="11"/>
        <w:widowControl w:val="0"/>
        <w:spacing w:after="0" w:line="240" w:lineRule="auto"/>
        <w:ind w:left="0" w:firstLine="708"/>
        <w:jc w:val="center"/>
        <w:rPr>
          <w:rFonts w:ascii="Times New Roman" w:hAnsi="Times New Roman"/>
          <w:b/>
          <w:sz w:val="24"/>
          <w:szCs w:val="24"/>
          <w:lang w:val="uk-UA"/>
        </w:rPr>
      </w:pPr>
    </w:p>
    <w:p w:rsidR="002811BD" w:rsidRPr="00D231A0" w:rsidRDefault="002811BD" w:rsidP="002811BD">
      <w:pPr>
        <w:widowControl w:val="0"/>
        <w:spacing w:after="0" w:line="240" w:lineRule="auto"/>
        <w:ind w:firstLine="709"/>
        <w:jc w:val="both"/>
        <w:rPr>
          <w:rFonts w:ascii="Times New Roman" w:hAnsi="Times New Roman"/>
          <w:sz w:val="24"/>
          <w:szCs w:val="24"/>
          <w:lang w:val="uk-UA"/>
        </w:rPr>
      </w:pPr>
      <w:r w:rsidRPr="00D231A0">
        <w:rPr>
          <w:rFonts w:ascii="Times New Roman" w:hAnsi="Times New Roman"/>
          <w:sz w:val="24"/>
          <w:szCs w:val="24"/>
          <w:lang w:val="uk-UA"/>
        </w:rPr>
        <w:t>Навчально-методична робота в коледжі здійснюється за такими напрямками:</w:t>
      </w:r>
    </w:p>
    <w:p w:rsidR="002811BD" w:rsidRPr="00D231A0" w:rsidRDefault="002811BD" w:rsidP="002811BD">
      <w:pPr>
        <w:widowControl w:val="0"/>
        <w:numPr>
          <w:ilvl w:val="0"/>
          <w:numId w:val="3"/>
        </w:numPr>
        <w:tabs>
          <w:tab w:val="clear" w:pos="709"/>
          <w:tab w:val="num" w:pos="1080"/>
        </w:tabs>
        <w:spacing w:after="0" w:line="240" w:lineRule="auto"/>
        <w:ind w:left="0" w:firstLine="720"/>
        <w:jc w:val="both"/>
        <w:rPr>
          <w:rFonts w:ascii="Times New Roman" w:hAnsi="Times New Roman"/>
          <w:sz w:val="24"/>
          <w:szCs w:val="24"/>
          <w:lang w:val="uk-UA"/>
        </w:rPr>
      </w:pPr>
      <w:r w:rsidRPr="00D231A0">
        <w:rPr>
          <w:rFonts w:ascii="Times New Roman" w:hAnsi="Times New Roman"/>
          <w:sz w:val="24"/>
          <w:szCs w:val="24"/>
          <w:lang w:val="uk-UA"/>
        </w:rPr>
        <w:t xml:space="preserve">методичне забезпечення навчального процесу, всіх видів практик студентів та виховної роботи; </w:t>
      </w:r>
    </w:p>
    <w:p w:rsidR="002811BD" w:rsidRPr="00D231A0" w:rsidRDefault="002811BD" w:rsidP="002811BD">
      <w:pPr>
        <w:widowControl w:val="0"/>
        <w:numPr>
          <w:ilvl w:val="0"/>
          <w:numId w:val="3"/>
        </w:numPr>
        <w:tabs>
          <w:tab w:val="clear" w:pos="709"/>
          <w:tab w:val="num" w:pos="1080"/>
        </w:tabs>
        <w:spacing w:after="0" w:line="240" w:lineRule="auto"/>
        <w:ind w:left="0" w:firstLine="720"/>
        <w:jc w:val="both"/>
        <w:rPr>
          <w:rFonts w:ascii="Times New Roman" w:hAnsi="Times New Roman"/>
          <w:sz w:val="24"/>
          <w:szCs w:val="24"/>
          <w:lang w:val="uk-UA"/>
        </w:rPr>
      </w:pPr>
      <w:r w:rsidRPr="00D231A0">
        <w:rPr>
          <w:rFonts w:ascii="Times New Roman" w:hAnsi="Times New Roman"/>
          <w:sz w:val="24"/>
          <w:szCs w:val="24"/>
          <w:lang w:val="uk-UA"/>
        </w:rPr>
        <w:t>проведення семінарів, конференцій, педагогічних читань, конкурсів, олімпіад, Тижнів спеціальностей;</w:t>
      </w:r>
    </w:p>
    <w:p w:rsidR="002811BD" w:rsidRPr="00D231A0" w:rsidRDefault="002811BD" w:rsidP="002811BD">
      <w:pPr>
        <w:widowControl w:val="0"/>
        <w:numPr>
          <w:ilvl w:val="0"/>
          <w:numId w:val="3"/>
        </w:numPr>
        <w:tabs>
          <w:tab w:val="clear" w:pos="709"/>
          <w:tab w:val="num" w:pos="1080"/>
        </w:tabs>
        <w:spacing w:after="0" w:line="240" w:lineRule="auto"/>
        <w:ind w:left="0" w:firstLine="720"/>
        <w:jc w:val="both"/>
        <w:rPr>
          <w:rFonts w:ascii="Times New Roman" w:hAnsi="Times New Roman"/>
          <w:sz w:val="24"/>
          <w:szCs w:val="24"/>
          <w:lang w:val="uk-UA"/>
        </w:rPr>
      </w:pPr>
      <w:r w:rsidRPr="00D231A0">
        <w:rPr>
          <w:rFonts w:ascii="Times New Roman" w:hAnsi="Times New Roman"/>
          <w:sz w:val="24"/>
          <w:szCs w:val="24"/>
          <w:lang w:val="uk-UA"/>
        </w:rPr>
        <w:t>розробка методики впровадження в освітній процес дистанційного навчання;</w:t>
      </w:r>
    </w:p>
    <w:p w:rsidR="002811BD" w:rsidRPr="00D231A0" w:rsidRDefault="002811BD" w:rsidP="002811BD">
      <w:pPr>
        <w:widowControl w:val="0"/>
        <w:numPr>
          <w:ilvl w:val="0"/>
          <w:numId w:val="3"/>
        </w:numPr>
        <w:tabs>
          <w:tab w:val="clear" w:pos="709"/>
          <w:tab w:val="num" w:pos="1080"/>
        </w:tabs>
        <w:spacing w:after="0" w:line="240" w:lineRule="auto"/>
        <w:ind w:left="0" w:firstLine="720"/>
        <w:jc w:val="both"/>
        <w:rPr>
          <w:rFonts w:ascii="Times New Roman" w:hAnsi="Times New Roman"/>
          <w:sz w:val="24"/>
          <w:szCs w:val="24"/>
          <w:lang w:val="uk-UA"/>
        </w:rPr>
      </w:pPr>
      <w:r w:rsidRPr="00D231A0">
        <w:rPr>
          <w:rFonts w:ascii="Times New Roman" w:hAnsi="Times New Roman"/>
          <w:sz w:val="24"/>
          <w:szCs w:val="24"/>
          <w:lang w:val="uk-UA"/>
        </w:rPr>
        <w:t xml:space="preserve">консультування педагогічних працівників з проблем сучасного розвитку освіти, організації навчально-виховного процесу, досягнень; </w:t>
      </w:r>
    </w:p>
    <w:p w:rsidR="002811BD" w:rsidRPr="00D231A0" w:rsidRDefault="002811BD" w:rsidP="002811BD">
      <w:pPr>
        <w:widowControl w:val="0"/>
        <w:numPr>
          <w:ilvl w:val="0"/>
          <w:numId w:val="3"/>
        </w:numPr>
        <w:tabs>
          <w:tab w:val="clear" w:pos="709"/>
          <w:tab w:val="num" w:pos="1080"/>
        </w:tabs>
        <w:spacing w:after="0" w:line="240" w:lineRule="auto"/>
        <w:ind w:left="0" w:firstLine="720"/>
        <w:jc w:val="both"/>
        <w:rPr>
          <w:rFonts w:ascii="Times New Roman" w:hAnsi="Times New Roman"/>
          <w:sz w:val="24"/>
          <w:szCs w:val="24"/>
          <w:lang w:val="uk-UA"/>
        </w:rPr>
      </w:pPr>
      <w:r w:rsidRPr="00D231A0">
        <w:rPr>
          <w:rFonts w:ascii="Times New Roman" w:hAnsi="Times New Roman"/>
          <w:sz w:val="24"/>
          <w:szCs w:val="24"/>
          <w:lang w:val="uk-UA"/>
        </w:rPr>
        <w:t xml:space="preserve">створення умов для розвитку педагогічної майстерності, творчої ініціативи педагогічних працівників, удосконалення форм і методів підвищення їхньої кваліфікації; </w:t>
      </w:r>
    </w:p>
    <w:p w:rsidR="002811BD" w:rsidRPr="00D231A0" w:rsidRDefault="002811BD" w:rsidP="002811BD">
      <w:pPr>
        <w:widowControl w:val="0"/>
        <w:numPr>
          <w:ilvl w:val="0"/>
          <w:numId w:val="3"/>
        </w:numPr>
        <w:tabs>
          <w:tab w:val="clear" w:pos="709"/>
          <w:tab w:val="num" w:pos="1080"/>
        </w:tabs>
        <w:spacing w:after="0" w:line="240" w:lineRule="auto"/>
        <w:ind w:left="0" w:firstLine="720"/>
        <w:jc w:val="both"/>
        <w:rPr>
          <w:rFonts w:ascii="Times New Roman" w:hAnsi="Times New Roman"/>
          <w:sz w:val="24"/>
          <w:szCs w:val="24"/>
          <w:lang w:val="uk-UA"/>
        </w:rPr>
      </w:pPr>
      <w:r w:rsidRPr="00D231A0">
        <w:rPr>
          <w:rFonts w:ascii="Times New Roman" w:hAnsi="Times New Roman"/>
          <w:sz w:val="24"/>
          <w:szCs w:val="24"/>
          <w:lang w:val="uk-UA"/>
        </w:rPr>
        <w:t xml:space="preserve">здійснення методичної роботи щодо підвищення професійної компетентності молодих спеціалістів; </w:t>
      </w:r>
    </w:p>
    <w:p w:rsidR="002811BD" w:rsidRPr="00D231A0" w:rsidRDefault="002811BD" w:rsidP="002811BD">
      <w:pPr>
        <w:widowControl w:val="0"/>
        <w:numPr>
          <w:ilvl w:val="0"/>
          <w:numId w:val="3"/>
        </w:numPr>
        <w:tabs>
          <w:tab w:val="clear" w:pos="709"/>
          <w:tab w:val="num" w:pos="1080"/>
        </w:tabs>
        <w:spacing w:after="0" w:line="240" w:lineRule="auto"/>
        <w:ind w:left="0" w:firstLine="720"/>
        <w:jc w:val="both"/>
        <w:rPr>
          <w:rFonts w:ascii="Times New Roman" w:hAnsi="Times New Roman"/>
          <w:sz w:val="24"/>
          <w:szCs w:val="24"/>
          <w:lang w:val="uk-UA"/>
        </w:rPr>
      </w:pPr>
      <w:r w:rsidRPr="00D231A0">
        <w:rPr>
          <w:rFonts w:ascii="Times New Roman" w:hAnsi="Times New Roman"/>
          <w:sz w:val="24"/>
          <w:szCs w:val="24"/>
          <w:lang w:val="uk-UA"/>
        </w:rPr>
        <w:t>надання практичної допомоги педагогічним працівникам у період підготовки їх до атестації;</w:t>
      </w:r>
    </w:p>
    <w:p w:rsidR="002811BD" w:rsidRPr="00D231A0" w:rsidRDefault="002811BD" w:rsidP="002811BD">
      <w:pPr>
        <w:widowControl w:val="0"/>
        <w:numPr>
          <w:ilvl w:val="0"/>
          <w:numId w:val="3"/>
        </w:numPr>
        <w:tabs>
          <w:tab w:val="clear" w:pos="709"/>
          <w:tab w:val="num" w:pos="1080"/>
        </w:tabs>
        <w:spacing w:after="0" w:line="240" w:lineRule="auto"/>
        <w:ind w:left="0" w:firstLine="720"/>
        <w:jc w:val="both"/>
        <w:rPr>
          <w:rFonts w:ascii="Times New Roman" w:hAnsi="Times New Roman"/>
          <w:sz w:val="24"/>
          <w:szCs w:val="24"/>
          <w:lang w:val="uk-UA"/>
        </w:rPr>
      </w:pPr>
      <w:r w:rsidRPr="00D231A0">
        <w:rPr>
          <w:rFonts w:ascii="Times New Roman" w:hAnsi="Times New Roman"/>
          <w:sz w:val="24"/>
          <w:szCs w:val="24"/>
          <w:lang w:val="uk-UA"/>
        </w:rPr>
        <w:t>вивчення рівня знань, умінь  і навичок студентів відповідно до державних стандартів кожного освітнього рівня;</w:t>
      </w:r>
    </w:p>
    <w:p w:rsidR="002811BD" w:rsidRPr="00D231A0" w:rsidRDefault="002811BD" w:rsidP="002811BD">
      <w:pPr>
        <w:widowControl w:val="0"/>
        <w:numPr>
          <w:ilvl w:val="0"/>
          <w:numId w:val="3"/>
        </w:numPr>
        <w:tabs>
          <w:tab w:val="clear" w:pos="709"/>
          <w:tab w:val="num" w:pos="1080"/>
        </w:tabs>
        <w:spacing w:after="0" w:line="240" w:lineRule="auto"/>
        <w:ind w:left="0" w:firstLine="720"/>
        <w:jc w:val="both"/>
        <w:rPr>
          <w:rFonts w:ascii="Times New Roman" w:hAnsi="Times New Roman"/>
          <w:sz w:val="24"/>
          <w:szCs w:val="24"/>
          <w:lang w:val="uk-UA"/>
        </w:rPr>
      </w:pPr>
      <w:r w:rsidRPr="00D231A0">
        <w:rPr>
          <w:rFonts w:ascii="Times New Roman" w:hAnsi="Times New Roman"/>
          <w:sz w:val="24"/>
          <w:szCs w:val="24"/>
          <w:lang w:val="uk-UA"/>
        </w:rPr>
        <w:t>впровадження системи заходів, спрямованих на розвиток творчого потенціалу педагогів, вивчення і узагальнення їх перспективного педагогічного досвіду та його впровадження в навчальний процес, залучення кращих із них до конкурсів професійної майстерності, навчально-методичної та науково-дослідницької роботи.</w:t>
      </w:r>
    </w:p>
    <w:p w:rsidR="002811BD" w:rsidRPr="00D231A0" w:rsidRDefault="002811BD" w:rsidP="002811BD">
      <w:pPr>
        <w:spacing w:after="0" w:line="240" w:lineRule="auto"/>
        <w:ind w:firstLine="851"/>
        <w:jc w:val="both"/>
        <w:rPr>
          <w:rFonts w:ascii="Times New Roman" w:hAnsi="Times New Roman"/>
          <w:sz w:val="24"/>
          <w:szCs w:val="24"/>
          <w:lang w:val="uk-UA" w:eastAsia="ru-RU"/>
        </w:rPr>
      </w:pPr>
      <w:r w:rsidRPr="00D231A0">
        <w:rPr>
          <w:rFonts w:ascii="Times New Roman" w:hAnsi="Times New Roman"/>
          <w:sz w:val="24"/>
          <w:szCs w:val="24"/>
          <w:lang w:val="uk-UA" w:eastAsia="ru-RU"/>
        </w:rPr>
        <w:t xml:space="preserve">Відповідно до графіків і планів роботи протягом року проведено 6 засідань педагогічної та </w:t>
      </w:r>
      <w:r w:rsidR="00B33B4F">
        <w:rPr>
          <w:rFonts w:ascii="Times New Roman" w:hAnsi="Times New Roman"/>
          <w:sz w:val="24"/>
          <w:szCs w:val="24"/>
          <w:lang w:val="uk-UA" w:eastAsia="ru-RU"/>
        </w:rPr>
        <w:t>6</w:t>
      </w:r>
      <w:r w:rsidRPr="00D231A0">
        <w:rPr>
          <w:rFonts w:ascii="Times New Roman" w:hAnsi="Times New Roman"/>
          <w:sz w:val="24"/>
          <w:szCs w:val="24"/>
          <w:lang w:val="uk-UA" w:eastAsia="ru-RU"/>
        </w:rPr>
        <w:t xml:space="preserve"> засідань методичної рад коледжу, під час яких обговорювались питання організації навчально-виховного процесу та науково-методичної діяльності педагогічних працівників. </w:t>
      </w:r>
    </w:p>
    <w:p w:rsidR="002811BD" w:rsidRPr="00D231A0" w:rsidRDefault="002811BD" w:rsidP="002811BD">
      <w:pPr>
        <w:pStyle w:val="a3"/>
        <w:spacing w:after="0"/>
        <w:ind w:firstLine="709"/>
        <w:jc w:val="both"/>
        <w:rPr>
          <w:lang w:val="uk-UA"/>
        </w:rPr>
      </w:pPr>
      <w:r w:rsidRPr="00D231A0">
        <w:rPr>
          <w:lang w:val="uk-UA"/>
        </w:rPr>
        <w:t xml:space="preserve">Методичне забезпечення навчальних дисциплін відповідає усім вимогам освітніх програм та зосереджене у відповідних навчальних кабінетах та лабораторіях, навчально-методичному кабінеті. Викладачі безпосередньо відповідали за розробку та якість у паперовому та електронному виглядах. Контроль за виконанням навчального плану, навчальних програм здійснювали: заступник директора з навчальної роботи, завідувач відділення, завідувач навчально-методичного кабінету, голови циклових комісій. Під час відкритих занять, захисту звітів з практик, курсових та дипломних проєктів використовувались новітні технічні засоби навчання, зокрема, мультимедійне обладнання та Інтернет. </w:t>
      </w:r>
    </w:p>
    <w:p w:rsidR="002811BD" w:rsidRDefault="002811BD" w:rsidP="002811BD">
      <w:pPr>
        <w:pStyle w:val="a3"/>
        <w:spacing w:after="0"/>
        <w:ind w:firstLine="709"/>
        <w:jc w:val="both"/>
        <w:rPr>
          <w:lang w:val="uk-UA"/>
        </w:rPr>
      </w:pPr>
      <w:r w:rsidRPr="00D231A0">
        <w:rPr>
          <w:lang w:val="uk-UA"/>
        </w:rPr>
        <w:lastRenderedPageBreak/>
        <w:t>Протягом звітного періоду викладачами коледжу розроблено та видано 37 одиниць методичних рекомендацій та посібників інноваційного характеру для виконання практичних робіт, курсових і дипломних проєктів, самостійної роботи студентів тощо.</w:t>
      </w:r>
    </w:p>
    <w:p w:rsidR="00AD2546" w:rsidRPr="00D231A0" w:rsidRDefault="00AD2546" w:rsidP="00AD2546">
      <w:pPr>
        <w:pStyle w:val="Default"/>
        <w:ind w:firstLine="709"/>
        <w:jc w:val="both"/>
        <w:rPr>
          <w:lang w:val="uk-UA"/>
        </w:rPr>
      </w:pPr>
      <w:r w:rsidRPr="00D231A0">
        <w:rPr>
          <w:lang w:val="uk-UA"/>
        </w:rPr>
        <w:t>Важливим напрямом навчально-методичної роботи є наукова та самоосвітня діяльність педагогічних працівників. Викладачі коледжу постійно здійснюють пошук нових технологій організації навчання з метою підвищення якості знань студентів, беруть участь у  засіданнях регіональних і обласних методичних об’єднань, науково-практичних конференціях регіонального, обласного, всеукраїнського та міжнародного рівнів, мають статті та публікації (Таблиця 4).</w:t>
      </w:r>
    </w:p>
    <w:p w:rsidR="00AD2546" w:rsidRPr="00D231A0" w:rsidRDefault="00AD2546" w:rsidP="00AD2546">
      <w:pPr>
        <w:shd w:val="clear" w:color="auto" w:fill="FFFFFF"/>
        <w:spacing w:after="0" w:line="240" w:lineRule="auto"/>
        <w:jc w:val="both"/>
        <w:rPr>
          <w:rFonts w:ascii="Times New Roman" w:hAnsi="Times New Roman"/>
          <w:sz w:val="24"/>
          <w:szCs w:val="24"/>
          <w:lang w:val="uk-UA"/>
        </w:rPr>
      </w:pPr>
    </w:p>
    <w:p w:rsidR="00AD2546" w:rsidRPr="00DC14E9" w:rsidRDefault="00AD2546" w:rsidP="00DC14E9">
      <w:pPr>
        <w:shd w:val="clear" w:color="auto" w:fill="FFFFFF"/>
        <w:spacing w:after="0" w:line="240" w:lineRule="auto"/>
        <w:jc w:val="both"/>
        <w:rPr>
          <w:rFonts w:ascii="Times New Roman" w:hAnsi="Times New Roman"/>
          <w:sz w:val="24"/>
          <w:szCs w:val="24"/>
          <w:lang w:val="uk-UA"/>
        </w:rPr>
      </w:pPr>
      <w:r w:rsidRPr="00D231A0">
        <w:rPr>
          <w:rFonts w:ascii="Times New Roman" w:hAnsi="Times New Roman"/>
          <w:sz w:val="24"/>
          <w:szCs w:val="24"/>
          <w:lang w:val="uk-UA"/>
        </w:rPr>
        <w:t xml:space="preserve">Таблиця 4 – Науково-методична діяльність </w:t>
      </w:r>
      <w:r>
        <w:rPr>
          <w:rFonts w:ascii="Times New Roman" w:hAnsi="Times New Roman"/>
          <w:sz w:val="24"/>
          <w:szCs w:val="24"/>
          <w:lang w:val="uk-UA"/>
        </w:rPr>
        <w:t>викладачів коледжу протягом 2021</w:t>
      </w:r>
      <w:r w:rsidR="00DC14E9">
        <w:rPr>
          <w:rFonts w:ascii="Times New Roman" w:hAnsi="Times New Roman"/>
          <w:sz w:val="24"/>
          <w:szCs w:val="24"/>
          <w:lang w:val="uk-UA"/>
        </w:rPr>
        <w:t xml:space="preserve"> року</w:t>
      </w:r>
    </w:p>
    <w:tbl>
      <w:tblPr>
        <w:tblpPr w:lef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2290"/>
        <w:gridCol w:w="6660"/>
      </w:tblGrid>
      <w:tr w:rsidR="00EA0787" w:rsidRPr="00895FFD" w:rsidTr="00435393">
        <w:tc>
          <w:tcPr>
            <w:tcW w:w="522" w:type="dxa"/>
            <w:shd w:val="clear" w:color="auto" w:fill="auto"/>
          </w:tcPr>
          <w:p w:rsidR="00EA0787" w:rsidRPr="0012599D" w:rsidRDefault="00EA0787" w:rsidP="00435393">
            <w:pPr>
              <w:jc w:val="center"/>
              <w:rPr>
                <w:rFonts w:ascii="Times New Roman" w:hAnsi="Times New Roman"/>
                <w:sz w:val="24"/>
                <w:szCs w:val="24"/>
                <w:lang w:val="uk-UA"/>
              </w:rPr>
            </w:pPr>
            <w:r w:rsidRPr="0012599D">
              <w:rPr>
                <w:rFonts w:ascii="Times New Roman" w:hAnsi="Times New Roman"/>
                <w:sz w:val="24"/>
                <w:szCs w:val="24"/>
                <w:lang w:val="uk-UA"/>
              </w:rPr>
              <w:t>1</w:t>
            </w:r>
          </w:p>
        </w:tc>
        <w:tc>
          <w:tcPr>
            <w:tcW w:w="2290" w:type="dxa"/>
            <w:shd w:val="clear" w:color="auto" w:fill="auto"/>
          </w:tcPr>
          <w:p w:rsidR="00EA0787" w:rsidRPr="0012599D" w:rsidRDefault="00EA0787" w:rsidP="00435393">
            <w:pPr>
              <w:jc w:val="center"/>
              <w:rPr>
                <w:rFonts w:ascii="Times New Roman" w:hAnsi="Times New Roman"/>
                <w:b/>
                <w:bCs/>
                <w:sz w:val="24"/>
                <w:szCs w:val="24"/>
                <w:lang w:val="uk-UA"/>
              </w:rPr>
            </w:pPr>
            <w:r w:rsidRPr="0012599D">
              <w:rPr>
                <w:rFonts w:ascii="Times New Roman" w:hAnsi="Times New Roman"/>
                <w:sz w:val="24"/>
                <w:szCs w:val="24"/>
                <w:lang w:val="uk-UA"/>
              </w:rPr>
              <w:t>Рубанова С.Я.</w:t>
            </w:r>
          </w:p>
        </w:tc>
        <w:tc>
          <w:tcPr>
            <w:tcW w:w="6660" w:type="dxa"/>
            <w:shd w:val="clear" w:color="auto" w:fill="auto"/>
          </w:tcPr>
          <w:p w:rsidR="00EA0787" w:rsidRDefault="00EA0787" w:rsidP="00435393">
            <w:pPr>
              <w:spacing w:after="0"/>
              <w:jc w:val="both"/>
              <w:rPr>
                <w:rFonts w:ascii="Times New Roman" w:hAnsi="Times New Roman"/>
                <w:sz w:val="24"/>
                <w:szCs w:val="24"/>
                <w:lang w:val="uk-UA"/>
              </w:rPr>
            </w:pPr>
            <w:r w:rsidRPr="00EA0787">
              <w:rPr>
                <w:rFonts w:ascii="Times New Roman" w:hAnsi="Times New Roman"/>
                <w:sz w:val="24"/>
                <w:szCs w:val="24"/>
                <w:lang w:val="uk-UA"/>
              </w:rPr>
              <w:t>1.</w:t>
            </w:r>
            <w:r>
              <w:rPr>
                <w:rFonts w:ascii="Times New Roman" w:hAnsi="Times New Roman"/>
                <w:sz w:val="24"/>
                <w:szCs w:val="24"/>
                <w:lang w:val="uk-UA"/>
              </w:rPr>
              <w:t xml:space="preserve"> </w:t>
            </w:r>
            <w:r w:rsidRPr="00EA0787">
              <w:rPr>
                <w:rFonts w:ascii="Times New Roman" w:hAnsi="Times New Roman"/>
                <w:sz w:val="24"/>
                <w:szCs w:val="24"/>
                <w:lang w:val="uk-UA"/>
              </w:rPr>
              <w:t xml:space="preserve">Участь у </w:t>
            </w:r>
            <w:r w:rsidRPr="00EA0787">
              <w:rPr>
                <w:rFonts w:ascii="Times New Roman" w:hAnsi="Times New Roman"/>
                <w:sz w:val="24"/>
                <w:szCs w:val="24"/>
                <w:lang w:val="en-US"/>
              </w:rPr>
              <w:t>IV</w:t>
            </w:r>
            <w:r w:rsidRPr="00EA0787">
              <w:rPr>
                <w:rFonts w:ascii="Times New Roman" w:hAnsi="Times New Roman"/>
                <w:sz w:val="24"/>
                <w:szCs w:val="24"/>
                <w:lang w:val="uk-UA"/>
              </w:rPr>
              <w:t xml:space="preserve"> Всеукраїнському вернісажі-практикумі за темою: «Підприємливість і профорієнтація у функціонуванні сучасного закладу освіти» 19 лютого 2021 року, м. Київ</w:t>
            </w:r>
          </w:p>
          <w:p w:rsidR="00EA0787" w:rsidRPr="00EA0787" w:rsidRDefault="00EA0787" w:rsidP="00435393">
            <w:pPr>
              <w:spacing w:after="0"/>
              <w:jc w:val="both"/>
              <w:rPr>
                <w:rFonts w:ascii="Times New Roman" w:hAnsi="Times New Roman"/>
                <w:sz w:val="24"/>
                <w:szCs w:val="24"/>
                <w:lang w:val="uk-UA"/>
              </w:rPr>
            </w:pPr>
          </w:p>
          <w:p w:rsidR="00EA0787" w:rsidRDefault="00EA0787" w:rsidP="00435393">
            <w:pPr>
              <w:pStyle w:val="Default"/>
              <w:ind w:firstLine="32"/>
              <w:jc w:val="both"/>
              <w:rPr>
                <w:lang w:val="uk-UA"/>
              </w:rPr>
            </w:pPr>
            <w:r>
              <w:rPr>
                <w:lang w:val="uk-UA"/>
              </w:rPr>
              <w:t xml:space="preserve">2. </w:t>
            </w:r>
            <w:r w:rsidRPr="0012599D">
              <w:rPr>
                <w:lang w:val="uk-UA"/>
              </w:rPr>
              <w:t xml:space="preserve">Стаття «Аналіз соціально-психологічних причин інтернет-залежності підлітків». </w:t>
            </w:r>
            <w:r w:rsidRPr="0012599D">
              <w:rPr>
                <w:lang w:val="en-US"/>
              </w:rPr>
              <w:t>I</w:t>
            </w:r>
            <w:r w:rsidRPr="0012599D">
              <w:rPr>
                <w:lang w:val="uk-UA"/>
              </w:rPr>
              <w:t xml:space="preserve"> Всеукраїнська науково-практична конференція «Погляд молоді на проблеми сучасного суспільства», 25 березня 2021р. – м. Слов'янськ, 2021.</w:t>
            </w:r>
          </w:p>
          <w:p w:rsidR="00EA0787" w:rsidRDefault="00EA0787" w:rsidP="00435393">
            <w:pPr>
              <w:pStyle w:val="Default"/>
              <w:ind w:firstLine="32"/>
              <w:jc w:val="both"/>
              <w:rPr>
                <w:lang w:val="uk-UA"/>
              </w:rPr>
            </w:pPr>
          </w:p>
          <w:p w:rsidR="00EA0787" w:rsidRDefault="00EA0787" w:rsidP="00435393">
            <w:pPr>
              <w:pStyle w:val="Default"/>
              <w:ind w:firstLine="32"/>
              <w:jc w:val="both"/>
              <w:rPr>
                <w:color w:val="auto"/>
                <w:lang w:val="uk-UA"/>
              </w:rPr>
            </w:pPr>
            <w:r>
              <w:rPr>
                <w:color w:val="auto"/>
                <w:lang w:val="uk-UA"/>
              </w:rPr>
              <w:t xml:space="preserve">3. </w:t>
            </w:r>
            <w:r w:rsidRPr="0012599D">
              <w:rPr>
                <w:color w:val="auto"/>
                <w:lang w:val="uk-UA"/>
              </w:rPr>
              <w:t xml:space="preserve">Стаття «Різнокольоровий піар» </w:t>
            </w:r>
            <w:r w:rsidRPr="0012599D">
              <w:rPr>
                <w:color w:val="auto"/>
                <w:lang w:val="en-US"/>
              </w:rPr>
              <w:t>X</w:t>
            </w:r>
            <w:r w:rsidRPr="0012599D">
              <w:rPr>
                <w:color w:val="auto"/>
                <w:lang w:val="uk-UA"/>
              </w:rPr>
              <w:t>ІІ Міжнародна науково-практична інтернет-конференція «Сучасний рух науки», 1-2 квітня 2021р. – Дніпро, 2021.</w:t>
            </w:r>
          </w:p>
          <w:p w:rsidR="00EA0787" w:rsidRDefault="00EA0787" w:rsidP="00435393">
            <w:pPr>
              <w:pStyle w:val="Default"/>
              <w:ind w:firstLine="32"/>
              <w:jc w:val="both"/>
              <w:rPr>
                <w:color w:val="auto"/>
                <w:lang w:val="uk-UA"/>
              </w:rPr>
            </w:pPr>
          </w:p>
          <w:p w:rsidR="00EA0787" w:rsidRDefault="00EA0787" w:rsidP="00435393">
            <w:pPr>
              <w:pStyle w:val="Default"/>
              <w:ind w:firstLine="32"/>
              <w:jc w:val="both"/>
              <w:rPr>
                <w:color w:val="auto"/>
                <w:lang w:val="uk-UA"/>
              </w:rPr>
            </w:pPr>
            <w:r>
              <w:rPr>
                <w:color w:val="auto"/>
                <w:lang w:val="uk-UA"/>
              </w:rPr>
              <w:t xml:space="preserve">4. </w:t>
            </w:r>
            <w:r w:rsidRPr="0012599D">
              <w:rPr>
                <w:color w:val="auto"/>
                <w:lang w:val="uk-UA"/>
              </w:rPr>
              <w:t>Стаття «Використання онлайн тестування в дистанційному навчанні» Всеукраїнська науково-практична конференція «Формування компетентного фахівця в інноваційному освітньому середовищі України», 20 квітня 2021р. – м. Бар, 2021.</w:t>
            </w:r>
          </w:p>
          <w:p w:rsidR="00EA0787" w:rsidRDefault="00EA0787" w:rsidP="00435393">
            <w:pPr>
              <w:pStyle w:val="Default"/>
              <w:ind w:firstLine="32"/>
              <w:jc w:val="both"/>
              <w:rPr>
                <w:color w:val="auto"/>
                <w:lang w:val="uk-UA"/>
              </w:rPr>
            </w:pPr>
          </w:p>
          <w:p w:rsidR="00EA0787" w:rsidRDefault="00EA0787" w:rsidP="00435393">
            <w:pPr>
              <w:pStyle w:val="Default"/>
              <w:ind w:firstLine="32"/>
              <w:jc w:val="both"/>
              <w:rPr>
                <w:color w:val="auto"/>
                <w:lang w:val="uk-UA"/>
              </w:rPr>
            </w:pPr>
            <w:r>
              <w:rPr>
                <w:color w:val="auto"/>
                <w:lang w:val="uk-UA"/>
              </w:rPr>
              <w:t xml:space="preserve">5. </w:t>
            </w:r>
            <w:r w:rsidRPr="0012599D">
              <w:rPr>
                <w:color w:val="auto"/>
                <w:lang w:val="uk-UA"/>
              </w:rPr>
              <w:t>Стаття «Організація самостійної роботи студентів в умовах онлайн-навчання» ІІІ Всеукраїнська науково-методична конференція «Сучасні педагогічні технології та інноваційні методики навчання в підготовці фахівців у закладах фахової  передвищої освіти: досвід, проблеми, перспективи», 22-23 квітня 2021р. – м. Вінниця, 2021.</w:t>
            </w:r>
          </w:p>
          <w:p w:rsidR="00EA0787" w:rsidRDefault="00EA0787" w:rsidP="00435393">
            <w:pPr>
              <w:pStyle w:val="Default"/>
              <w:ind w:firstLine="32"/>
              <w:jc w:val="both"/>
              <w:rPr>
                <w:color w:val="auto"/>
                <w:lang w:val="uk-UA"/>
              </w:rPr>
            </w:pPr>
          </w:p>
          <w:p w:rsidR="00EA0787" w:rsidRDefault="00EA0787" w:rsidP="00435393">
            <w:pPr>
              <w:pStyle w:val="Default"/>
              <w:ind w:firstLine="32"/>
              <w:jc w:val="both"/>
              <w:rPr>
                <w:color w:val="auto"/>
                <w:lang w:val="uk-UA"/>
              </w:rPr>
            </w:pPr>
            <w:r>
              <w:rPr>
                <w:color w:val="auto"/>
                <w:lang w:val="uk-UA"/>
              </w:rPr>
              <w:t xml:space="preserve">6. </w:t>
            </w:r>
            <w:r w:rsidRPr="0012599D">
              <w:rPr>
                <w:color w:val="auto"/>
                <w:lang w:val="uk-UA"/>
              </w:rPr>
              <w:t xml:space="preserve">Участь у циклі вебінарів «Підприємництво та фінансова грамотність в закладі освіти: сутність, програми та інструменти навчання» Фундація </w:t>
            </w:r>
            <w:r w:rsidRPr="0012599D">
              <w:rPr>
                <w:color w:val="auto"/>
                <w:lang w:val="en-US"/>
              </w:rPr>
              <w:t>Central</w:t>
            </w:r>
            <w:r w:rsidRPr="0012599D">
              <w:rPr>
                <w:color w:val="auto"/>
                <w:lang w:val="uk-UA"/>
              </w:rPr>
              <w:t xml:space="preserve"> </w:t>
            </w:r>
            <w:r w:rsidRPr="0012599D">
              <w:rPr>
                <w:color w:val="auto"/>
                <w:lang w:val="en-US"/>
              </w:rPr>
              <w:t>European</w:t>
            </w:r>
            <w:r w:rsidRPr="0012599D">
              <w:rPr>
                <w:color w:val="auto"/>
                <w:lang w:val="uk-UA"/>
              </w:rPr>
              <w:t xml:space="preserve"> </w:t>
            </w:r>
            <w:r w:rsidRPr="0012599D">
              <w:rPr>
                <w:color w:val="auto"/>
                <w:lang w:val="en-US"/>
              </w:rPr>
              <w:t>Academy</w:t>
            </w:r>
            <w:r w:rsidRPr="0012599D">
              <w:rPr>
                <w:color w:val="auto"/>
                <w:lang w:val="uk-UA"/>
              </w:rPr>
              <w:t xml:space="preserve"> </w:t>
            </w:r>
            <w:r w:rsidRPr="0012599D">
              <w:rPr>
                <w:color w:val="auto"/>
                <w:lang w:val="en-US"/>
              </w:rPr>
              <w:t>Studies</w:t>
            </w:r>
            <w:r w:rsidRPr="0012599D">
              <w:rPr>
                <w:color w:val="auto"/>
                <w:lang w:val="uk-UA"/>
              </w:rPr>
              <w:t xml:space="preserve"> </w:t>
            </w:r>
            <w:r w:rsidRPr="0012599D">
              <w:rPr>
                <w:color w:val="auto"/>
                <w:lang w:val="en-US"/>
              </w:rPr>
              <w:t>and</w:t>
            </w:r>
            <w:r w:rsidRPr="0012599D">
              <w:rPr>
                <w:color w:val="auto"/>
                <w:lang w:val="uk-UA"/>
              </w:rPr>
              <w:t xml:space="preserve"> </w:t>
            </w:r>
            <w:r w:rsidRPr="0012599D">
              <w:rPr>
                <w:color w:val="auto"/>
                <w:lang w:val="en-US"/>
              </w:rPr>
              <w:t>Certifications</w:t>
            </w:r>
            <w:r w:rsidRPr="0012599D">
              <w:rPr>
                <w:color w:val="auto"/>
                <w:lang w:val="uk-UA"/>
              </w:rPr>
              <w:t xml:space="preserve"> (</w:t>
            </w:r>
            <w:r w:rsidRPr="0012599D">
              <w:rPr>
                <w:color w:val="auto"/>
                <w:lang w:val="en-US"/>
              </w:rPr>
              <w:t>CEASC</w:t>
            </w:r>
            <w:r w:rsidRPr="0012599D">
              <w:rPr>
                <w:color w:val="auto"/>
                <w:lang w:val="uk-UA"/>
              </w:rPr>
              <w:t>), ТОВ «Компанія інтелектуальних технологій» КІНТ, ГО «Асоціація Проектних Менеджерів України», квітень 2021 року. – м. Київ.</w:t>
            </w:r>
          </w:p>
          <w:p w:rsidR="00EA0787" w:rsidRDefault="00EA0787" w:rsidP="00435393">
            <w:pPr>
              <w:pStyle w:val="Default"/>
              <w:ind w:firstLine="32"/>
              <w:jc w:val="both"/>
              <w:rPr>
                <w:color w:val="auto"/>
                <w:lang w:val="uk-UA"/>
              </w:rPr>
            </w:pPr>
          </w:p>
          <w:p w:rsidR="00EA0787" w:rsidRDefault="00EA0787" w:rsidP="00435393">
            <w:pPr>
              <w:pStyle w:val="Default"/>
              <w:ind w:firstLine="32"/>
              <w:jc w:val="both"/>
              <w:rPr>
                <w:color w:val="auto"/>
                <w:lang w:val="uk-UA"/>
              </w:rPr>
            </w:pPr>
            <w:r>
              <w:rPr>
                <w:color w:val="auto"/>
                <w:lang w:val="uk-UA"/>
              </w:rPr>
              <w:t xml:space="preserve">7. </w:t>
            </w:r>
            <w:r w:rsidRPr="0012599D">
              <w:rPr>
                <w:color w:val="auto"/>
                <w:lang w:val="uk-UA"/>
              </w:rPr>
              <w:t xml:space="preserve">Стаття «Сталий банкінг та його роль в подоланні викликів сьогодення» </w:t>
            </w:r>
            <w:r w:rsidRPr="0012599D">
              <w:rPr>
                <w:color w:val="auto"/>
                <w:lang w:val="en-US"/>
              </w:rPr>
              <w:t>V</w:t>
            </w:r>
            <w:r w:rsidRPr="0012599D">
              <w:rPr>
                <w:color w:val="auto"/>
                <w:lang w:val="uk-UA"/>
              </w:rPr>
              <w:t xml:space="preserve"> Міжнародна науково-практична конференція «Інновації партнерської взаємодії освіти, економіки та соціального захисту в умовах інклюзії та прагматичної реабілітації соціуму», 27-28 травня 2021р. – м. Кам'янець-Подільський, 2021.</w:t>
            </w:r>
          </w:p>
          <w:p w:rsidR="00EA0787" w:rsidRDefault="00EA0787" w:rsidP="00435393">
            <w:pPr>
              <w:spacing w:after="0"/>
              <w:jc w:val="both"/>
              <w:rPr>
                <w:rFonts w:ascii="Times New Roman" w:hAnsi="Times New Roman"/>
                <w:sz w:val="24"/>
                <w:szCs w:val="24"/>
                <w:lang w:val="uk-UA"/>
              </w:rPr>
            </w:pPr>
          </w:p>
          <w:p w:rsidR="00EA0787" w:rsidRPr="0012599D" w:rsidRDefault="00EA0787" w:rsidP="00435393">
            <w:pPr>
              <w:spacing w:after="0"/>
              <w:jc w:val="both"/>
              <w:rPr>
                <w:rFonts w:ascii="Times New Roman" w:hAnsi="Times New Roman"/>
                <w:sz w:val="24"/>
                <w:szCs w:val="24"/>
                <w:lang w:val="uk-UA"/>
              </w:rPr>
            </w:pPr>
            <w:r>
              <w:rPr>
                <w:rFonts w:ascii="Times New Roman" w:hAnsi="Times New Roman"/>
                <w:sz w:val="24"/>
                <w:szCs w:val="24"/>
                <w:lang w:val="uk-UA"/>
              </w:rPr>
              <w:t xml:space="preserve">8. </w:t>
            </w:r>
            <w:r w:rsidRPr="0012599D">
              <w:rPr>
                <w:rFonts w:ascii="Times New Roman" w:hAnsi="Times New Roman"/>
                <w:sz w:val="24"/>
                <w:szCs w:val="24"/>
                <w:lang w:val="uk-UA"/>
              </w:rPr>
              <w:t xml:space="preserve">Участь у </w:t>
            </w:r>
            <w:r w:rsidRPr="0012599D">
              <w:rPr>
                <w:rFonts w:ascii="Times New Roman" w:hAnsi="Times New Roman"/>
                <w:sz w:val="24"/>
                <w:szCs w:val="24"/>
                <w:lang w:val="uk-UA" w:eastAsia="ru-RU"/>
              </w:rPr>
              <w:t>І</w:t>
            </w:r>
            <w:r w:rsidRPr="0012599D">
              <w:rPr>
                <w:rFonts w:ascii="Times New Roman" w:hAnsi="Times New Roman"/>
                <w:sz w:val="24"/>
                <w:szCs w:val="24"/>
                <w:lang w:val="en-US" w:eastAsia="ru-RU"/>
              </w:rPr>
              <w:t>V</w:t>
            </w:r>
            <w:r w:rsidRPr="0012599D">
              <w:rPr>
                <w:rFonts w:ascii="Times New Roman" w:hAnsi="Times New Roman"/>
                <w:sz w:val="24"/>
                <w:szCs w:val="24"/>
                <w:lang w:val="uk-UA" w:eastAsia="ru-RU"/>
              </w:rPr>
              <w:t xml:space="preserve"> регі</w:t>
            </w:r>
            <w:r>
              <w:rPr>
                <w:rFonts w:ascii="Times New Roman" w:hAnsi="Times New Roman"/>
                <w:sz w:val="24"/>
                <w:szCs w:val="24"/>
                <w:lang w:val="uk-UA" w:eastAsia="ru-RU"/>
              </w:rPr>
              <w:t>ональній науково-практичній конференції</w:t>
            </w:r>
            <w:r w:rsidRPr="0012599D">
              <w:rPr>
                <w:rFonts w:ascii="Times New Roman" w:hAnsi="Times New Roman"/>
                <w:sz w:val="24"/>
                <w:szCs w:val="24"/>
                <w:lang w:val="uk-UA" w:eastAsia="ru-RU"/>
              </w:rPr>
              <w:t xml:space="preserve"> </w:t>
            </w:r>
            <w:r w:rsidRPr="0012599D">
              <w:rPr>
                <w:rFonts w:ascii="Times New Roman" w:hAnsi="Times New Roman"/>
                <w:bCs/>
                <w:kern w:val="36"/>
                <w:sz w:val="24"/>
                <w:szCs w:val="24"/>
                <w:lang w:val="uk-UA" w:eastAsia="ru-RU"/>
              </w:rPr>
              <w:lastRenderedPageBreak/>
              <w:t xml:space="preserve">«Традиційні та новітні технології в </w:t>
            </w:r>
            <w:r w:rsidRPr="0012599D">
              <w:rPr>
                <w:rFonts w:ascii="Times New Roman" w:eastAsia="Calibri" w:hAnsi="Times New Roman"/>
                <w:sz w:val="24"/>
                <w:szCs w:val="24"/>
                <w:lang w:val="uk-UA"/>
              </w:rPr>
              <w:t>промисловості, енергетиці та економіці України</w:t>
            </w:r>
            <w:r w:rsidRPr="0012599D">
              <w:rPr>
                <w:rFonts w:ascii="Times New Roman" w:hAnsi="Times New Roman"/>
                <w:bCs/>
                <w:kern w:val="36"/>
                <w:sz w:val="24"/>
                <w:szCs w:val="24"/>
                <w:lang w:val="uk-UA" w:eastAsia="ru-RU"/>
              </w:rPr>
              <w:t>» 21 грудня 2021 року «</w:t>
            </w:r>
            <w:r w:rsidRPr="0012599D">
              <w:rPr>
                <w:rFonts w:ascii="Times New Roman" w:hAnsi="Times New Roman"/>
                <w:sz w:val="24"/>
                <w:szCs w:val="24"/>
                <w:lang w:val="uk-UA"/>
              </w:rPr>
              <w:t xml:space="preserve">Фінансова </w:t>
            </w:r>
            <w:r w:rsidRPr="00502972">
              <w:rPr>
                <w:rFonts w:ascii="Times New Roman" w:hAnsi="Times New Roman"/>
                <w:sz w:val="24"/>
                <w:szCs w:val="24"/>
                <w:lang w:val="uk-UA"/>
              </w:rPr>
              <w:t xml:space="preserve">безпека </w:t>
            </w:r>
            <w:r w:rsidRPr="0012599D">
              <w:rPr>
                <w:rFonts w:ascii="Times New Roman" w:hAnsi="Times New Roman"/>
                <w:sz w:val="24"/>
                <w:szCs w:val="24"/>
                <w:lang w:val="uk-UA"/>
              </w:rPr>
              <w:t>Донецької області в цифровій економіці»</w:t>
            </w:r>
          </w:p>
        </w:tc>
      </w:tr>
      <w:tr w:rsidR="00A36CF3" w:rsidRPr="00D46ABE" w:rsidTr="00435393">
        <w:tc>
          <w:tcPr>
            <w:tcW w:w="522" w:type="dxa"/>
            <w:shd w:val="clear" w:color="auto" w:fill="auto"/>
          </w:tcPr>
          <w:p w:rsidR="00A36CF3" w:rsidRPr="0012599D" w:rsidRDefault="00A36CF3" w:rsidP="00435393">
            <w:pPr>
              <w:jc w:val="center"/>
              <w:rPr>
                <w:rFonts w:ascii="Times New Roman" w:hAnsi="Times New Roman"/>
                <w:sz w:val="24"/>
                <w:szCs w:val="24"/>
                <w:lang w:val="uk-UA"/>
              </w:rPr>
            </w:pPr>
            <w:r w:rsidRPr="0012599D">
              <w:rPr>
                <w:rFonts w:ascii="Times New Roman" w:hAnsi="Times New Roman"/>
                <w:sz w:val="24"/>
                <w:szCs w:val="24"/>
                <w:lang w:val="uk-UA"/>
              </w:rPr>
              <w:lastRenderedPageBreak/>
              <w:t>2</w:t>
            </w:r>
          </w:p>
        </w:tc>
        <w:tc>
          <w:tcPr>
            <w:tcW w:w="2290" w:type="dxa"/>
            <w:shd w:val="clear" w:color="auto" w:fill="auto"/>
          </w:tcPr>
          <w:p w:rsidR="00A36CF3" w:rsidRPr="0012599D" w:rsidRDefault="00A36CF3" w:rsidP="00435393">
            <w:pPr>
              <w:rPr>
                <w:rFonts w:ascii="Times New Roman" w:hAnsi="Times New Roman"/>
                <w:sz w:val="24"/>
                <w:szCs w:val="24"/>
                <w:lang w:val="uk-UA"/>
              </w:rPr>
            </w:pPr>
            <w:r w:rsidRPr="0012599D">
              <w:rPr>
                <w:rFonts w:ascii="Times New Roman" w:hAnsi="Times New Roman"/>
                <w:sz w:val="24"/>
                <w:szCs w:val="24"/>
                <w:lang w:val="uk-UA"/>
              </w:rPr>
              <w:t>Боброва Т.А.</w:t>
            </w:r>
          </w:p>
        </w:tc>
        <w:tc>
          <w:tcPr>
            <w:tcW w:w="6660" w:type="dxa"/>
            <w:shd w:val="clear" w:color="auto" w:fill="auto"/>
          </w:tcPr>
          <w:p w:rsidR="00A36CF3" w:rsidRPr="00502972" w:rsidRDefault="00A36CF3" w:rsidP="00435393">
            <w:pPr>
              <w:jc w:val="both"/>
              <w:rPr>
                <w:rFonts w:ascii="Times New Roman" w:hAnsi="Times New Roman"/>
                <w:sz w:val="24"/>
                <w:szCs w:val="24"/>
                <w:lang w:val="uk-UA"/>
              </w:rPr>
            </w:pPr>
            <w:r w:rsidRPr="00502972">
              <w:rPr>
                <w:rFonts w:ascii="Times New Roman" w:hAnsi="Times New Roman"/>
                <w:sz w:val="24"/>
                <w:szCs w:val="24"/>
                <w:lang w:val="uk-UA"/>
              </w:rPr>
              <w:t xml:space="preserve">1. Ахромов М.О., </w:t>
            </w:r>
            <w:r w:rsidRPr="00502972">
              <w:rPr>
                <w:rFonts w:ascii="Times New Roman" w:eastAsia="MS Mincho" w:hAnsi="Times New Roman"/>
                <w:sz w:val="24"/>
                <w:szCs w:val="24"/>
                <w:lang w:val="uk-UA" w:eastAsia="ja-JP"/>
              </w:rPr>
              <w:t xml:space="preserve">Боброва Т.А. </w:t>
            </w:r>
            <w:r w:rsidRPr="00502972">
              <w:rPr>
                <w:rFonts w:ascii="Times New Roman" w:hAnsi="Times New Roman"/>
                <w:bCs/>
                <w:sz w:val="24"/>
                <w:szCs w:val="24"/>
                <w:lang w:val="uk-UA"/>
              </w:rPr>
              <w:t xml:space="preserve">Перспективи розвитку професійних компетенцій здобувачів фахової передвищої освіти під час дистанційного навчання </w:t>
            </w:r>
            <w:r w:rsidRPr="00502972">
              <w:rPr>
                <w:rFonts w:ascii="Times New Roman" w:eastAsia="MS Mincho" w:hAnsi="Times New Roman"/>
                <w:sz w:val="24"/>
                <w:szCs w:val="24"/>
                <w:lang w:val="uk-UA" w:eastAsia="ja-JP"/>
              </w:rPr>
              <w:t>// Науковий журнал «Молодий вчений», №1 (89) січень 2021 р.</w:t>
            </w:r>
          </w:p>
          <w:p w:rsidR="00A36CF3" w:rsidRPr="00D46ABE" w:rsidRDefault="00A36CF3" w:rsidP="00435393">
            <w:pPr>
              <w:jc w:val="both"/>
              <w:rPr>
                <w:rFonts w:ascii="Times New Roman" w:hAnsi="Times New Roman"/>
                <w:color w:val="000000" w:themeColor="text1"/>
                <w:sz w:val="24"/>
                <w:szCs w:val="24"/>
                <w:lang w:val="uk-UA"/>
              </w:rPr>
            </w:pPr>
            <w:r w:rsidRPr="00D46ABE">
              <w:rPr>
                <w:rFonts w:ascii="Times New Roman" w:hAnsi="Times New Roman"/>
                <w:color w:val="000000" w:themeColor="text1"/>
                <w:sz w:val="24"/>
                <w:szCs w:val="24"/>
                <w:lang w:val="uk-UA"/>
              </w:rPr>
              <w:t xml:space="preserve">2. Ахромов М.О., </w:t>
            </w:r>
            <w:r w:rsidRPr="00D46ABE">
              <w:rPr>
                <w:rFonts w:ascii="Times New Roman" w:eastAsia="MS Mincho" w:hAnsi="Times New Roman"/>
                <w:color w:val="000000" w:themeColor="text1"/>
                <w:sz w:val="24"/>
                <w:szCs w:val="24"/>
                <w:lang w:val="uk-UA" w:eastAsia="ja-JP"/>
              </w:rPr>
              <w:t xml:space="preserve">Боброва Т.А. </w:t>
            </w:r>
            <w:r w:rsidRPr="00D46ABE">
              <w:rPr>
                <w:rFonts w:ascii="Times New Roman" w:hAnsi="Times New Roman"/>
                <w:bCs/>
                <w:color w:val="000000" w:themeColor="text1"/>
                <w:sz w:val="24"/>
                <w:szCs w:val="24"/>
                <w:lang w:val="uk-UA"/>
              </w:rPr>
              <w:t>Перспективи розвитку професійних компетенцій здобувачів фахової передвищої освіти під час дистанційного навчання</w:t>
            </w:r>
            <w:r w:rsidRPr="00D46ABE">
              <w:rPr>
                <w:rFonts w:ascii="Times New Roman" w:eastAsia="MS Mincho" w:hAnsi="Times New Roman"/>
                <w:color w:val="000000" w:themeColor="text1"/>
                <w:sz w:val="24"/>
                <w:szCs w:val="24"/>
                <w:lang w:val="uk-UA" w:eastAsia="ja-JP"/>
              </w:rPr>
              <w:t xml:space="preserve"> // </w:t>
            </w:r>
            <w:r w:rsidRPr="00D46ABE">
              <w:rPr>
                <w:rFonts w:ascii="Times New Roman" w:hAnsi="Times New Roman"/>
                <w:color w:val="000000" w:themeColor="text1"/>
                <w:sz w:val="24"/>
                <w:szCs w:val="24"/>
                <w:lang w:val="uk-UA"/>
              </w:rPr>
              <w:t>Актуальні питання розвитку сучасної науки та освіти (частина ІІ): матеріали ІІ</w:t>
            </w:r>
            <w:r w:rsidRPr="00D46ABE">
              <w:rPr>
                <w:rFonts w:ascii="Times New Roman" w:hAnsi="Times New Roman"/>
                <w:color w:val="000000" w:themeColor="text1"/>
                <w:sz w:val="24"/>
                <w:szCs w:val="24"/>
                <w:lang w:val="en-US"/>
              </w:rPr>
              <w:t>I</w:t>
            </w:r>
            <w:r w:rsidRPr="00D46ABE">
              <w:rPr>
                <w:rFonts w:ascii="Times New Roman" w:hAnsi="Times New Roman"/>
                <w:color w:val="000000" w:themeColor="text1"/>
                <w:sz w:val="24"/>
                <w:szCs w:val="24"/>
                <w:lang w:val="uk-UA"/>
              </w:rPr>
              <w:t xml:space="preserve"> Міжнародної науково-практичної конференції м. Львів, 16–17 січня 2021 р. – Львів: Львівський науковий форум, 2021</w:t>
            </w:r>
          </w:p>
          <w:p w:rsidR="00A36CF3" w:rsidRPr="00502972" w:rsidRDefault="00A36CF3" w:rsidP="00435393">
            <w:pPr>
              <w:jc w:val="both"/>
              <w:rPr>
                <w:rFonts w:ascii="Times New Roman" w:hAnsi="Times New Roman"/>
                <w:sz w:val="24"/>
                <w:szCs w:val="24"/>
                <w:lang w:val="uk-UA"/>
              </w:rPr>
            </w:pPr>
            <w:r w:rsidRPr="00502972">
              <w:rPr>
                <w:rFonts w:ascii="Times New Roman" w:hAnsi="Times New Roman"/>
                <w:sz w:val="24"/>
                <w:szCs w:val="24"/>
                <w:lang w:val="uk-UA"/>
              </w:rPr>
              <w:t xml:space="preserve">3. </w:t>
            </w:r>
            <w:r w:rsidRPr="00D46ABE">
              <w:rPr>
                <w:rFonts w:ascii="Times New Roman" w:hAnsi="Times New Roman"/>
                <w:sz w:val="24"/>
                <w:szCs w:val="24"/>
                <w:lang w:val="en-US"/>
              </w:rPr>
              <w:t>V</w:t>
            </w:r>
            <w:r w:rsidRPr="00D46ABE">
              <w:rPr>
                <w:rFonts w:ascii="Times New Roman" w:hAnsi="Times New Roman"/>
                <w:sz w:val="24"/>
                <w:szCs w:val="24"/>
                <w:lang w:val="uk-UA"/>
              </w:rPr>
              <w:t xml:space="preserve">ІІІ Всеукраїнський </w:t>
            </w:r>
            <w:r w:rsidRPr="00502972">
              <w:rPr>
                <w:rFonts w:ascii="Times New Roman" w:hAnsi="Times New Roman"/>
                <w:sz w:val="24"/>
                <w:szCs w:val="24"/>
                <w:shd w:val="clear" w:color="auto" w:fill="FFFFFF"/>
                <w:lang w:val="uk-UA"/>
              </w:rPr>
              <w:t>бізнес-турнір «Стратегія фірми-2021», Київ (23 квітня 2021 р.). Сертифікат фіналіста</w:t>
            </w:r>
          </w:p>
        </w:tc>
      </w:tr>
      <w:tr w:rsidR="00A36CF3" w:rsidRPr="00895FFD" w:rsidTr="00435393">
        <w:tc>
          <w:tcPr>
            <w:tcW w:w="522" w:type="dxa"/>
            <w:shd w:val="clear" w:color="auto" w:fill="auto"/>
          </w:tcPr>
          <w:p w:rsidR="00A36CF3" w:rsidRPr="0012599D" w:rsidRDefault="00A36CF3" w:rsidP="00435393">
            <w:pPr>
              <w:jc w:val="center"/>
              <w:rPr>
                <w:rFonts w:ascii="Times New Roman" w:hAnsi="Times New Roman"/>
                <w:sz w:val="24"/>
                <w:szCs w:val="24"/>
                <w:lang w:val="uk-UA"/>
              </w:rPr>
            </w:pPr>
            <w:r w:rsidRPr="0012599D">
              <w:rPr>
                <w:rFonts w:ascii="Times New Roman" w:hAnsi="Times New Roman"/>
                <w:sz w:val="24"/>
                <w:szCs w:val="24"/>
                <w:lang w:val="uk-UA"/>
              </w:rPr>
              <w:t>3</w:t>
            </w:r>
          </w:p>
        </w:tc>
        <w:tc>
          <w:tcPr>
            <w:tcW w:w="2290" w:type="dxa"/>
            <w:shd w:val="clear" w:color="auto" w:fill="auto"/>
          </w:tcPr>
          <w:p w:rsidR="00A36CF3" w:rsidRPr="0012599D" w:rsidRDefault="00A36CF3" w:rsidP="00435393">
            <w:pPr>
              <w:rPr>
                <w:rFonts w:ascii="Times New Roman" w:hAnsi="Times New Roman"/>
                <w:sz w:val="24"/>
                <w:szCs w:val="24"/>
                <w:lang w:val="uk-UA"/>
              </w:rPr>
            </w:pPr>
            <w:r w:rsidRPr="0012599D">
              <w:rPr>
                <w:rFonts w:ascii="Times New Roman" w:hAnsi="Times New Roman"/>
                <w:sz w:val="24"/>
                <w:szCs w:val="24"/>
                <w:lang w:val="uk-UA"/>
              </w:rPr>
              <w:t xml:space="preserve">Бондаренко О.В. </w:t>
            </w:r>
          </w:p>
        </w:tc>
        <w:tc>
          <w:tcPr>
            <w:tcW w:w="6660" w:type="dxa"/>
            <w:shd w:val="clear" w:color="auto" w:fill="auto"/>
          </w:tcPr>
          <w:p w:rsidR="00A36CF3" w:rsidRPr="00502972" w:rsidRDefault="00A36CF3" w:rsidP="00435393">
            <w:pPr>
              <w:jc w:val="both"/>
              <w:rPr>
                <w:rFonts w:ascii="Times New Roman" w:hAnsi="Times New Roman"/>
                <w:sz w:val="24"/>
                <w:szCs w:val="24"/>
                <w:lang w:val="uk-UA"/>
              </w:rPr>
            </w:pPr>
            <w:r>
              <w:rPr>
                <w:rFonts w:ascii="Times New Roman" w:hAnsi="Times New Roman"/>
                <w:sz w:val="24"/>
                <w:szCs w:val="24"/>
                <w:lang w:val="uk-UA"/>
              </w:rPr>
              <w:t>1. Навчальний онлайн</w:t>
            </w:r>
            <w:r w:rsidRPr="00502972">
              <w:rPr>
                <w:rFonts w:ascii="Times New Roman" w:hAnsi="Times New Roman"/>
                <w:sz w:val="24"/>
                <w:szCs w:val="24"/>
                <w:lang w:val="uk-UA"/>
              </w:rPr>
              <w:t>квест з безпечного працевлаштування МОМ ООН міграція, 1 березня 2021 року.</w:t>
            </w:r>
          </w:p>
          <w:p w:rsidR="00A36CF3" w:rsidRPr="00502972" w:rsidRDefault="00A36CF3" w:rsidP="00435393">
            <w:pPr>
              <w:jc w:val="both"/>
              <w:rPr>
                <w:rFonts w:ascii="Times New Roman" w:hAnsi="Times New Roman"/>
                <w:sz w:val="24"/>
                <w:szCs w:val="24"/>
                <w:lang w:val="uk-UA"/>
              </w:rPr>
            </w:pPr>
            <w:r w:rsidRPr="00502972">
              <w:rPr>
                <w:rFonts w:ascii="Times New Roman" w:hAnsi="Times New Roman"/>
                <w:sz w:val="24"/>
                <w:szCs w:val="24"/>
                <w:lang w:val="uk-UA"/>
              </w:rPr>
              <w:t>2. Участь у І Всеукраїнській науково-практичній конференції «Погляд молоді на проблеми сучасного суспільства» ВСП «Слов’янський фаховий коледж національного авіаційного університету», м Слов’янськ, 25 березня 2021 року.</w:t>
            </w:r>
          </w:p>
          <w:p w:rsidR="00A36CF3" w:rsidRPr="00502972" w:rsidRDefault="00A36CF3" w:rsidP="00435393">
            <w:pPr>
              <w:jc w:val="both"/>
              <w:rPr>
                <w:rFonts w:ascii="Times New Roman" w:hAnsi="Times New Roman"/>
                <w:sz w:val="24"/>
                <w:szCs w:val="24"/>
                <w:lang w:val="uk-UA"/>
              </w:rPr>
            </w:pPr>
            <w:r w:rsidRPr="00502972">
              <w:rPr>
                <w:rFonts w:ascii="Times New Roman" w:hAnsi="Times New Roman"/>
                <w:sz w:val="24"/>
                <w:szCs w:val="24"/>
                <w:lang w:val="uk-UA"/>
              </w:rPr>
              <w:t>3. Участь у міжнародній молодіжній  науково-технічній конференції «МОЛОДА НАУКА - РОБОТИЗАЦІЯ І НАНО-ТЕХНОЛОГІЇ СУЧАСНОГО МАШИНОБУДУВАННЯ» 14 і 15 квітня 2021, на базі ДДМА, участь у конференції, сертифікат.  . Коренєв І.В., наук.кер. Бондаренко О.В. ПРОГРАМНЕ ЗАБЕЗПЕЧЕННЯ ТЕХНОЛОГІЧНОГО ПРОЦЕСУ ПАЙКИ ХВИЛЕПРОВІДНИХ ТРАКТІВ КОСМІЧНИХ АПАРАТІВ.</w:t>
            </w:r>
          </w:p>
          <w:p w:rsidR="00A36CF3" w:rsidRPr="00502972" w:rsidRDefault="00A36CF3" w:rsidP="00435393">
            <w:pPr>
              <w:jc w:val="both"/>
              <w:rPr>
                <w:rFonts w:ascii="Times New Roman" w:hAnsi="Times New Roman"/>
                <w:sz w:val="24"/>
                <w:szCs w:val="24"/>
                <w:lang w:val="uk-UA"/>
              </w:rPr>
            </w:pPr>
            <w:r w:rsidRPr="00502972">
              <w:rPr>
                <w:rFonts w:ascii="Times New Roman" w:hAnsi="Times New Roman"/>
                <w:sz w:val="24"/>
                <w:szCs w:val="24"/>
                <w:lang w:val="uk-UA"/>
              </w:rPr>
              <w:t xml:space="preserve">4. Публікація в збірнику наукових праць фізико-математичного факультету ДДПУ «ВИКОРИСТАННЯ КОУЧ-СЕСІЙ ПРИ ВИКЛАДАННІ ІНТЕГРОВАНОГО ЗАНЯТТЯ З ФІЗИКИ, МАТЕМАТИКИ ТА ІНФОРМАТИКИ НА ТЕМУ «ЛОГІЧНІ ЕЛЕМЕНТИ», м Слов’янськ, ДДПУ. – взяли до публікації, та ще не публікували. </w:t>
            </w:r>
          </w:p>
        </w:tc>
      </w:tr>
      <w:tr w:rsidR="00A36CF3" w:rsidRPr="00895FFD" w:rsidTr="00435393">
        <w:tc>
          <w:tcPr>
            <w:tcW w:w="522" w:type="dxa"/>
            <w:shd w:val="clear" w:color="auto" w:fill="auto"/>
          </w:tcPr>
          <w:p w:rsidR="00A36CF3" w:rsidRPr="0012599D" w:rsidRDefault="00A36CF3" w:rsidP="00435393">
            <w:pPr>
              <w:jc w:val="center"/>
              <w:rPr>
                <w:rFonts w:ascii="Times New Roman" w:hAnsi="Times New Roman"/>
                <w:sz w:val="24"/>
                <w:szCs w:val="24"/>
                <w:lang w:val="uk-UA"/>
              </w:rPr>
            </w:pPr>
            <w:r w:rsidRPr="0012599D">
              <w:rPr>
                <w:rFonts w:ascii="Times New Roman" w:hAnsi="Times New Roman"/>
                <w:sz w:val="24"/>
                <w:szCs w:val="24"/>
                <w:lang w:val="uk-UA"/>
              </w:rPr>
              <w:t>4</w:t>
            </w:r>
          </w:p>
        </w:tc>
        <w:tc>
          <w:tcPr>
            <w:tcW w:w="2290" w:type="dxa"/>
            <w:shd w:val="clear" w:color="auto" w:fill="auto"/>
          </w:tcPr>
          <w:p w:rsidR="00A36CF3" w:rsidRPr="0012599D" w:rsidRDefault="00A36CF3" w:rsidP="00435393">
            <w:pPr>
              <w:jc w:val="center"/>
              <w:rPr>
                <w:rFonts w:ascii="Times New Roman" w:hAnsi="Times New Roman"/>
                <w:sz w:val="24"/>
                <w:szCs w:val="24"/>
                <w:lang w:val="uk-UA"/>
              </w:rPr>
            </w:pPr>
            <w:r w:rsidRPr="0012599D">
              <w:rPr>
                <w:rFonts w:ascii="Times New Roman" w:hAnsi="Times New Roman"/>
                <w:sz w:val="24"/>
                <w:szCs w:val="24"/>
                <w:lang w:val="uk-UA"/>
              </w:rPr>
              <w:t>Пасько М.М.</w:t>
            </w:r>
          </w:p>
        </w:tc>
        <w:tc>
          <w:tcPr>
            <w:tcW w:w="6660" w:type="dxa"/>
            <w:shd w:val="clear" w:color="auto" w:fill="auto"/>
          </w:tcPr>
          <w:p w:rsidR="00A36CF3" w:rsidRPr="00502972" w:rsidRDefault="00A36CF3" w:rsidP="00435393">
            <w:pPr>
              <w:jc w:val="both"/>
              <w:rPr>
                <w:rFonts w:ascii="Times New Roman" w:hAnsi="Times New Roman"/>
                <w:sz w:val="24"/>
                <w:szCs w:val="24"/>
                <w:lang w:val="uk-UA"/>
              </w:rPr>
            </w:pPr>
            <w:r w:rsidRPr="00502972">
              <w:rPr>
                <w:rFonts w:ascii="Times New Roman" w:hAnsi="Times New Roman"/>
                <w:sz w:val="24"/>
                <w:szCs w:val="24"/>
                <w:lang w:val="uk-UA"/>
              </w:rPr>
              <w:t>1. Пасько М.М.  тези «Проблеми молоді – алкоголізм та пияцтво» І Всеукраїнська науково-практична конференція «Погляд молоді на проблеми сучасного суспільства» ВСП «Слов’янський фаховий коледж національного авіаційного університету», м Слов’янськ, 25 березня 2021 року.</w:t>
            </w:r>
          </w:p>
          <w:p w:rsidR="00A36CF3" w:rsidRPr="00502972" w:rsidRDefault="00A36CF3" w:rsidP="00435393">
            <w:pPr>
              <w:pStyle w:val="Default"/>
              <w:ind w:firstLine="32"/>
              <w:jc w:val="both"/>
              <w:rPr>
                <w:color w:val="auto"/>
                <w:lang w:val="uk-UA"/>
              </w:rPr>
            </w:pPr>
            <w:r w:rsidRPr="00502972">
              <w:rPr>
                <w:color w:val="auto"/>
                <w:lang w:val="uk-UA"/>
              </w:rPr>
              <w:t>2.</w:t>
            </w:r>
            <w:r w:rsidRPr="00502972">
              <w:rPr>
                <w:lang w:val="uk-UA"/>
              </w:rPr>
              <w:t xml:space="preserve"> Пасько М.М.  тези </w:t>
            </w:r>
            <w:r w:rsidRPr="00502972">
              <w:rPr>
                <w:color w:val="auto"/>
                <w:lang w:val="uk-UA"/>
              </w:rPr>
              <w:t xml:space="preserve"> «Герої не вмирають, поки пам’ятають їх </w:t>
            </w:r>
            <w:r w:rsidRPr="00502972">
              <w:rPr>
                <w:color w:val="auto"/>
                <w:lang w:val="uk-UA"/>
              </w:rPr>
              <w:lastRenderedPageBreak/>
              <w:t>подвиг»</w:t>
            </w:r>
            <w:r w:rsidRPr="00502972">
              <w:rPr>
                <w:lang w:val="uk-UA"/>
              </w:rPr>
              <w:t xml:space="preserve"> </w:t>
            </w:r>
            <w:r w:rsidRPr="00502972">
              <w:rPr>
                <w:color w:val="auto"/>
                <w:lang w:val="uk-UA"/>
              </w:rPr>
              <w:t>науково-практична конференція «Подвиг учасників ліквідації наслідків аварії на ЧАЕС» (з нагоди 35 роковин Чорнобильської катастрофи), м.Краматорськ, 23 квітня 2021 року</w:t>
            </w:r>
          </w:p>
          <w:p w:rsidR="00A36CF3" w:rsidRPr="00502972" w:rsidRDefault="00A36CF3" w:rsidP="00435393">
            <w:pPr>
              <w:pStyle w:val="Default"/>
              <w:ind w:firstLine="32"/>
              <w:jc w:val="both"/>
              <w:rPr>
                <w:color w:val="auto"/>
                <w:lang w:val="uk-UA"/>
              </w:rPr>
            </w:pPr>
            <w:r w:rsidRPr="00502972">
              <w:rPr>
                <w:color w:val="auto"/>
                <w:lang w:val="uk-UA"/>
              </w:rPr>
              <w:t xml:space="preserve">3. </w:t>
            </w:r>
            <w:r w:rsidRPr="00502972">
              <w:rPr>
                <w:lang w:val="uk-UA"/>
              </w:rPr>
              <w:t xml:space="preserve"> Пасько М.М., Показаньєва С.Л.  тези  «</w:t>
            </w:r>
            <w:r w:rsidRPr="00502972">
              <w:rPr>
                <w:color w:val="auto"/>
                <w:lang w:val="uk-UA"/>
              </w:rPr>
              <w:t xml:space="preserve">Високошвидкісне шліфування відшаруванням» </w:t>
            </w:r>
            <w:r w:rsidRPr="00502972">
              <w:rPr>
                <w:lang w:val="uk-UA"/>
              </w:rPr>
              <w:t xml:space="preserve"> </w:t>
            </w:r>
            <w:r w:rsidRPr="00502972">
              <w:rPr>
                <w:color w:val="auto"/>
                <w:lang w:val="uk-UA"/>
              </w:rPr>
              <w:t>XIХ Міжнародної науково-технічної конференції «Важке машинобудування. Проблеми та перспективи розвитку» червень  2021 року - Краматорськ-Святогірськ»</w:t>
            </w:r>
          </w:p>
          <w:p w:rsidR="00A36CF3" w:rsidRDefault="00A36CF3" w:rsidP="00435393">
            <w:pPr>
              <w:pStyle w:val="Default"/>
              <w:ind w:firstLine="32"/>
              <w:jc w:val="both"/>
              <w:rPr>
                <w:color w:val="auto"/>
                <w:lang w:val="uk-UA"/>
              </w:rPr>
            </w:pPr>
            <w:r w:rsidRPr="00502972">
              <w:rPr>
                <w:color w:val="auto"/>
                <w:lang w:val="uk-UA"/>
              </w:rPr>
              <w:t>4.</w:t>
            </w:r>
            <w:r w:rsidRPr="00502972">
              <w:rPr>
                <w:lang w:val="uk-UA"/>
              </w:rPr>
              <w:t xml:space="preserve"> Показаньєва С.Л., Пасько М.М., тези  «</w:t>
            </w:r>
            <w:r w:rsidRPr="00502972">
              <w:rPr>
                <w:color w:val="auto"/>
                <w:lang w:val="uk-UA"/>
              </w:rPr>
              <w:t xml:space="preserve">Гідроструйна обробка» </w:t>
            </w:r>
            <w:r w:rsidRPr="00502972">
              <w:rPr>
                <w:lang w:val="uk-UA"/>
              </w:rPr>
              <w:t xml:space="preserve"> </w:t>
            </w:r>
            <w:r w:rsidRPr="00502972">
              <w:rPr>
                <w:color w:val="auto"/>
                <w:lang w:val="uk-UA"/>
              </w:rPr>
              <w:t>XIХ Міжнародної науково-технічної конференції «Важке машинобудування. Проблеми та перспективи розвитку» червень  2021 року - Краматорськ-Святогірськ»</w:t>
            </w:r>
          </w:p>
          <w:p w:rsidR="00423E2E" w:rsidRPr="00502972" w:rsidRDefault="00423E2E" w:rsidP="00435393">
            <w:pPr>
              <w:pStyle w:val="Default"/>
              <w:ind w:firstLine="32"/>
              <w:jc w:val="both"/>
              <w:rPr>
                <w:color w:val="auto"/>
                <w:lang w:val="uk-UA"/>
              </w:rPr>
            </w:pPr>
            <w:r>
              <w:rPr>
                <w:color w:val="auto"/>
                <w:lang w:val="uk-UA"/>
              </w:rPr>
              <w:t xml:space="preserve">5. </w:t>
            </w:r>
            <w:r w:rsidRPr="0012599D">
              <w:rPr>
                <w:lang w:val="uk-UA"/>
              </w:rPr>
              <w:t xml:space="preserve"> Участь у І</w:t>
            </w:r>
            <w:r w:rsidRPr="0012599D">
              <w:rPr>
                <w:lang w:val="en-US"/>
              </w:rPr>
              <w:t>V</w:t>
            </w:r>
            <w:r w:rsidRPr="0012599D">
              <w:rPr>
                <w:lang w:val="uk-UA"/>
              </w:rPr>
              <w:t xml:space="preserve"> регі</w:t>
            </w:r>
            <w:r>
              <w:rPr>
                <w:lang w:val="uk-UA"/>
              </w:rPr>
              <w:t>ональній науково-практичній конференції</w:t>
            </w:r>
            <w:r w:rsidRPr="0012599D">
              <w:rPr>
                <w:lang w:val="uk-UA"/>
              </w:rPr>
              <w:t xml:space="preserve"> </w:t>
            </w:r>
            <w:r w:rsidRPr="0012599D">
              <w:rPr>
                <w:bCs/>
                <w:kern w:val="36"/>
                <w:lang w:val="uk-UA"/>
              </w:rPr>
              <w:t xml:space="preserve">«Традиційні та новітні технології в </w:t>
            </w:r>
            <w:r w:rsidRPr="0012599D">
              <w:rPr>
                <w:lang w:val="uk-UA"/>
              </w:rPr>
              <w:t>промисловості, енергетиці та економіці України</w:t>
            </w:r>
            <w:r w:rsidRPr="0012599D">
              <w:rPr>
                <w:bCs/>
                <w:kern w:val="36"/>
                <w:lang w:val="uk-UA"/>
              </w:rPr>
              <w:t>» 21 грудня 2021 року</w:t>
            </w:r>
            <w:r>
              <w:rPr>
                <w:bCs/>
                <w:kern w:val="36"/>
                <w:lang w:val="uk-UA"/>
              </w:rPr>
              <w:t xml:space="preserve"> «</w:t>
            </w:r>
            <w:r w:rsidRPr="00423E2E">
              <w:rPr>
                <w:bCs/>
                <w:kern w:val="36"/>
                <w:lang w:val="uk-UA"/>
              </w:rPr>
              <w:t>Роль циклової комісії у формуванні професійних компетенцій викладачів спеціальних дисциплін</w:t>
            </w:r>
            <w:r>
              <w:rPr>
                <w:bCs/>
                <w:kern w:val="36"/>
                <w:lang w:val="uk-UA"/>
              </w:rPr>
              <w:t>»</w:t>
            </w:r>
          </w:p>
        </w:tc>
      </w:tr>
      <w:tr w:rsidR="00A36CF3" w:rsidRPr="00895FFD" w:rsidTr="00435393">
        <w:tc>
          <w:tcPr>
            <w:tcW w:w="522" w:type="dxa"/>
            <w:shd w:val="clear" w:color="auto" w:fill="auto"/>
          </w:tcPr>
          <w:p w:rsidR="00A36CF3" w:rsidRPr="0012599D" w:rsidRDefault="00A36CF3" w:rsidP="00435393">
            <w:pPr>
              <w:jc w:val="center"/>
              <w:rPr>
                <w:rFonts w:ascii="Times New Roman" w:hAnsi="Times New Roman"/>
                <w:sz w:val="24"/>
                <w:szCs w:val="24"/>
                <w:lang w:val="uk-UA"/>
              </w:rPr>
            </w:pPr>
            <w:r w:rsidRPr="0012599D">
              <w:rPr>
                <w:rFonts w:ascii="Times New Roman" w:hAnsi="Times New Roman"/>
                <w:sz w:val="24"/>
                <w:szCs w:val="24"/>
                <w:lang w:val="uk-UA"/>
              </w:rPr>
              <w:lastRenderedPageBreak/>
              <w:t>5</w:t>
            </w:r>
          </w:p>
        </w:tc>
        <w:tc>
          <w:tcPr>
            <w:tcW w:w="2290" w:type="dxa"/>
            <w:shd w:val="clear" w:color="auto" w:fill="auto"/>
          </w:tcPr>
          <w:p w:rsidR="00A36CF3" w:rsidRPr="0012599D" w:rsidRDefault="00A36CF3" w:rsidP="00435393">
            <w:pPr>
              <w:jc w:val="center"/>
              <w:rPr>
                <w:rFonts w:ascii="Times New Roman" w:hAnsi="Times New Roman"/>
                <w:sz w:val="24"/>
                <w:szCs w:val="24"/>
                <w:lang w:val="uk-UA"/>
              </w:rPr>
            </w:pPr>
            <w:r w:rsidRPr="0012599D">
              <w:rPr>
                <w:rFonts w:ascii="Times New Roman" w:hAnsi="Times New Roman"/>
                <w:sz w:val="24"/>
                <w:szCs w:val="24"/>
                <w:lang w:val="uk-UA"/>
              </w:rPr>
              <w:t>Саєнко М.О.</w:t>
            </w:r>
          </w:p>
        </w:tc>
        <w:tc>
          <w:tcPr>
            <w:tcW w:w="6660" w:type="dxa"/>
            <w:shd w:val="clear" w:color="auto" w:fill="auto"/>
          </w:tcPr>
          <w:p w:rsidR="00A36CF3" w:rsidRPr="0012599D" w:rsidRDefault="00A36CF3" w:rsidP="00435393">
            <w:pPr>
              <w:pStyle w:val="35"/>
              <w:shd w:val="clear" w:color="auto" w:fill="auto"/>
              <w:spacing w:before="0" w:line="240" w:lineRule="auto"/>
              <w:ind w:firstLine="0"/>
              <w:jc w:val="both"/>
              <w:rPr>
                <w:rFonts w:cs="Times New Roman"/>
                <w:sz w:val="24"/>
                <w:szCs w:val="24"/>
                <w:lang w:val="uk-UA"/>
              </w:rPr>
            </w:pPr>
            <w:r w:rsidRPr="0012599D">
              <w:rPr>
                <w:rFonts w:cs="Times New Roman"/>
                <w:sz w:val="24"/>
                <w:szCs w:val="24"/>
                <w:lang w:val="uk-UA"/>
              </w:rPr>
              <w:t>1.Ковальов В.Д., Саєнко М.О. «Модульний принцип проектування верстатів з ЧПК» Тези XVIII Міжнародної науково-технічної конференції «Важке машинобудування. Проблеми та перспективи розвитку» 21-24 грудня 2020 року - Краматорськ-Святогірськ, - с.54.</w:t>
            </w:r>
          </w:p>
          <w:p w:rsidR="00A36CF3" w:rsidRPr="00B33B4F" w:rsidRDefault="00A36CF3" w:rsidP="00435393">
            <w:pPr>
              <w:pStyle w:val="35"/>
              <w:shd w:val="clear" w:color="auto" w:fill="auto"/>
              <w:spacing w:before="0" w:line="240" w:lineRule="auto"/>
              <w:ind w:firstLine="0"/>
              <w:jc w:val="both"/>
              <w:rPr>
                <w:rFonts w:cs="Times New Roman"/>
                <w:sz w:val="24"/>
                <w:szCs w:val="24"/>
                <w:lang w:val="uk-UA"/>
              </w:rPr>
            </w:pPr>
            <w:r w:rsidRPr="0012599D">
              <w:rPr>
                <w:rFonts w:cs="Times New Roman"/>
                <w:sz w:val="24"/>
                <w:szCs w:val="24"/>
                <w:lang w:val="uk-UA"/>
              </w:rPr>
              <w:t>2.Саєнко М.О., Савченко Д.С. «Впровадження хмарних технології на промислових підприємствах.» Матеріали ІII регіональній науково- практичній конференції «Традиційні та новітні технології в промисловості, енергетиці та економіці України»</w:t>
            </w:r>
          </w:p>
        </w:tc>
      </w:tr>
      <w:tr w:rsidR="000C6374" w:rsidRPr="005815E7" w:rsidTr="00435393">
        <w:tc>
          <w:tcPr>
            <w:tcW w:w="522" w:type="dxa"/>
            <w:vMerge w:val="restart"/>
            <w:shd w:val="clear" w:color="auto" w:fill="auto"/>
          </w:tcPr>
          <w:p w:rsidR="000C6374" w:rsidRPr="0012599D" w:rsidRDefault="000C6374" w:rsidP="00435393">
            <w:pPr>
              <w:jc w:val="center"/>
              <w:rPr>
                <w:rFonts w:ascii="Times New Roman" w:hAnsi="Times New Roman"/>
                <w:sz w:val="24"/>
                <w:szCs w:val="24"/>
                <w:lang w:val="uk-UA"/>
              </w:rPr>
            </w:pPr>
            <w:r w:rsidRPr="0012599D">
              <w:rPr>
                <w:rFonts w:ascii="Times New Roman" w:hAnsi="Times New Roman"/>
                <w:sz w:val="24"/>
                <w:szCs w:val="24"/>
                <w:lang w:val="uk-UA"/>
              </w:rPr>
              <w:t>6</w:t>
            </w:r>
          </w:p>
        </w:tc>
        <w:tc>
          <w:tcPr>
            <w:tcW w:w="2290" w:type="dxa"/>
            <w:vMerge w:val="restart"/>
            <w:shd w:val="clear" w:color="auto" w:fill="auto"/>
          </w:tcPr>
          <w:p w:rsidR="000C6374" w:rsidRPr="0012599D" w:rsidRDefault="000C6374" w:rsidP="00435393">
            <w:pPr>
              <w:jc w:val="center"/>
              <w:rPr>
                <w:rFonts w:ascii="Times New Roman" w:hAnsi="Times New Roman"/>
                <w:sz w:val="24"/>
                <w:szCs w:val="24"/>
                <w:lang w:val="uk-UA"/>
              </w:rPr>
            </w:pPr>
            <w:r w:rsidRPr="0012599D">
              <w:rPr>
                <w:rFonts w:ascii="Times New Roman" w:hAnsi="Times New Roman"/>
                <w:sz w:val="24"/>
                <w:szCs w:val="24"/>
                <w:lang w:val="uk-UA"/>
              </w:rPr>
              <w:t>Показаньєва С.Л.</w:t>
            </w:r>
          </w:p>
        </w:tc>
        <w:tc>
          <w:tcPr>
            <w:tcW w:w="6660" w:type="dxa"/>
            <w:shd w:val="clear" w:color="auto" w:fill="auto"/>
          </w:tcPr>
          <w:p w:rsidR="000C6374" w:rsidRPr="0012599D" w:rsidRDefault="000C6374" w:rsidP="00435393">
            <w:pPr>
              <w:pStyle w:val="Default"/>
              <w:ind w:firstLine="32"/>
              <w:jc w:val="both"/>
              <w:rPr>
                <w:color w:val="auto"/>
                <w:lang w:val="uk-UA"/>
              </w:rPr>
            </w:pPr>
            <w:r w:rsidRPr="0012599D">
              <w:rPr>
                <w:color w:val="auto"/>
                <w:lang w:val="uk-UA"/>
              </w:rPr>
              <w:t>1.</w:t>
            </w:r>
            <w:r w:rsidRPr="0012599D">
              <w:rPr>
                <w:lang w:val="uk-UA"/>
              </w:rPr>
              <w:t>Показаньєва С.Л., Пасько М.М., тези  «</w:t>
            </w:r>
            <w:r w:rsidRPr="0012599D">
              <w:rPr>
                <w:color w:val="auto"/>
                <w:lang w:val="uk-UA"/>
              </w:rPr>
              <w:t xml:space="preserve">Гідроструйна обробка» </w:t>
            </w:r>
            <w:r w:rsidRPr="0012599D">
              <w:rPr>
                <w:lang w:val="uk-UA"/>
              </w:rPr>
              <w:t xml:space="preserve"> </w:t>
            </w:r>
            <w:r w:rsidRPr="0012599D">
              <w:rPr>
                <w:color w:val="auto"/>
                <w:lang w:val="uk-UA"/>
              </w:rPr>
              <w:t>XIХ Міжнародної науково-технічної конференції «Важке машинобудування. Проблеми та перспективи розвитку» червень  2021 року - Краматорськ-Святогірськ»</w:t>
            </w:r>
          </w:p>
        </w:tc>
      </w:tr>
      <w:tr w:rsidR="000C6374" w:rsidRPr="00895FFD" w:rsidTr="00435393">
        <w:tc>
          <w:tcPr>
            <w:tcW w:w="522" w:type="dxa"/>
            <w:vMerge/>
            <w:shd w:val="clear" w:color="auto" w:fill="auto"/>
          </w:tcPr>
          <w:p w:rsidR="000C6374" w:rsidRPr="0012599D" w:rsidRDefault="000C6374" w:rsidP="00435393">
            <w:pPr>
              <w:jc w:val="center"/>
              <w:rPr>
                <w:rFonts w:ascii="Times New Roman" w:hAnsi="Times New Roman"/>
                <w:sz w:val="24"/>
                <w:szCs w:val="24"/>
                <w:lang w:val="uk-UA"/>
              </w:rPr>
            </w:pPr>
          </w:p>
        </w:tc>
        <w:tc>
          <w:tcPr>
            <w:tcW w:w="2290" w:type="dxa"/>
            <w:vMerge/>
            <w:shd w:val="clear" w:color="auto" w:fill="auto"/>
          </w:tcPr>
          <w:p w:rsidR="000C6374" w:rsidRPr="0012599D" w:rsidRDefault="000C6374" w:rsidP="00435393">
            <w:pPr>
              <w:jc w:val="center"/>
              <w:rPr>
                <w:rFonts w:ascii="Times New Roman" w:hAnsi="Times New Roman"/>
                <w:sz w:val="24"/>
                <w:szCs w:val="24"/>
                <w:lang w:val="uk-UA"/>
              </w:rPr>
            </w:pPr>
          </w:p>
        </w:tc>
        <w:tc>
          <w:tcPr>
            <w:tcW w:w="6660" w:type="dxa"/>
            <w:shd w:val="clear" w:color="auto" w:fill="auto"/>
          </w:tcPr>
          <w:p w:rsidR="000C6374" w:rsidRPr="000C6374" w:rsidRDefault="000C6374" w:rsidP="00435393">
            <w:pPr>
              <w:rPr>
                <w:rFonts w:ascii="Times New Roman" w:hAnsi="Times New Roman"/>
                <w:color w:val="000000" w:themeColor="text1"/>
                <w:sz w:val="24"/>
                <w:szCs w:val="24"/>
                <w:lang w:val="uk-UA"/>
              </w:rPr>
            </w:pPr>
            <w:r>
              <w:rPr>
                <w:rFonts w:ascii="Times New Roman" w:hAnsi="Times New Roman"/>
                <w:color w:val="000000" w:themeColor="text1"/>
                <w:sz w:val="24"/>
                <w:szCs w:val="40"/>
                <w:lang w:val="uk-UA" w:eastAsia="ru-RU"/>
              </w:rPr>
              <w:t xml:space="preserve">Участь у </w:t>
            </w:r>
            <w:r w:rsidRPr="00CD3482">
              <w:rPr>
                <w:rFonts w:ascii="Times New Roman" w:hAnsi="Times New Roman"/>
                <w:color w:val="000000" w:themeColor="text1"/>
                <w:sz w:val="24"/>
                <w:szCs w:val="40"/>
                <w:lang w:val="uk-UA" w:eastAsia="ru-RU"/>
              </w:rPr>
              <w:t>І</w:t>
            </w:r>
            <w:r w:rsidRPr="00CD3482">
              <w:rPr>
                <w:rFonts w:ascii="Times New Roman" w:hAnsi="Times New Roman"/>
                <w:color w:val="000000" w:themeColor="text1"/>
                <w:sz w:val="24"/>
                <w:szCs w:val="40"/>
                <w:lang w:val="en-US" w:eastAsia="ru-RU"/>
              </w:rPr>
              <w:t>V</w:t>
            </w:r>
            <w:r w:rsidRPr="000C6374">
              <w:rPr>
                <w:rFonts w:ascii="Times New Roman" w:hAnsi="Times New Roman"/>
                <w:color w:val="000000" w:themeColor="text1"/>
                <w:sz w:val="24"/>
                <w:szCs w:val="40"/>
                <w:lang w:val="uk-UA" w:eastAsia="ru-RU"/>
              </w:rPr>
              <w:t xml:space="preserve"> </w:t>
            </w:r>
            <w:r w:rsidRPr="00CD3482">
              <w:rPr>
                <w:rFonts w:ascii="Times New Roman" w:hAnsi="Times New Roman"/>
                <w:color w:val="000000" w:themeColor="text1"/>
                <w:sz w:val="24"/>
                <w:szCs w:val="40"/>
                <w:lang w:val="uk-UA" w:eastAsia="ru-RU"/>
              </w:rPr>
              <w:t>регіональн</w:t>
            </w:r>
            <w:r>
              <w:rPr>
                <w:rFonts w:ascii="Times New Roman" w:hAnsi="Times New Roman"/>
                <w:color w:val="000000" w:themeColor="text1"/>
                <w:sz w:val="24"/>
                <w:szCs w:val="40"/>
                <w:lang w:val="uk-UA" w:eastAsia="ru-RU"/>
              </w:rPr>
              <w:t>ій науково-практичній конференції</w:t>
            </w:r>
            <w:r w:rsidRPr="00CD3482">
              <w:rPr>
                <w:rFonts w:ascii="Times New Roman" w:hAnsi="Times New Roman"/>
                <w:color w:val="000000" w:themeColor="text1"/>
                <w:sz w:val="24"/>
                <w:szCs w:val="40"/>
                <w:lang w:val="uk-UA" w:eastAsia="ru-RU"/>
              </w:rPr>
              <w:t xml:space="preserve"> </w:t>
            </w:r>
            <w:r w:rsidRPr="00CD3482">
              <w:rPr>
                <w:rFonts w:ascii="Times New Roman" w:hAnsi="Times New Roman"/>
                <w:bCs/>
                <w:color w:val="000000" w:themeColor="text1"/>
                <w:kern w:val="36"/>
                <w:sz w:val="24"/>
                <w:szCs w:val="40"/>
                <w:lang w:val="uk-UA" w:eastAsia="ru-RU"/>
              </w:rPr>
              <w:t xml:space="preserve">«Традиційні та новітні технології в </w:t>
            </w:r>
            <w:r w:rsidRPr="00CD3482">
              <w:rPr>
                <w:rFonts w:ascii="Times New Roman" w:eastAsia="Calibri" w:hAnsi="Times New Roman"/>
                <w:color w:val="000000" w:themeColor="text1"/>
                <w:sz w:val="24"/>
                <w:szCs w:val="40"/>
                <w:lang w:val="uk-UA"/>
              </w:rPr>
              <w:t>промисловості, енергетиці та економіці України</w:t>
            </w:r>
            <w:r w:rsidRPr="00CD3482">
              <w:rPr>
                <w:rFonts w:ascii="Times New Roman" w:hAnsi="Times New Roman"/>
                <w:bCs/>
                <w:color w:val="000000" w:themeColor="text1"/>
                <w:kern w:val="36"/>
                <w:sz w:val="24"/>
                <w:szCs w:val="40"/>
                <w:lang w:val="uk-UA" w:eastAsia="ru-RU"/>
              </w:rPr>
              <w:t xml:space="preserve">» </w:t>
            </w:r>
            <w:r w:rsidRPr="000C6374">
              <w:rPr>
                <w:rFonts w:ascii="Times New Roman" w:hAnsi="Times New Roman"/>
                <w:bCs/>
                <w:color w:val="000000" w:themeColor="text1"/>
                <w:kern w:val="36"/>
                <w:sz w:val="24"/>
                <w:szCs w:val="40"/>
                <w:lang w:val="uk-UA" w:eastAsia="ru-RU"/>
              </w:rPr>
              <w:t>21</w:t>
            </w:r>
            <w:r w:rsidRPr="00CD3482">
              <w:rPr>
                <w:rFonts w:ascii="Times New Roman" w:hAnsi="Times New Roman"/>
                <w:bCs/>
                <w:color w:val="000000" w:themeColor="text1"/>
                <w:kern w:val="36"/>
                <w:sz w:val="24"/>
                <w:szCs w:val="40"/>
                <w:lang w:val="uk-UA" w:eastAsia="ru-RU"/>
              </w:rPr>
              <w:t xml:space="preserve"> грудня 202</w:t>
            </w:r>
            <w:r w:rsidRPr="000C6374">
              <w:rPr>
                <w:rFonts w:ascii="Times New Roman" w:hAnsi="Times New Roman"/>
                <w:bCs/>
                <w:color w:val="000000" w:themeColor="text1"/>
                <w:kern w:val="36"/>
                <w:sz w:val="24"/>
                <w:szCs w:val="40"/>
                <w:lang w:val="uk-UA" w:eastAsia="ru-RU"/>
              </w:rPr>
              <w:t>1</w:t>
            </w:r>
            <w:r w:rsidRPr="00CD3482">
              <w:rPr>
                <w:rFonts w:ascii="Times New Roman" w:hAnsi="Times New Roman"/>
                <w:bCs/>
                <w:color w:val="000000" w:themeColor="text1"/>
                <w:kern w:val="36"/>
                <w:sz w:val="24"/>
                <w:szCs w:val="40"/>
                <w:lang w:val="uk-UA" w:eastAsia="ru-RU"/>
              </w:rPr>
              <w:t xml:space="preserve"> року</w:t>
            </w:r>
            <w:r>
              <w:rPr>
                <w:rFonts w:ascii="Times New Roman" w:hAnsi="Times New Roman"/>
                <w:bCs/>
                <w:color w:val="000000" w:themeColor="text1"/>
                <w:kern w:val="36"/>
                <w:sz w:val="24"/>
                <w:szCs w:val="40"/>
                <w:lang w:val="uk-UA" w:eastAsia="ru-RU"/>
              </w:rPr>
              <w:t xml:space="preserve"> </w:t>
            </w:r>
            <w:r w:rsidRPr="000C6374">
              <w:rPr>
                <w:rFonts w:ascii="Times New Roman" w:hAnsi="Times New Roman"/>
                <w:bCs/>
                <w:color w:val="000000" w:themeColor="text1"/>
                <w:kern w:val="36"/>
                <w:sz w:val="24"/>
                <w:szCs w:val="40"/>
                <w:lang w:val="uk-UA" w:eastAsia="ru-RU"/>
              </w:rPr>
              <w:t>«</w:t>
            </w:r>
            <w:r w:rsidRPr="000C6374">
              <w:rPr>
                <w:rFonts w:ascii="Times New Roman" w:hAnsi="Times New Roman"/>
                <w:sz w:val="24"/>
                <w:szCs w:val="28"/>
                <w:lang w:val="uk-UA" w:eastAsia="uk-UA"/>
              </w:rPr>
              <w:t>Основні проблеми професійної освіти»</w:t>
            </w:r>
          </w:p>
        </w:tc>
      </w:tr>
      <w:tr w:rsidR="00B478D5" w:rsidRPr="005815E7" w:rsidTr="00435393">
        <w:tc>
          <w:tcPr>
            <w:tcW w:w="522" w:type="dxa"/>
            <w:shd w:val="clear" w:color="auto" w:fill="auto"/>
          </w:tcPr>
          <w:p w:rsidR="00B478D5" w:rsidRPr="0012599D" w:rsidRDefault="00B478D5" w:rsidP="00435393">
            <w:pPr>
              <w:jc w:val="center"/>
              <w:rPr>
                <w:rFonts w:ascii="Times New Roman" w:hAnsi="Times New Roman"/>
                <w:sz w:val="24"/>
                <w:szCs w:val="24"/>
                <w:lang w:val="uk-UA"/>
              </w:rPr>
            </w:pPr>
            <w:r w:rsidRPr="0012599D">
              <w:rPr>
                <w:rFonts w:ascii="Times New Roman" w:hAnsi="Times New Roman"/>
                <w:sz w:val="24"/>
                <w:szCs w:val="24"/>
                <w:lang w:val="uk-UA"/>
              </w:rPr>
              <w:t>7</w:t>
            </w:r>
          </w:p>
        </w:tc>
        <w:tc>
          <w:tcPr>
            <w:tcW w:w="2290" w:type="dxa"/>
            <w:shd w:val="clear" w:color="auto" w:fill="auto"/>
          </w:tcPr>
          <w:p w:rsidR="00B478D5" w:rsidRPr="0012599D" w:rsidRDefault="00B478D5" w:rsidP="00435393">
            <w:pPr>
              <w:jc w:val="center"/>
              <w:rPr>
                <w:rFonts w:ascii="Times New Roman" w:hAnsi="Times New Roman"/>
                <w:sz w:val="24"/>
                <w:szCs w:val="24"/>
                <w:lang w:val="uk-UA"/>
              </w:rPr>
            </w:pPr>
            <w:r w:rsidRPr="0012599D">
              <w:rPr>
                <w:rFonts w:ascii="Times New Roman" w:hAnsi="Times New Roman"/>
                <w:sz w:val="24"/>
                <w:szCs w:val="24"/>
                <w:lang w:val="uk-UA"/>
              </w:rPr>
              <w:t>Щербакова А.Ю.</w:t>
            </w:r>
          </w:p>
        </w:tc>
        <w:tc>
          <w:tcPr>
            <w:tcW w:w="6660" w:type="dxa"/>
            <w:shd w:val="clear" w:color="auto" w:fill="auto"/>
          </w:tcPr>
          <w:p w:rsidR="00B478D5" w:rsidRPr="0012599D" w:rsidRDefault="00B478D5" w:rsidP="00435393">
            <w:pPr>
              <w:pStyle w:val="Default"/>
              <w:ind w:firstLine="32"/>
              <w:jc w:val="both"/>
              <w:rPr>
                <w:color w:val="auto"/>
                <w:lang w:val="uk-UA"/>
              </w:rPr>
            </w:pPr>
            <w:r w:rsidRPr="0012599D">
              <w:rPr>
                <w:color w:val="auto"/>
                <w:lang w:val="uk-UA"/>
              </w:rPr>
              <w:t>1.</w:t>
            </w:r>
            <w:r w:rsidRPr="0012599D">
              <w:rPr>
                <w:lang w:val="uk-UA"/>
              </w:rPr>
              <w:t>Ковальов В.Д., Васильченко Я.В. тези  «</w:t>
            </w:r>
            <w:r w:rsidRPr="0012599D">
              <w:rPr>
                <w:color w:val="auto"/>
                <w:lang w:val="uk-UA"/>
              </w:rPr>
              <w:t xml:space="preserve">Підвищення ефективності процесу токарної обробки деталей важкого машинобудування шляхом оптимізації режимів роботи верстатів з ЧПУ» </w:t>
            </w:r>
            <w:r w:rsidRPr="0012599D">
              <w:rPr>
                <w:lang w:val="uk-UA"/>
              </w:rPr>
              <w:t xml:space="preserve"> </w:t>
            </w:r>
            <w:r w:rsidRPr="0012599D">
              <w:rPr>
                <w:color w:val="auto"/>
                <w:lang w:val="uk-UA"/>
              </w:rPr>
              <w:t>XIХ Міжнародної науково-технічної конференції «Важке машинобудування. Проблеми та перспективи розвитку» червень  2021 року - Краматорськ-Святогірськ»</w:t>
            </w:r>
          </w:p>
        </w:tc>
      </w:tr>
      <w:tr w:rsidR="00B478D5" w:rsidRPr="005815E7" w:rsidTr="00435393">
        <w:tc>
          <w:tcPr>
            <w:tcW w:w="522" w:type="dxa"/>
            <w:shd w:val="clear" w:color="auto" w:fill="auto"/>
          </w:tcPr>
          <w:p w:rsidR="00B478D5" w:rsidRPr="0012599D" w:rsidRDefault="00B478D5" w:rsidP="00435393">
            <w:pPr>
              <w:jc w:val="center"/>
              <w:rPr>
                <w:rFonts w:ascii="Times New Roman" w:hAnsi="Times New Roman"/>
                <w:sz w:val="24"/>
                <w:szCs w:val="24"/>
                <w:lang w:val="uk-UA"/>
              </w:rPr>
            </w:pPr>
            <w:r w:rsidRPr="0012599D">
              <w:rPr>
                <w:rFonts w:ascii="Times New Roman" w:hAnsi="Times New Roman"/>
                <w:sz w:val="24"/>
                <w:szCs w:val="24"/>
                <w:lang w:val="uk-UA"/>
              </w:rPr>
              <w:t>8</w:t>
            </w:r>
          </w:p>
        </w:tc>
        <w:tc>
          <w:tcPr>
            <w:tcW w:w="2290" w:type="dxa"/>
            <w:shd w:val="clear" w:color="auto" w:fill="auto"/>
            <w:vAlign w:val="center"/>
          </w:tcPr>
          <w:p w:rsidR="00B478D5" w:rsidRPr="0012599D" w:rsidRDefault="00B478D5" w:rsidP="00435393">
            <w:pPr>
              <w:rPr>
                <w:rFonts w:ascii="Times New Roman" w:hAnsi="Times New Roman"/>
                <w:sz w:val="24"/>
                <w:szCs w:val="24"/>
                <w:lang w:val="uk-UA"/>
              </w:rPr>
            </w:pPr>
            <w:r w:rsidRPr="0012599D">
              <w:rPr>
                <w:rFonts w:ascii="Times New Roman" w:hAnsi="Times New Roman"/>
                <w:sz w:val="24"/>
                <w:szCs w:val="24"/>
                <w:lang w:val="uk-UA"/>
              </w:rPr>
              <w:t>Ладика О.В.</w:t>
            </w:r>
          </w:p>
        </w:tc>
        <w:tc>
          <w:tcPr>
            <w:tcW w:w="6660" w:type="dxa"/>
            <w:shd w:val="clear" w:color="auto" w:fill="auto"/>
            <w:vAlign w:val="center"/>
          </w:tcPr>
          <w:p w:rsidR="00B478D5" w:rsidRPr="0012599D" w:rsidRDefault="00B478D5" w:rsidP="00435393">
            <w:pPr>
              <w:rPr>
                <w:rFonts w:ascii="Times New Roman" w:hAnsi="Times New Roman"/>
                <w:sz w:val="24"/>
                <w:szCs w:val="24"/>
                <w:lang w:val="uk-UA"/>
              </w:rPr>
            </w:pPr>
            <w:r w:rsidRPr="0012599D">
              <w:rPr>
                <w:rFonts w:ascii="Times New Roman" w:hAnsi="Times New Roman"/>
                <w:sz w:val="24"/>
                <w:szCs w:val="24"/>
                <w:lang w:val="uk-UA"/>
              </w:rPr>
              <w:t>І Всеукраїнська науково-практична конференція  «Погляд молоді на проблеми сучасного суспільства» (25. березня 2021 року, м. Слов</w:t>
            </w:r>
            <w:r w:rsidRPr="0012599D">
              <w:rPr>
                <w:rFonts w:ascii="Times New Roman" w:hAnsi="Times New Roman"/>
                <w:sz w:val="24"/>
                <w:szCs w:val="24"/>
              </w:rPr>
              <w:t>’</w:t>
            </w:r>
            <w:r w:rsidRPr="0012599D">
              <w:rPr>
                <w:rFonts w:ascii="Times New Roman" w:hAnsi="Times New Roman"/>
                <w:sz w:val="24"/>
                <w:szCs w:val="24"/>
                <w:lang w:val="uk-UA"/>
              </w:rPr>
              <w:t>янськ) Сертифікат</w:t>
            </w:r>
          </w:p>
        </w:tc>
      </w:tr>
      <w:tr w:rsidR="00B478D5" w:rsidRPr="005815E7" w:rsidTr="00435393">
        <w:tc>
          <w:tcPr>
            <w:tcW w:w="522" w:type="dxa"/>
            <w:shd w:val="clear" w:color="auto" w:fill="auto"/>
          </w:tcPr>
          <w:p w:rsidR="00B478D5" w:rsidRPr="0012599D" w:rsidRDefault="00B478D5" w:rsidP="00435393">
            <w:pPr>
              <w:jc w:val="center"/>
              <w:rPr>
                <w:rFonts w:ascii="Times New Roman" w:hAnsi="Times New Roman"/>
                <w:sz w:val="24"/>
                <w:szCs w:val="24"/>
                <w:lang w:val="uk-UA"/>
              </w:rPr>
            </w:pPr>
            <w:r w:rsidRPr="0012599D">
              <w:rPr>
                <w:rFonts w:ascii="Times New Roman" w:hAnsi="Times New Roman"/>
                <w:sz w:val="24"/>
                <w:szCs w:val="24"/>
                <w:lang w:val="uk-UA"/>
              </w:rPr>
              <w:t>9</w:t>
            </w:r>
          </w:p>
        </w:tc>
        <w:tc>
          <w:tcPr>
            <w:tcW w:w="2290" w:type="dxa"/>
            <w:shd w:val="clear" w:color="auto" w:fill="auto"/>
            <w:vAlign w:val="center"/>
          </w:tcPr>
          <w:p w:rsidR="00B478D5" w:rsidRPr="0012599D" w:rsidRDefault="00B478D5" w:rsidP="00435393">
            <w:pPr>
              <w:rPr>
                <w:rFonts w:ascii="Times New Roman" w:hAnsi="Times New Roman"/>
                <w:sz w:val="24"/>
                <w:szCs w:val="24"/>
                <w:lang w:val="uk-UA"/>
              </w:rPr>
            </w:pPr>
            <w:r w:rsidRPr="0012599D">
              <w:rPr>
                <w:rFonts w:ascii="Times New Roman" w:hAnsi="Times New Roman"/>
                <w:sz w:val="24"/>
                <w:szCs w:val="24"/>
                <w:lang w:val="uk-UA"/>
              </w:rPr>
              <w:t>Хоменко О.М.</w:t>
            </w:r>
          </w:p>
        </w:tc>
        <w:tc>
          <w:tcPr>
            <w:tcW w:w="6660" w:type="dxa"/>
            <w:shd w:val="clear" w:color="auto" w:fill="auto"/>
            <w:vAlign w:val="center"/>
          </w:tcPr>
          <w:p w:rsidR="00B478D5" w:rsidRPr="0012599D" w:rsidRDefault="00B478D5" w:rsidP="00435393">
            <w:pPr>
              <w:rPr>
                <w:rFonts w:ascii="Times New Roman" w:hAnsi="Times New Roman"/>
                <w:sz w:val="24"/>
                <w:szCs w:val="24"/>
                <w:lang w:val="uk-UA"/>
              </w:rPr>
            </w:pPr>
            <w:r w:rsidRPr="0012599D">
              <w:rPr>
                <w:rFonts w:ascii="Times New Roman" w:hAnsi="Times New Roman"/>
                <w:sz w:val="24"/>
                <w:szCs w:val="24"/>
                <w:lang w:val="uk-UA"/>
              </w:rPr>
              <w:t>І Всеукраїнська науково-практична конференція  «Погляд молоді на проблеми сучасного суспільства» (25. березня 2021 року, м. Слов</w:t>
            </w:r>
            <w:r w:rsidRPr="0012599D">
              <w:rPr>
                <w:rFonts w:ascii="Times New Roman" w:hAnsi="Times New Roman"/>
                <w:sz w:val="24"/>
                <w:szCs w:val="24"/>
              </w:rPr>
              <w:t>’</w:t>
            </w:r>
            <w:r w:rsidRPr="0012599D">
              <w:rPr>
                <w:rFonts w:ascii="Times New Roman" w:hAnsi="Times New Roman"/>
                <w:sz w:val="24"/>
                <w:szCs w:val="24"/>
                <w:lang w:val="uk-UA"/>
              </w:rPr>
              <w:t>янськ) Сертифікат</w:t>
            </w:r>
          </w:p>
        </w:tc>
      </w:tr>
      <w:tr w:rsidR="00B478D5" w:rsidRPr="005815E7" w:rsidTr="00435393">
        <w:tc>
          <w:tcPr>
            <w:tcW w:w="522" w:type="dxa"/>
            <w:shd w:val="clear" w:color="auto" w:fill="auto"/>
          </w:tcPr>
          <w:p w:rsidR="00B478D5" w:rsidRPr="0012599D" w:rsidRDefault="00B478D5" w:rsidP="00435393">
            <w:pPr>
              <w:jc w:val="center"/>
              <w:rPr>
                <w:rFonts w:ascii="Times New Roman" w:hAnsi="Times New Roman"/>
                <w:sz w:val="24"/>
                <w:szCs w:val="24"/>
                <w:lang w:val="uk-UA"/>
              </w:rPr>
            </w:pPr>
            <w:r w:rsidRPr="0012599D">
              <w:rPr>
                <w:rFonts w:ascii="Times New Roman" w:hAnsi="Times New Roman"/>
                <w:sz w:val="24"/>
                <w:szCs w:val="24"/>
                <w:lang w:val="uk-UA"/>
              </w:rPr>
              <w:lastRenderedPageBreak/>
              <w:t>10</w:t>
            </w:r>
          </w:p>
        </w:tc>
        <w:tc>
          <w:tcPr>
            <w:tcW w:w="2290" w:type="dxa"/>
            <w:shd w:val="clear" w:color="auto" w:fill="auto"/>
            <w:vAlign w:val="center"/>
          </w:tcPr>
          <w:p w:rsidR="00B478D5" w:rsidRPr="0012599D" w:rsidRDefault="00B478D5" w:rsidP="00435393">
            <w:pPr>
              <w:rPr>
                <w:rFonts w:ascii="Times New Roman" w:hAnsi="Times New Roman"/>
                <w:sz w:val="24"/>
                <w:szCs w:val="24"/>
                <w:lang w:val="uk-UA"/>
              </w:rPr>
            </w:pPr>
            <w:r w:rsidRPr="0012599D">
              <w:rPr>
                <w:rFonts w:ascii="Times New Roman" w:hAnsi="Times New Roman"/>
                <w:sz w:val="24"/>
                <w:szCs w:val="24"/>
                <w:lang w:val="uk-UA"/>
              </w:rPr>
              <w:t>Кайдан В. П.</w:t>
            </w:r>
          </w:p>
        </w:tc>
        <w:tc>
          <w:tcPr>
            <w:tcW w:w="6660" w:type="dxa"/>
            <w:shd w:val="clear" w:color="auto" w:fill="auto"/>
            <w:vAlign w:val="center"/>
          </w:tcPr>
          <w:p w:rsidR="00B478D5" w:rsidRPr="0012599D" w:rsidRDefault="00B478D5" w:rsidP="00435393">
            <w:pPr>
              <w:spacing w:after="0"/>
              <w:rPr>
                <w:rFonts w:ascii="Times New Roman" w:hAnsi="Times New Roman"/>
                <w:sz w:val="24"/>
                <w:szCs w:val="24"/>
                <w:lang w:val="uk-UA"/>
              </w:rPr>
            </w:pPr>
            <w:r w:rsidRPr="0012599D">
              <w:rPr>
                <w:rFonts w:ascii="Times New Roman" w:hAnsi="Times New Roman"/>
                <w:sz w:val="24"/>
                <w:szCs w:val="24"/>
                <w:lang w:val="uk-UA"/>
              </w:rPr>
              <w:t xml:space="preserve">Використання програмних доповнень до </w:t>
            </w:r>
            <w:r w:rsidRPr="0012599D">
              <w:rPr>
                <w:rFonts w:ascii="Times New Roman" w:hAnsi="Times New Roman"/>
                <w:sz w:val="24"/>
                <w:szCs w:val="24"/>
                <w:lang w:val="en-US"/>
              </w:rPr>
              <w:t>Google</w:t>
            </w:r>
            <w:r w:rsidRPr="0012599D">
              <w:rPr>
                <w:rFonts w:ascii="Times New Roman" w:hAnsi="Times New Roman"/>
                <w:sz w:val="24"/>
                <w:szCs w:val="24"/>
                <w:lang w:val="uk-UA"/>
              </w:rPr>
              <w:t xml:space="preserve"> диск як засіб підвищення ефективності роботи інформаційно-об’єктного середовища закладу фахової передвищої освіти (В. П. Кайдан, Ю. О. Хабарова, О. В. Бондаренко)</w:t>
            </w:r>
          </w:p>
          <w:p w:rsidR="00B478D5" w:rsidRPr="0012599D" w:rsidRDefault="00B478D5" w:rsidP="00435393">
            <w:pPr>
              <w:spacing w:after="0"/>
              <w:rPr>
                <w:rFonts w:ascii="Times New Roman" w:hAnsi="Times New Roman"/>
                <w:sz w:val="24"/>
                <w:szCs w:val="24"/>
                <w:lang w:val="uk-UA"/>
              </w:rPr>
            </w:pPr>
            <w:r w:rsidRPr="0012599D">
              <w:rPr>
                <w:rFonts w:ascii="Times New Roman" w:hAnsi="Times New Roman"/>
                <w:sz w:val="24"/>
                <w:szCs w:val="24"/>
                <w:lang w:val="uk-UA"/>
              </w:rPr>
              <w:t>Технології апаратного навчання №5 2021 р.</w:t>
            </w:r>
          </w:p>
        </w:tc>
      </w:tr>
      <w:tr w:rsidR="00B478D5" w:rsidRPr="005815E7" w:rsidTr="00435393">
        <w:tc>
          <w:tcPr>
            <w:tcW w:w="522" w:type="dxa"/>
            <w:shd w:val="clear" w:color="auto" w:fill="auto"/>
          </w:tcPr>
          <w:p w:rsidR="00B478D5" w:rsidRPr="0012599D" w:rsidRDefault="00B478D5" w:rsidP="00435393">
            <w:pPr>
              <w:jc w:val="center"/>
              <w:rPr>
                <w:rFonts w:ascii="Times New Roman" w:hAnsi="Times New Roman"/>
                <w:sz w:val="24"/>
                <w:szCs w:val="24"/>
                <w:lang w:val="uk-UA"/>
              </w:rPr>
            </w:pPr>
            <w:r w:rsidRPr="0012599D">
              <w:rPr>
                <w:rFonts w:ascii="Times New Roman" w:hAnsi="Times New Roman"/>
                <w:sz w:val="24"/>
                <w:szCs w:val="24"/>
                <w:lang w:val="uk-UA"/>
              </w:rPr>
              <w:t>11</w:t>
            </w:r>
          </w:p>
        </w:tc>
        <w:tc>
          <w:tcPr>
            <w:tcW w:w="2290" w:type="dxa"/>
            <w:shd w:val="clear" w:color="auto" w:fill="auto"/>
            <w:vAlign w:val="center"/>
          </w:tcPr>
          <w:p w:rsidR="00B478D5" w:rsidRPr="0012599D" w:rsidRDefault="00B478D5" w:rsidP="00435393">
            <w:pPr>
              <w:rPr>
                <w:rFonts w:ascii="Times New Roman" w:hAnsi="Times New Roman"/>
                <w:sz w:val="24"/>
                <w:szCs w:val="24"/>
                <w:lang w:val="uk-UA"/>
              </w:rPr>
            </w:pPr>
            <w:r w:rsidRPr="0012599D">
              <w:rPr>
                <w:rFonts w:ascii="Times New Roman" w:hAnsi="Times New Roman"/>
                <w:sz w:val="24"/>
                <w:szCs w:val="24"/>
                <w:lang w:val="uk-UA"/>
              </w:rPr>
              <w:t>Карнаух І. В.</w:t>
            </w:r>
          </w:p>
        </w:tc>
        <w:tc>
          <w:tcPr>
            <w:tcW w:w="6660" w:type="dxa"/>
            <w:shd w:val="clear" w:color="auto" w:fill="auto"/>
            <w:vAlign w:val="center"/>
          </w:tcPr>
          <w:p w:rsidR="00B478D5" w:rsidRPr="0012599D" w:rsidRDefault="00B478D5" w:rsidP="00435393">
            <w:pPr>
              <w:rPr>
                <w:rFonts w:ascii="Times New Roman" w:hAnsi="Times New Roman"/>
                <w:sz w:val="24"/>
                <w:szCs w:val="24"/>
                <w:lang w:val="uk-UA"/>
              </w:rPr>
            </w:pPr>
            <w:r w:rsidRPr="0012599D">
              <w:rPr>
                <w:rFonts w:ascii="Times New Roman" w:hAnsi="Times New Roman"/>
                <w:sz w:val="24"/>
                <w:szCs w:val="24"/>
                <w:lang w:val="uk-UA"/>
              </w:rPr>
              <w:t>Участь у І Регіональній науково-практичній конференції «</w:t>
            </w:r>
            <w:r w:rsidRPr="0012599D">
              <w:rPr>
                <w:rFonts w:ascii="Times New Roman" w:hAnsi="Times New Roman"/>
                <w:sz w:val="24"/>
                <w:szCs w:val="24"/>
                <w:lang w:val="uk-UA" w:eastAsia="ru-RU"/>
              </w:rPr>
              <w:t>Р</w:t>
            </w:r>
            <w:r w:rsidRPr="0012599D">
              <w:rPr>
                <w:rFonts w:ascii="Times New Roman" w:hAnsi="Times New Roman"/>
                <w:sz w:val="24"/>
                <w:szCs w:val="24"/>
                <w:lang w:eastAsia="ru-RU"/>
              </w:rPr>
              <w:t>оль задач оптимізації в повсякденному житті</w:t>
            </w:r>
            <w:r w:rsidRPr="0012599D">
              <w:rPr>
                <w:rFonts w:ascii="Times New Roman" w:hAnsi="Times New Roman"/>
                <w:sz w:val="24"/>
                <w:szCs w:val="24"/>
                <w:lang w:val="uk-UA" w:eastAsia="ru-RU"/>
              </w:rPr>
              <w:t>»</w:t>
            </w:r>
          </w:p>
        </w:tc>
      </w:tr>
      <w:tr w:rsidR="00B478D5" w:rsidRPr="005815E7" w:rsidTr="00435393">
        <w:tc>
          <w:tcPr>
            <w:tcW w:w="522" w:type="dxa"/>
            <w:shd w:val="clear" w:color="auto" w:fill="auto"/>
          </w:tcPr>
          <w:p w:rsidR="00B478D5" w:rsidRPr="0012599D" w:rsidRDefault="00B478D5" w:rsidP="00435393">
            <w:pPr>
              <w:jc w:val="center"/>
              <w:rPr>
                <w:rFonts w:ascii="Times New Roman" w:hAnsi="Times New Roman"/>
                <w:sz w:val="24"/>
                <w:szCs w:val="24"/>
                <w:lang w:val="uk-UA"/>
              </w:rPr>
            </w:pPr>
            <w:r w:rsidRPr="0012599D">
              <w:rPr>
                <w:rFonts w:ascii="Times New Roman" w:hAnsi="Times New Roman"/>
                <w:sz w:val="24"/>
                <w:szCs w:val="24"/>
                <w:lang w:val="uk-UA"/>
              </w:rPr>
              <w:t xml:space="preserve">12 </w:t>
            </w:r>
          </w:p>
        </w:tc>
        <w:tc>
          <w:tcPr>
            <w:tcW w:w="2290" w:type="dxa"/>
            <w:shd w:val="clear" w:color="auto" w:fill="auto"/>
            <w:vAlign w:val="center"/>
          </w:tcPr>
          <w:p w:rsidR="00B478D5" w:rsidRPr="0012599D" w:rsidRDefault="00B478D5" w:rsidP="00435393">
            <w:pPr>
              <w:rPr>
                <w:rFonts w:ascii="Times New Roman" w:hAnsi="Times New Roman"/>
                <w:sz w:val="24"/>
                <w:szCs w:val="24"/>
                <w:lang w:val="uk-UA"/>
              </w:rPr>
            </w:pPr>
            <w:r w:rsidRPr="0012599D">
              <w:rPr>
                <w:rFonts w:ascii="Times New Roman" w:hAnsi="Times New Roman"/>
                <w:sz w:val="24"/>
                <w:szCs w:val="24"/>
                <w:lang w:val="uk-UA"/>
              </w:rPr>
              <w:t>Чміль Є. В.</w:t>
            </w:r>
          </w:p>
        </w:tc>
        <w:tc>
          <w:tcPr>
            <w:tcW w:w="6660" w:type="dxa"/>
            <w:shd w:val="clear" w:color="auto" w:fill="auto"/>
            <w:vAlign w:val="center"/>
          </w:tcPr>
          <w:p w:rsidR="00B478D5" w:rsidRPr="0012599D" w:rsidRDefault="00B478D5" w:rsidP="00435393">
            <w:pPr>
              <w:spacing w:after="0"/>
              <w:rPr>
                <w:rFonts w:ascii="Times New Roman" w:hAnsi="Times New Roman"/>
                <w:sz w:val="24"/>
                <w:szCs w:val="24"/>
                <w:lang w:val="uk-UA"/>
              </w:rPr>
            </w:pPr>
            <w:r w:rsidRPr="0012599D">
              <w:rPr>
                <w:rFonts w:ascii="Times New Roman" w:hAnsi="Times New Roman"/>
                <w:sz w:val="24"/>
                <w:szCs w:val="24"/>
                <w:lang w:val="uk-UA"/>
              </w:rPr>
              <w:t>Участь у І Регіональній науково-практичній конференції «З</w:t>
            </w:r>
            <w:r w:rsidRPr="0012599D">
              <w:rPr>
                <w:rFonts w:ascii="Times New Roman" w:hAnsi="Times New Roman"/>
                <w:sz w:val="24"/>
                <w:szCs w:val="24"/>
              </w:rPr>
              <w:t>агрози в інформаційному просторі</w:t>
            </w:r>
            <w:r w:rsidRPr="0012599D">
              <w:rPr>
                <w:rFonts w:ascii="Times New Roman" w:hAnsi="Times New Roman"/>
                <w:sz w:val="24"/>
                <w:szCs w:val="24"/>
                <w:lang w:val="uk-UA"/>
              </w:rPr>
              <w:t>»</w:t>
            </w:r>
          </w:p>
        </w:tc>
      </w:tr>
      <w:tr w:rsidR="001A38EE" w:rsidRPr="00895FFD" w:rsidTr="00435393">
        <w:tc>
          <w:tcPr>
            <w:tcW w:w="522" w:type="dxa"/>
            <w:shd w:val="clear" w:color="auto" w:fill="auto"/>
          </w:tcPr>
          <w:p w:rsidR="001A38EE" w:rsidRPr="0012599D" w:rsidRDefault="001A38EE" w:rsidP="00435393">
            <w:pPr>
              <w:jc w:val="center"/>
              <w:rPr>
                <w:rFonts w:ascii="Times New Roman" w:hAnsi="Times New Roman"/>
                <w:sz w:val="24"/>
                <w:szCs w:val="24"/>
                <w:lang w:val="uk-UA"/>
              </w:rPr>
            </w:pPr>
            <w:r>
              <w:rPr>
                <w:rFonts w:ascii="Times New Roman" w:hAnsi="Times New Roman"/>
                <w:sz w:val="24"/>
                <w:szCs w:val="24"/>
                <w:lang w:val="uk-UA"/>
              </w:rPr>
              <w:t>13</w:t>
            </w:r>
          </w:p>
        </w:tc>
        <w:tc>
          <w:tcPr>
            <w:tcW w:w="2290" w:type="dxa"/>
            <w:shd w:val="clear" w:color="auto" w:fill="auto"/>
            <w:vAlign w:val="center"/>
          </w:tcPr>
          <w:p w:rsidR="001A38EE" w:rsidRPr="0012599D" w:rsidRDefault="001A38EE" w:rsidP="00435393">
            <w:pPr>
              <w:rPr>
                <w:rFonts w:ascii="Times New Roman" w:hAnsi="Times New Roman"/>
                <w:sz w:val="24"/>
                <w:szCs w:val="24"/>
                <w:lang w:val="uk-UA"/>
              </w:rPr>
            </w:pPr>
            <w:r w:rsidRPr="001A38EE">
              <w:rPr>
                <w:rFonts w:ascii="Times New Roman" w:hAnsi="Times New Roman"/>
                <w:sz w:val="24"/>
                <w:szCs w:val="24"/>
                <w:lang w:val="uk-UA"/>
              </w:rPr>
              <w:t>Новікова Н</w:t>
            </w:r>
            <w:r>
              <w:rPr>
                <w:rFonts w:ascii="Times New Roman" w:hAnsi="Times New Roman"/>
                <w:sz w:val="24"/>
                <w:szCs w:val="24"/>
                <w:lang w:val="uk-UA"/>
              </w:rPr>
              <w:t xml:space="preserve">. </w:t>
            </w:r>
            <w:r w:rsidRPr="001A38EE">
              <w:rPr>
                <w:rFonts w:ascii="Times New Roman" w:hAnsi="Times New Roman"/>
                <w:sz w:val="24"/>
                <w:szCs w:val="24"/>
                <w:lang w:val="uk-UA"/>
              </w:rPr>
              <w:t>В</w:t>
            </w:r>
            <w:r>
              <w:rPr>
                <w:rFonts w:ascii="Times New Roman" w:hAnsi="Times New Roman"/>
                <w:sz w:val="24"/>
                <w:szCs w:val="24"/>
                <w:lang w:val="uk-UA"/>
              </w:rPr>
              <w:t>.</w:t>
            </w:r>
          </w:p>
        </w:tc>
        <w:tc>
          <w:tcPr>
            <w:tcW w:w="6660" w:type="dxa"/>
            <w:shd w:val="clear" w:color="auto" w:fill="auto"/>
            <w:vAlign w:val="center"/>
          </w:tcPr>
          <w:p w:rsidR="001A38EE" w:rsidRPr="0012599D" w:rsidRDefault="001A38EE" w:rsidP="00435393">
            <w:pPr>
              <w:spacing w:after="0"/>
              <w:rPr>
                <w:rFonts w:ascii="Times New Roman" w:hAnsi="Times New Roman"/>
                <w:sz w:val="24"/>
                <w:szCs w:val="24"/>
                <w:lang w:val="uk-UA"/>
              </w:rPr>
            </w:pPr>
            <w:r w:rsidRPr="0012599D">
              <w:rPr>
                <w:rFonts w:ascii="Times New Roman" w:hAnsi="Times New Roman"/>
                <w:sz w:val="24"/>
                <w:szCs w:val="24"/>
                <w:lang w:val="uk-UA"/>
              </w:rPr>
              <w:t xml:space="preserve">Участь у </w:t>
            </w:r>
            <w:r w:rsidRPr="0012599D">
              <w:rPr>
                <w:rFonts w:ascii="Times New Roman" w:hAnsi="Times New Roman"/>
                <w:sz w:val="24"/>
                <w:szCs w:val="24"/>
                <w:lang w:val="uk-UA" w:eastAsia="ru-RU"/>
              </w:rPr>
              <w:t>І</w:t>
            </w:r>
            <w:r w:rsidRPr="0012599D">
              <w:rPr>
                <w:rFonts w:ascii="Times New Roman" w:hAnsi="Times New Roman"/>
                <w:sz w:val="24"/>
                <w:szCs w:val="24"/>
                <w:lang w:val="en-US" w:eastAsia="ru-RU"/>
              </w:rPr>
              <w:t>V</w:t>
            </w:r>
            <w:r w:rsidRPr="0012599D">
              <w:rPr>
                <w:rFonts w:ascii="Times New Roman" w:hAnsi="Times New Roman"/>
                <w:sz w:val="24"/>
                <w:szCs w:val="24"/>
                <w:lang w:val="uk-UA" w:eastAsia="ru-RU"/>
              </w:rPr>
              <w:t xml:space="preserve"> регі</w:t>
            </w:r>
            <w:r>
              <w:rPr>
                <w:rFonts w:ascii="Times New Roman" w:hAnsi="Times New Roman"/>
                <w:sz w:val="24"/>
                <w:szCs w:val="24"/>
                <w:lang w:val="uk-UA" w:eastAsia="ru-RU"/>
              </w:rPr>
              <w:t>ональній науково-практичній конференції</w:t>
            </w:r>
            <w:r w:rsidRPr="0012599D">
              <w:rPr>
                <w:rFonts w:ascii="Times New Roman" w:hAnsi="Times New Roman"/>
                <w:sz w:val="24"/>
                <w:szCs w:val="24"/>
                <w:lang w:val="uk-UA" w:eastAsia="ru-RU"/>
              </w:rPr>
              <w:t xml:space="preserve"> </w:t>
            </w:r>
            <w:r w:rsidRPr="0012599D">
              <w:rPr>
                <w:rFonts w:ascii="Times New Roman" w:hAnsi="Times New Roman"/>
                <w:bCs/>
                <w:kern w:val="36"/>
                <w:sz w:val="24"/>
                <w:szCs w:val="24"/>
                <w:lang w:val="uk-UA" w:eastAsia="ru-RU"/>
              </w:rPr>
              <w:t xml:space="preserve">«Традиційні та новітні технології в </w:t>
            </w:r>
            <w:r w:rsidRPr="0012599D">
              <w:rPr>
                <w:rFonts w:ascii="Times New Roman" w:eastAsia="Calibri" w:hAnsi="Times New Roman"/>
                <w:sz w:val="24"/>
                <w:szCs w:val="24"/>
                <w:lang w:val="uk-UA"/>
              </w:rPr>
              <w:t>промисловості, енергетиці та економіці України</w:t>
            </w:r>
            <w:r w:rsidRPr="0012599D">
              <w:rPr>
                <w:rFonts w:ascii="Times New Roman" w:hAnsi="Times New Roman"/>
                <w:bCs/>
                <w:kern w:val="36"/>
                <w:sz w:val="24"/>
                <w:szCs w:val="24"/>
                <w:lang w:val="uk-UA" w:eastAsia="ru-RU"/>
              </w:rPr>
              <w:t>» 21 грудня 2021 року</w:t>
            </w:r>
            <w:r>
              <w:rPr>
                <w:rFonts w:ascii="Times New Roman" w:hAnsi="Times New Roman"/>
                <w:bCs/>
                <w:kern w:val="36"/>
                <w:sz w:val="24"/>
                <w:szCs w:val="24"/>
                <w:lang w:val="uk-UA" w:eastAsia="ru-RU"/>
              </w:rPr>
              <w:t xml:space="preserve"> «</w:t>
            </w:r>
            <w:r w:rsidRPr="001A38EE">
              <w:rPr>
                <w:lang w:val="uk-UA"/>
              </w:rPr>
              <w:t xml:space="preserve"> </w:t>
            </w:r>
            <w:r w:rsidRPr="001A38EE">
              <w:rPr>
                <w:rFonts w:ascii="Times New Roman" w:hAnsi="Times New Roman"/>
                <w:bCs/>
                <w:kern w:val="36"/>
                <w:sz w:val="24"/>
                <w:szCs w:val="24"/>
                <w:lang w:val="uk-UA" w:eastAsia="ru-RU"/>
              </w:rPr>
              <w:t>QR-код у дидактичних іграх</w:t>
            </w:r>
            <w:r>
              <w:rPr>
                <w:rFonts w:ascii="Times New Roman" w:hAnsi="Times New Roman"/>
                <w:bCs/>
                <w:kern w:val="36"/>
                <w:sz w:val="24"/>
                <w:szCs w:val="24"/>
                <w:lang w:val="uk-UA" w:eastAsia="ru-RU"/>
              </w:rPr>
              <w:t>»</w:t>
            </w:r>
          </w:p>
        </w:tc>
      </w:tr>
      <w:tr w:rsidR="00822708" w:rsidRPr="00895FFD" w:rsidTr="00435393">
        <w:tc>
          <w:tcPr>
            <w:tcW w:w="522" w:type="dxa"/>
            <w:shd w:val="clear" w:color="auto" w:fill="auto"/>
          </w:tcPr>
          <w:p w:rsidR="00822708" w:rsidRDefault="00822708" w:rsidP="00435393">
            <w:pPr>
              <w:jc w:val="center"/>
              <w:rPr>
                <w:rFonts w:ascii="Times New Roman" w:hAnsi="Times New Roman"/>
                <w:sz w:val="24"/>
                <w:szCs w:val="24"/>
                <w:lang w:val="uk-UA"/>
              </w:rPr>
            </w:pPr>
            <w:r>
              <w:rPr>
                <w:rFonts w:ascii="Times New Roman" w:hAnsi="Times New Roman"/>
                <w:sz w:val="24"/>
                <w:szCs w:val="24"/>
                <w:lang w:val="uk-UA"/>
              </w:rPr>
              <w:t>14</w:t>
            </w:r>
          </w:p>
        </w:tc>
        <w:tc>
          <w:tcPr>
            <w:tcW w:w="2290" w:type="dxa"/>
            <w:shd w:val="clear" w:color="auto" w:fill="auto"/>
            <w:vAlign w:val="center"/>
          </w:tcPr>
          <w:p w:rsidR="00822708" w:rsidRPr="001A38EE" w:rsidRDefault="00822708" w:rsidP="00435393">
            <w:pPr>
              <w:rPr>
                <w:rFonts w:ascii="Times New Roman" w:hAnsi="Times New Roman"/>
                <w:sz w:val="24"/>
                <w:szCs w:val="24"/>
                <w:lang w:val="uk-UA"/>
              </w:rPr>
            </w:pPr>
            <w:r w:rsidRPr="00822708">
              <w:rPr>
                <w:rFonts w:ascii="Times New Roman" w:hAnsi="Times New Roman"/>
                <w:sz w:val="24"/>
                <w:szCs w:val="24"/>
                <w:lang w:val="uk-UA"/>
              </w:rPr>
              <w:t xml:space="preserve">Приймак </w:t>
            </w:r>
            <w:r>
              <w:rPr>
                <w:rFonts w:ascii="Times New Roman" w:hAnsi="Times New Roman"/>
                <w:sz w:val="24"/>
                <w:szCs w:val="24"/>
                <w:lang w:val="uk-UA"/>
              </w:rPr>
              <w:t>І.</w:t>
            </w:r>
            <w:r w:rsidRPr="00822708">
              <w:rPr>
                <w:rFonts w:ascii="Times New Roman" w:hAnsi="Times New Roman"/>
                <w:sz w:val="24"/>
                <w:szCs w:val="24"/>
                <w:lang w:val="uk-UA"/>
              </w:rPr>
              <w:t xml:space="preserve"> І</w:t>
            </w:r>
            <w:r>
              <w:rPr>
                <w:rFonts w:ascii="Times New Roman" w:hAnsi="Times New Roman"/>
                <w:sz w:val="24"/>
                <w:szCs w:val="24"/>
                <w:lang w:val="uk-UA"/>
              </w:rPr>
              <w:t>.</w:t>
            </w:r>
          </w:p>
        </w:tc>
        <w:tc>
          <w:tcPr>
            <w:tcW w:w="6660" w:type="dxa"/>
            <w:shd w:val="clear" w:color="auto" w:fill="auto"/>
            <w:vAlign w:val="center"/>
          </w:tcPr>
          <w:p w:rsidR="00822708" w:rsidRPr="0012599D" w:rsidRDefault="00822708" w:rsidP="00435393">
            <w:pPr>
              <w:spacing w:after="0"/>
              <w:rPr>
                <w:rFonts w:ascii="Times New Roman" w:hAnsi="Times New Roman"/>
                <w:sz w:val="24"/>
                <w:szCs w:val="24"/>
                <w:lang w:val="uk-UA"/>
              </w:rPr>
            </w:pPr>
            <w:r w:rsidRPr="0012599D">
              <w:rPr>
                <w:rFonts w:ascii="Times New Roman" w:hAnsi="Times New Roman"/>
                <w:sz w:val="24"/>
                <w:szCs w:val="24"/>
                <w:lang w:val="uk-UA"/>
              </w:rPr>
              <w:t xml:space="preserve">Участь у </w:t>
            </w:r>
            <w:r w:rsidRPr="0012599D">
              <w:rPr>
                <w:rFonts w:ascii="Times New Roman" w:hAnsi="Times New Roman"/>
                <w:sz w:val="24"/>
                <w:szCs w:val="24"/>
                <w:lang w:val="uk-UA" w:eastAsia="ru-RU"/>
              </w:rPr>
              <w:t>І</w:t>
            </w:r>
            <w:r w:rsidRPr="0012599D">
              <w:rPr>
                <w:rFonts w:ascii="Times New Roman" w:hAnsi="Times New Roman"/>
                <w:sz w:val="24"/>
                <w:szCs w:val="24"/>
                <w:lang w:val="en-US" w:eastAsia="ru-RU"/>
              </w:rPr>
              <w:t>V</w:t>
            </w:r>
            <w:r w:rsidRPr="0012599D">
              <w:rPr>
                <w:rFonts w:ascii="Times New Roman" w:hAnsi="Times New Roman"/>
                <w:sz w:val="24"/>
                <w:szCs w:val="24"/>
                <w:lang w:val="uk-UA" w:eastAsia="ru-RU"/>
              </w:rPr>
              <w:t xml:space="preserve"> регі</w:t>
            </w:r>
            <w:r>
              <w:rPr>
                <w:rFonts w:ascii="Times New Roman" w:hAnsi="Times New Roman"/>
                <w:sz w:val="24"/>
                <w:szCs w:val="24"/>
                <w:lang w:val="uk-UA" w:eastAsia="ru-RU"/>
              </w:rPr>
              <w:t>ональній науково-практичній конференції</w:t>
            </w:r>
            <w:r w:rsidRPr="0012599D">
              <w:rPr>
                <w:rFonts w:ascii="Times New Roman" w:hAnsi="Times New Roman"/>
                <w:sz w:val="24"/>
                <w:szCs w:val="24"/>
                <w:lang w:val="uk-UA" w:eastAsia="ru-RU"/>
              </w:rPr>
              <w:t xml:space="preserve"> </w:t>
            </w:r>
            <w:r w:rsidRPr="0012599D">
              <w:rPr>
                <w:rFonts w:ascii="Times New Roman" w:hAnsi="Times New Roman"/>
                <w:bCs/>
                <w:kern w:val="36"/>
                <w:sz w:val="24"/>
                <w:szCs w:val="24"/>
                <w:lang w:val="uk-UA" w:eastAsia="ru-RU"/>
              </w:rPr>
              <w:t xml:space="preserve">«Традиційні та новітні технології в </w:t>
            </w:r>
            <w:r w:rsidRPr="0012599D">
              <w:rPr>
                <w:rFonts w:ascii="Times New Roman" w:eastAsia="Calibri" w:hAnsi="Times New Roman"/>
                <w:sz w:val="24"/>
                <w:szCs w:val="24"/>
                <w:lang w:val="uk-UA"/>
              </w:rPr>
              <w:t>промисловості, енергетиці та економіці України</w:t>
            </w:r>
            <w:r w:rsidRPr="0012599D">
              <w:rPr>
                <w:rFonts w:ascii="Times New Roman" w:hAnsi="Times New Roman"/>
                <w:bCs/>
                <w:kern w:val="36"/>
                <w:sz w:val="24"/>
                <w:szCs w:val="24"/>
                <w:lang w:val="uk-UA" w:eastAsia="ru-RU"/>
              </w:rPr>
              <w:t>» 21 грудня 2021 року</w:t>
            </w:r>
            <w:r>
              <w:rPr>
                <w:rFonts w:ascii="Times New Roman" w:hAnsi="Times New Roman"/>
                <w:bCs/>
                <w:kern w:val="36"/>
                <w:sz w:val="24"/>
                <w:szCs w:val="24"/>
                <w:lang w:val="uk-UA" w:eastAsia="ru-RU"/>
              </w:rPr>
              <w:t xml:space="preserve"> «</w:t>
            </w:r>
            <w:r w:rsidRPr="00822708">
              <w:rPr>
                <w:rFonts w:ascii="Times New Roman" w:hAnsi="Times New Roman"/>
                <w:bCs/>
                <w:kern w:val="36"/>
                <w:sz w:val="24"/>
                <w:szCs w:val="24"/>
                <w:lang w:val="uk-UA" w:eastAsia="ru-RU"/>
              </w:rPr>
              <w:t>Охорона праці та техніки безпеки під час освітнього процесу</w:t>
            </w:r>
            <w:r>
              <w:rPr>
                <w:rFonts w:ascii="Times New Roman" w:hAnsi="Times New Roman"/>
                <w:bCs/>
                <w:kern w:val="36"/>
                <w:sz w:val="24"/>
                <w:szCs w:val="24"/>
                <w:lang w:val="uk-UA" w:eastAsia="ru-RU"/>
              </w:rPr>
              <w:t>»</w:t>
            </w:r>
          </w:p>
        </w:tc>
      </w:tr>
    </w:tbl>
    <w:p w:rsidR="002811BD" w:rsidRPr="00D231A0" w:rsidRDefault="002811BD" w:rsidP="002811BD">
      <w:pPr>
        <w:pStyle w:val="Default"/>
        <w:jc w:val="both"/>
        <w:rPr>
          <w:sz w:val="22"/>
          <w:szCs w:val="22"/>
          <w:lang w:val="uk-UA"/>
        </w:rPr>
      </w:pPr>
    </w:p>
    <w:p w:rsidR="002811BD" w:rsidRPr="00D231A0" w:rsidRDefault="002811BD" w:rsidP="002811BD">
      <w:pPr>
        <w:pStyle w:val="Default"/>
        <w:ind w:firstLine="709"/>
        <w:jc w:val="both"/>
        <w:rPr>
          <w:lang w:val="uk-UA"/>
        </w:rPr>
      </w:pPr>
      <w:r w:rsidRPr="00D231A0">
        <w:rPr>
          <w:lang w:val="uk-UA"/>
        </w:rPr>
        <w:t>Розвиткові творчої активності педагогічних працівників та поширенню досвіду впровадження інноваційних технологій в освітній процес сприяло й проведення Конкурсу на кращу методичну розробку,</w:t>
      </w:r>
      <w:r w:rsidR="00B33B4F">
        <w:rPr>
          <w:lang w:val="uk-UA"/>
        </w:rPr>
        <w:t xml:space="preserve"> </w:t>
      </w:r>
      <w:r w:rsidRPr="00D231A0">
        <w:rPr>
          <w:lang w:val="uk-UA"/>
        </w:rPr>
        <w:t>який виявив творчо обдарованих педагогічних працівників, сприяв самореалізації та стимулюванню їх подальшої творчої педагогічної діял</w:t>
      </w:r>
      <w:r w:rsidR="00895FFD">
        <w:rPr>
          <w:lang w:val="uk-UA"/>
        </w:rPr>
        <w:t xml:space="preserve">ьності. На Конкурс було надано </w:t>
      </w:r>
      <w:r w:rsidRPr="00D231A0">
        <w:rPr>
          <w:lang w:val="uk-UA"/>
        </w:rPr>
        <w:t>24 роботи.</w:t>
      </w:r>
    </w:p>
    <w:p w:rsidR="002811BD" w:rsidRPr="00D231A0" w:rsidRDefault="002811BD" w:rsidP="002811BD">
      <w:pPr>
        <w:widowControl w:val="0"/>
        <w:spacing w:after="0" w:line="240" w:lineRule="auto"/>
        <w:ind w:firstLine="709"/>
        <w:jc w:val="both"/>
        <w:rPr>
          <w:rFonts w:ascii="Times New Roman" w:hAnsi="Times New Roman"/>
          <w:sz w:val="24"/>
          <w:szCs w:val="24"/>
          <w:lang w:val="uk-UA"/>
        </w:rPr>
      </w:pPr>
      <w:r w:rsidRPr="00D231A0">
        <w:rPr>
          <w:rFonts w:ascii="Times New Roman" w:hAnsi="Times New Roman"/>
          <w:sz w:val="24"/>
          <w:szCs w:val="24"/>
          <w:lang w:val="uk-UA"/>
        </w:rPr>
        <w:t xml:space="preserve">На базі навчально-методичного кабінету працював методичний семінар «Школа молодих та малодосвідчених викладачів». Відповідно до плану роботи </w:t>
      </w:r>
      <w:r w:rsidRPr="00D231A0">
        <w:rPr>
          <w:rFonts w:ascii="Times New Roman" w:eastAsia="Calibri" w:hAnsi="Times New Roman"/>
          <w:sz w:val="24"/>
          <w:szCs w:val="24"/>
          <w:lang w:val="uk-UA"/>
        </w:rPr>
        <w:t>проводились заняття, а також відбувалось діагностування</w:t>
      </w:r>
      <w:r w:rsidRPr="00D231A0">
        <w:rPr>
          <w:rFonts w:ascii="Times New Roman" w:hAnsi="Times New Roman"/>
          <w:sz w:val="24"/>
          <w:szCs w:val="24"/>
          <w:lang w:val="uk-UA"/>
        </w:rPr>
        <w:t xml:space="preserve"> професійної компетентності</w:t>
      </w:r>
      <w:r w:rsidRPr="00D231A0">
        <w:rPr>
          <w:rFonts w:ascii="Times New Roman" w:eastAsia="Calibri" w:hAnsi="Times New Roman"/>
          <w:sz w:val="24"/>
          <w:szCs w:val="24"/>
          <w:lang w:val="uk-UA"/>
        </w:rPr>
        <w:t xml:space="preserve"> та анкетування в</w:t>
      </w:r>
      <w:r w:rsidRPr="00D231A0">
        <w:rPr>
          <w:rFonts w:ascii="Times New Roman" w:hAnsi="Times New Roman"/>
          <w:sz w:val="24"/>
          <w:szCs w:val="24"/>
          <w:lang w:val="uk-UA"/>
        </w:rPr>
        <w:t>икладачів</w:t>
      </w:r>
      <w:r w:rsidRPr="00D231A0">
        <w:rPr>
          <w:rFonts w:ascii="Times New Roman" w:eastAsia="Calibri" w:hAnsi="Times New Roman"/>
          <w:sz w:val="24"/>
          <w:szCs w:val="24"/>
          <w:lang w:val="uk-UA"/>
        </w:rPr>
        <w:t>-початківців</w:t>
      </w:r>
      <w:r w:rsidRPr="00D231A0">
        <w:rPr>
          <w:rFonts w:ascii="Times New Roman" w:hAnsi="Times New Roman"/>
          <w:sz w:val="24"/>
          <w:szCs w:val="24"/>
          <w:lang w:val="uk-UA"/>
        </w:rPr>
        <w:t>. До роботи семінару долучалися завідувач відділення, голови циклових комісій, працівники бібліотеки та викладачі-наставники.</w:t>
      </w:r>
    </w:p>
    <w:p w:rsidR="002811BD" w:rsidRPr="00D231A0" w:rsidRDefault="002811BD" w:rsidP="002811BD">
      <w:pPr>
        <w:shd w:val="clear" w:color="auto" w:fill="FFFFFF"/>
        <w:tabs>
          <w:tab w:val="left" w:pos="0"/>
        </w:tabs>
        <w:spacing w:after="0" w:line="240" w:lineRule="auto"/>
        <w:ind w:firstLine="720"/>
        <w:jc w:val="both"/>
        <w:rPr>
          <w:rFonts w:ascii="Times New Roman" w:eastAsia="Calibri" w:hAnsi="Times New Roman"/>
          <w:color w:val="000000"/>
          <w:sz w:val="24"/>
          <w:szCs w:val="24"/>
          <w:lang w:val="uk-UA" w:eastAsia="ru-RU"/>
        </w:rPr>
      </w:pPr>
      <w:r w:rsidRPr="00D231A0">
        <w:rPr>
          <w:rFonts w:ascii="Times New Roman" w:hAnsi="Times New Roman"/>
          <w:sz w:val="24"/>
          <w:szCs w:val="24"/>
          <w:lang w:val="uk-UA"/>
        </w:rPr>
        <w:t xml:space="preserve">У коледжі проводиться робота з обдарованими студентами. </w:t>
      </w:r>
      <w:r w:rsidRPr="00D231A0">
        <w:rPr>
          <w:rFonts w:ascii="Times New Roman" w:eastAsia="Calibri" w:hAnsi="Times New Roman"/>
          <w:color w:val="000000"/>
          <w:sz w:val="24"/>
          <w:szCs w:val="24"/>
          <w:lang w:val="uk-UA" w:eastAsia="ru-RU"/>
        </w:rPr>
        <w:t>Вони залучаються до участі в олімпіадах та конкурсах різних рівнів, беруть участь у науково-практичних конференціях; навчальною частиною проводиться систематичний моніторинг її результатів (Таблиця 5).</w:t>
      </w:r>
    </w:p>
    <w:p w:rsidR="002811BD" w:rsidRPr="00D231A0" w:rsidRDefault="002811BD" w:rsidP="002811BD">
      <w:pPr>
        <w:shd w:val="clear" w:color="auto" w:fill="FFFFFF"/>
        <w:tabs>
          <w:tab w:val="left" w:pos="0"/>
        </w:tabs>
        <w:spacing w:after="0" w:line="240" w:lineRule="auto"/>
        <w:ind w:firstLine="720"/>
        <w:jc w:val="both"/>
        <w:rPr>
          <w:rFonts w:ascii="Times New Roman" w:eastAsia="Calibri" w:hAnsi="Times New Roman"/>
          <w:color w:val="000000"/>
          <w:sz w:val="24"/>
          <w:szCs w:val="24"/>
          <w:lang w:val="uk-UA" w:eastAsia="ru-RU"/>
        </w:rPr>
      </w:pPr>
    </w:p>
    <w:p w:rsidR="002811BD" w:rsidRPr="00D231A0" w:rsidRDefault="002811BD" w:rsidP="002811BD">
      <w:pPr>
        <w:shd w:val="clear" w:color="auto" w:fill="FFFFFF"/>
        <w:spacing w:after="0" w:line="240" w:lineRule="auto"/>
        <w:jc w:val="both"/>
        <w:rPr>
          <w:rFonts w:ascii="Times New Roman" w:hAnsi="Times New Roman"/>
          <w:sz w:val="24"/>
          <w:szCs w:val="24"/>
          <w:lang w:val="uk-UA"/>
        </w:rPr>
      </w:pPr>
      <w:r w:rsidRPr="00D231A0">
        <w:rPr>
          <w:rFonts w:ascii="Times New Roman" w:hAnsi="Times New Roman"/>
          <w:sz w:val="24"/>
          <w:szCs w:val="24"/>
          <w:lang w:val="uk-UA"/>
        </w:rPr>
        <w:t>Таблиця 5 - Результати участі студентів коледжу в конку</w:t>
      </w:r>
      <w:r w:rsidR="0012599D">
        <w:rPr>
          <w:rFonts w:ascii="Times New Roman" w:hAnsi="Times New Roman"/>
          <w:sz w:val="24"/>
          <w:szCs w:val="24"/>
          <w:lang w:val="uk-UA"/>
        </w:rPr>
        <w:t>рсах та олімпіадах протягом 2021</w:t>
      </w:r>
      <w:r w:rsidR="007336D6">
        <w:rPr>
          <w:rFonts w:ascii="Times New Roman" w:hAnsi="Times New Roman"/>
          <w:sz w:val="24"/>
          <w:szCs w:val="24"/>
          <w:lang w:val="uk-UA"/>
        </w:rPr>
        <w:t xml:space="preserve">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915"/>
        <w:gridCol w:w="1692"/>
        <w:gridCol w:w="1642"/>
        <w:gridCol w:w="1791"/>
        <w:gridCol w:w="1333"/>
      </w:tblGrid>
      <w:tr w:rsidR="002811BD" w:rsidRPr="00D231A0" w:rsidTr="00EE57AF">
        <w:tc>
          <w:tcPr>
            <w:tcW w:w="0" w:type="auto"/>
            <w:tcBorders>
              <w:top w:val="single" w:sz="4" w:space="0" w:color="auto"/>
              <w:left w:val="single" w:sz="4" w:space="0" w:color="auto"/>
              <w:bottom w:val="single" w:sz="4" w:space="0" w:color="auto"/>
              <w:right w:val="single" w:sz="4" w:space="0" w:color="auto"/>
            </w:tcBorders>
            <w:vAlign w:val="center"/>
          </w:tcPr>
          <w:p w:rsidR="002811BD" w:rsidRPr="00D231A0" w:rsidRDefault="002811BD" w:rsidP="008825DA">
            <w:pPr>
              <w:spacing w:after="0" w:line="240" w:lineRule="auto"/>
              <w:rPr>
                <w:rFonts w:ascii="Times New Roman" w:hAnsi="Times New Roman"/>
                <w:b/>
                <w:sz w:val="20"/>
                <w:lang w:val="uk-UA"/>
              </w:rPr>
            </w:pPr>
            <w:r w:rsidRPr="00D231A0">
              <w:rPr>
                <w:rFonts w:ascii="Times New Roman" w:hAnsi="Times New Roman"/>
                <w:b/>
                <w:sz w:val="20"/>
                <w:lang w:val="uk-UA"/>
              </w:rPr>
              <w:t>№ з/п</w:t>
            </w:r>
          </w:p>
        </w:tc>
        <w:tc>
          <w:tcPr>
            <w:tcW w:w="0" w:type="auto"/>
            <w:tcBorders>
              <w:top w:val="single" w:sz="4" w:space="0" w:color="auto"/>
              <w:left w:val="single" w:sz="4" w:space="0" w:color="auto"/>
              <w:bottom w:val="single" w:sz="4" w:space="0" w:color="auto"/>
              <w:right w:val="single" w:sz="4" w:space="0" w:color="auto"/>
            </w:tcBorders>
            <w:vAlign w:val="center"/>
          </w:tcPr>
          <w:p w:rsidR="002811BD" w:rsidRPr="00D231A0" w:rsidRDefault="002811BD" w:rsidP="008825DA">
            <w:pPr>
              <w:spacing w:after="0" w:line="240" w:lineRule="auto"/>
              <w:jc w:val="center"/>
              <w:rPr>
                <w:rFonts w:ascii="Times New Roman" w:hAnsi="Times New Roman"/>
                <w:b/>
                <w:sz w:val="20"/>
                <w:lang w:val="uk-UA"/>
              </w:rPr>
            </w:pPr>
            <w:r w:rsidRPr="00D231A0">
              <w:rPr>
                <w:rFonts w:ascii="Times New Roman" w:hAnsi="Times New Roman"/>
                <w:b/>
                <w:sz w:val="20"/>
                <w:lang w:val="uk-UA"/>
              </w:rPr>
              <w:t>Назва заходу</w:t>
            </w:r>
          </w:p>
        </w:tc>
        <w:tc>
          <w:tcPr>
            <w:tcW w:w="0" w:type="auto"/>
            <w:tcBorders>
              <w:top w:val="single" w:sz="4" w:space="0" w:color="auto"/>
              <w:left w:val="single" w:sz="4" w:space="0" w:color="auto"/>
              <w:bottom w:val="single" w:sz="4" w:space="0" w:color="auto"/>
              <w:right w:val="single" w:sz="4" w:space="0" w:color="auto"/>
            </w:tcBorders>
            <w:vAlign w:val="center"/>
          </w:tcPr>
          <w:p w:rsidR="002811BD" w:rsidRPr="00D231A0" w:rsidRDefault="002811BD" w:rsidP="008825DA">
            <w:pPr>
              <w:spacing w:after="0" w:line="240" w:lineRule="auto"/>
              <w:jc w:val="center"/>
              <w:rPr>
                <w:rFonts w:ascii="Times New Roman" w:hAnsi="Times New Roman"/>
                <w:b/>
                <w:sz w:val="20"/>
                <w:lang w:val="uk-UA"/>
              </w:rPr>
            </w:pPr>
            <w:r w:rsidRPr="00D231A0">
              <w:rPr>
                <w:rFonts w:ascii="Times New Roman" w:hAnsi="Times New Roman"/>
                <w:b/>
                <w:sz w:val="20"/>
                <w:lang w:val="uk-UA"/>
              </w:rPr>
              <w:t>ПІБ учасника</w:t>
            </w:r>
          </w:p>
        </w:tc>
        <w:tc>
          <w:tcPr>
            <w:tcW w:w="0" w:type="auto"/>
            <w:tcBorders>
              <w:top w:val="single" w:sz="4" w:space="0" w:color="auto"/>
              <w:left w:val="single" w:sz="4" w:space="0" w:color="auto"/>
              <w:bottom w:val="single" w:sz="4" w:space="0" w:color="auto"/>
              <w:right w:val="single" w:sz="4" w:space="0" w:color="auto"/>
            </w:tcBorders>
            <w:vAlign w:val="center"/>
          </w:tcPr>
          <w:p w:rsidR="002811BD" w:rsidRPr="00D231A0" w:rsidRDefault="002811BD" w:rsidP="008825DA">
            <w:pPr>
              <w:spacing w:after="0" w:line="240" w:lineRule="auto"/>
              <w:jc w:val="center"/>
              <w:rPr>
                <w:rFonts w:ascii="Times New Roman" w:hAnsi="Times New Roman"/>
                <w:b/>
                <w:sz w:val="20"/>
                <w:lang w:val="uk-UA"/>
              </w:rPr>
            </w:pPr>
            <w:r w:rsidRPr="00D231A0">
              <w:rPr>
                <w:rFonts w:ascii="Times New Roman" w:hAnsi="Times New Roman"/>
                <w:b/>
                <w:sz w:val="20"/>
                <w:lang w:val="uk-UA"/>
              </w:rPr>
              <w:t>Викладач</w:t>
            </w:r>
          </w:p>
        </w:tc>
        <w:tc>
          <w:tcPr>
            <w:tcW w:w="0" w:type="auto"/>
            <w:tcBorders>
              <w:top w:val="single" w:sz="4" w:space="0" w:color="auto"/>
              <w:left w:val="single" w:sz="4" w:space="0" w:color="auto"/>
              <w:bottom w:val="single" w:sz="4" w:space="0" w:color="auto"/>
              <w:right w:val="single" w:sz="4" w:space="0" w:color="auto"/>
            </w:tcBorders>
            <w:vAlign w:val="center"/>
          </w:tcPr>
          <w:p w:rsidR="002811BD" w:rsidRPr="00D231A0" w:rsidRDefault="002811BD" w:rsidP="008825DA">
            <w:pPr>
              <w:spacing w:after="0" w:line="240" w:lineRule="auto"/>
              <w:jc w:val="center"/>
              <w:rPr>
                <w:rFonts w:ascii="Times New Roman" w:hAnsi="Times New Roman"/>
                <w:b/>
                <w:sz w:val="20"/>
                <w:lang w:val="uk-UA"/>
              </w:rPr>
            </w:pPr>
            <w:r w:rsidRPr="00D231A0">
              <w:rPr>
                <w:rFonts w:ascii="Times New Roman" w:hAnsi="Times New Roman"/>
                <w:b/>
                <w:sz w:val="20"/>
                <w:lang w:val="uk-UA"/>
              </w:rPr>
              <w:t>Рівень</w:t>
            </w:r>
          </w:p>
        </w:tc>
        <w:tc>
          <w:tcPr>
            <w:tcW w:w="0" w:type="auto"/>
            <w:tcBorders>
              <w:top w:val="single" w:sz="4" w:space="0" w:color="auto"/>
              <w:left w:val="single" w:sz="4" w:space="0" w:color="auto"/>
              <w:bottom w:val="single" w:sz="4" w:space="0" w:color="auto"/>
              <w:right w:val="single" w:sz="4" w:space="0" w:color="auto"/>
            </w:tcBorders>
            <w:vAlign w:val="center"/>
          </w:tcPr>
          <w:p w:rsidR="002811BD" w:rsidRPr="00D231A0" w:rsidRDefault="002811BD" w:rsidP="008825DA">
            <w:pPr>
              <w:spacing w:after="0" w:line="240" w:lineRule="auto"/>
              <w:jc w:val="center"/>
              <w:rPr>
                <w:rFonts w:ascii="Times New Roman" w:hAnsi="Times New Roman"/>
                <w:b/>
                <w:sz w:val="20"/>
                <w:lang w:val="uk-UA"/>
              </w:rPr>
            </w:pPr>
            <w:r w:rsidRPr="00D231A0">
              <w:rPr>
                <w:rFonts w:ascii="Times New Roman" w:hAnsi="Times New Roman"/>
                <w:b/>
                <w:sz w:val="20"/>
                <w:lang w:val="uk-UA"/>
              </w:rPr>
              <w:t>Місце</w:t>
            </w:r>
          </w:p>
        </w:tc>
      </w:tr>
      <w:tr w:rsidR="002811BD" w:rsidRPr="00D231A0" w:rsidTr="00EE57AF">
        <w:tc>
          <w:tcPr>
            <w:tcW w:w="0" w:type="auto"/>
            <w:tcBorders>
              <w:top w:val="single" w:sz="4" w:space="0" w:color="auto"/>
              <w:left w:val="single" w:sz="4" w:space="0" w:color="auto"/>
              <w:bottom w:val="single" w:sz="4" w:space="0" w:color="auto"/>
              <w:right w:val="single" w:sz="4" w:space="0" w:color="auto"/>
            </w:tcBorders>
            <w:vAlign w:val="center"/>
          </w:tcPr>
          <w:p w:rsidR="002811BD" w:rsidRPr="00D231A0" w:rsidRDefault="002811BD" w:rsidP="008825DA">
            <w:pPr>
              <w:spacing w:after="0" w:line="240" w:lineRule="auto"/>
              <w:rPr>
                <w:rFonts w:ascii="Times New Roman" w:hAnsi="Times New Roman"/>
                <w:b/>
                <w:sz w:val="20"/>
                <w:lang w:val="uk-UA"/>
              </w:rPr>
            </w:pPr>
            <w:r w:rsidRPr="00D231A0">
              <w:rPr>
                <w:rFonts w:ascii="Times New Roman" w:hAnsi="Times New Roman"/>
                <w:b/>
                <w:sz w:val="20"/>
                <w:lang w:val="uk-UA"/>
              </w:rPr>
              <w:t>1</w:t>
            </w:r>
          </w:p>
        </w:tc>
        <w:tc>
          <w:tcPr>
            <w:tcW w:w="0" w:type="auto"/>
            <w:tcBorders>
              <w:top w:val="single" w:sz="4" w:space="0" w:color="auto"/>
              <w:left w:val="single" w:sz="4" w:space="0" w:color="auto"/>
              <w:bottom w:val="single" w:sz="4" w:space="0" w:color="auto"/>
              <w:right w:val="single" w:sz="4" w:space="0" w:color="auto"/>
            </w:tcBorders>
            <w:vAlign w:val="center"/>
          </w:tcPr>
          <w:p w:rsidR="002811BD" w:rsidRPr="00D231A0" w:rsidRDefault="002811BD" w:rsidP="008825DA">
            <w:pPr>
              <w:spacing w:after="0" w:line="240" w:lineRule="auto"/>
              <w:jc w:val="center"/>
              <w:rPr>
                <w:rFonts w:ascii="Times New Roman" w:hAnsi="Times New Roman"/>
                <w:b/>
                <w:sz w:val="20"/>
                <w:lang w:val="uk-UA"/>
              </w:rPr>
            </w:pPr>
            <w:r w:rsidRPr="00D231A0">
              <w:rPr>
                <w:rFonts w:ascii="Times New Roman" w:hAnsi="Times New Roman"/>
                <w:b/>
                <w:sz w:val="20"/>
                <w:lang w:val="uk-UA"/>
              </w:rPr>
              <w:t>2</w:t>
            </w:r>
          </w:p>
        </w:tc>
        <w:tc>
          <w:tcPr>
            <w:tcW w:w="0" w:type="auto"/>
            <w:tcBorders>
              <w:top w:val="single" w:sz="4" w:space="0" w:color="auto"/>
              <w:left w:val="single" w:sz="4" w:space="0" w:color="auto"/>
              <w:bottom w:val="single" w:sz="4" w:space="0" w:color="auto"/>
              <w:right w:val="single" w:sz="4" w:space="0" w:color="auto"/>
            </w:tcBorders>
            <w:vAlign w:val="center"/>
          </w:tcPr>
          <w:p w:rsidR="002811BD" w:rsidRPr="00D231A0" w:rsidRDefault="002811BD" w:rsidP="008825DA">
            <w:pPr>
              <w:spacing w:after="0" w:line="240" w:lineRule="auto"/>
              <w:jc w:val="center"/>
              <w:rPr>
                <w:rFonts w:ascii="Times New Roman" w:hAnsi="Times New Roman"/>
                <w:b/>
                <w:sz w:val="20"/>
                <w:lang w:val="uk-UA"/>
              </w:rPr>
            </w:pPr>
            <w:r w:rsidRPr="00D231A0">
              <w:rPr>
                <w:rFonts w:ascii="Times New Roman" w:hAnsi="Times New Roman"/>
                <w:b/>
                <w:sz w:val="20"/>
                <w:lang w:val="uk-UA"/>
              </w:rPr>
              <w:t>3</w:t>
            </w:r>
          </w:p>
        </w:tc>
        <w:tc>
          <w:tcPr>
            <w:tcW w:w="0" w:type="auto"/>
            <w:tcBorders>
              <w:top w:val="single" w:sz="4" w:space="0" w:color="auto"/>
              <w:left w:val="single" w:sz="4" w:space="0" w:color="auto"/>
              <w:bottom w:val="single" w:sz="4" w:space="0" w:color="auto"/>
              <w:right w:val="single" w:sz="4" w:space="0" w:color="auto"/>
            </w:tcBorders>
            <w:vAlign w:val="center"/>
          </w:tcPr>
          <w:p w:rsidR="002811BD" w:rsidRPr="00D231A0" w:rsidRDefault="002811BD" w:rsidP="008825DA">
            <w:pPr>
              <w:spacing w:after="0" w:line="240" w:lineRule="auto"/>
              <w:jc w:val="center"/>
              <w:rPr>
                <w:rFonts w:ascii="Times New Roman" w:hAnsi="Times New Roman"/>
                <w:b/>
                <w:sz w:val="20"/>
                <w:lang w:val="uk-UA"/>
              </w:rPr>
            </w:pPr>
            <w:r w:rsidRPr="00D231A0">
              <w:rPr>
                <w:rFonts w:ascii="Times New Roman" w:hAnsi="Times New Roman"/>
                <w:b/>
                <w:sz w:val="20"/>
                <w:lang w:val="uk-UA"/>
              </w:rPr>
              <w:t>4</w:t>
            </w:r>
          </w:p>
        </w:tc>
        <w:tc>
          <w:tcPr>
            <w:tcW w:w="0" w:type="auto"/>
            <w:tcBorders>
              <w:top w:val="single" w:sz="4" w:space="0" w:color="auto"/>
              <w:left w:val="single" w:sz="4" w:space="0" w:color="auto"/>
              <w:bottom w:val="single" w:sz="4" w:space="0" w:color="auto"/>
              <w:right w:val="single" w:sz="4" w:space="0" w:color="auto"/>
            </w:tcBorders>
            <w:vAlign w:val="center"/>
          </w:tcPr>
          <w:p w:rsidR="002811BD" w:rsidRPr="00D231A0" w:rsidRDefault="002811BD" w:rsidP="008825DA">
            <w:pPr>
              <w:spacing w:after="0" w:line="240" w:lineRule="auto"/>
              <w:jc w:val="center"/>
              <w:rPr>
                <w:rFonts w:ascii="Times New Roman" w:hAnsi="Times New Roman"/>
                <w:b/>
                <w:sz w:val="20"/>
                <w:lang w:val="uk-UA"/>
              </w:rPr>
            </w:pPr>
            <w:r w:rsidRPr="00D231A0">
              <w:rPr>
                <w:rFonts w:ascii="Times New Roman" w:hAnsi="Times New Roman"/>
                <w:b/>
                <w:sz w:val="20"/>
                <w:lang w:val="uk-UA"/>
              </w:rPr>
              <w:t>5</w:t>
            </w:r>
          </w:p>
        </w:tc>
        <w:tc>
          <w:tcPr>
            <w:tcW w:w="0" w:type="auto"/>
            <w:tcBorders>
              <w:top w:val="single" w:sz="4" w:space="0" w:color="auto"/>
              <w:left w:val="single" w:sz="4" w:space="0" w:color="auto"/>
              <w:bottom w:val="single" w:sz="4" w:space="0" w:color="auto"/>
              <w:right w:val="single" w:sz="4" w:space="0" w:color="auto"/>
            </w:tcBorders>
            <w:vAlign w:val="center"/>
          </w:tcPr>
          <w:p w:rsidR="002811BD" w:rsidRPr="00D231A0" w:rsidRDefault="002811BD" w:rsidP="008825DA">
            <w:pPr>
              <w:spacing w:after="0" w:line="240" w:lineRule="auto"/>
              <w:jc w:val="center"/>
              <w:rPr>
                <w:rFonts w:ascii="Times New Roman" w:hAnsi="Times New Roman"/>
                <w:b/>
                <w:sz w:val="20"/>
                <w:lang w:val="uk-UA"/>
              </w:rPr>
            </w:pPr>
            <w:r w:rsidRPr="00D231A0">
              <w:rPr>
                <w:rFonts w:ascii="Times New Roman" w:hAnsi="Times New Roman"/>
                <w:b/>
                <w:sz w:val="20"/>
                <w:lang w:val="uk-UA"/>
              </w:rPr>
              <w:t>6</w:t>
            </w:r>
          </w:p>
        </w:tc>
      </w:tr>
      <w:tr w:rsidR="002811BD" w:rsidRPr="00D231A0" w:rsidTr="00EE57AF">
        <w:tc>
          <w:tcPr>
            <w:tcW w:w="0" w:type="auto"/>
            <w:tcBorders>
              <w:top w:val="single" w:sz="4" w:space="0" w:color="auto"/>
              <w:left w:val="single" w:sz="4" w:space="0" w:color="auto"/>
              <w:bottom w:val="single" w:sz="4" w:space="0" w:color="auto"/>
              <w:right w:val="single" w:sz="4" w:space="0" w:color="auto"/>
            </w:tcBorders>
          </w:tcPr>
          <w:p w:rsidR="002811BD" w:rsidRPr="00D231A0" w:rsidRDefault="002811BD" w:rsidP="008825DA">
            <w:pPr>
              <w:spacing w:after="0"/>
              <w:rPr>
                <w:rFonts w:ascii="Times New Roman" w:hAnsi="Times New Roman"/>
                <w:lang w:val="uk-UA"/>
              </w:rPr>
            </w:pPr>
            <w:r w:rsidRPr="00D231A0">
              <w:rPr>
                <w:rFonts w:ascii="Times New Roman" w:hAnsi="Times New Roman"/>
                <w:lang w:val="uk-UA"/>
              </w:rPr>
              <w:t>1</w:t>
            </w:r>
          </w:p>
        </w:tc>
        <w:tc>
          <w:tcPr>
            <w:tcW w:w="0" w:type="auto"/>
            <w:tcBorders>
              <w:top w:val="single" w:sz="4" w:space="0" w:color="auto"/>
              <w:left w:val="single" w:sz="4" w:space="0" w:color="auto"/>
              <w:bottom w:val="single" w:sz="4" w:space="0" w:color="auto"/>
              <w:right w:val="single" w:sz="4" w:space="0" w:color="auto"/>
            </w:tcBorders>
          </w:tcPr>
          <w:p w:rsidR="002811BD" w:rsidRPr="00A36CF3" w:rsidRDefault="00A36CF3" w:rsidP="00A36CF3">
            <w:pPr>
              <w:rPr>
                <w:rFonts w:ascii="Times New Roman" w:hAnsi="Times New Roman"/>
                <w:sz w:val="24"/>
                <w:szCs w:val="24"/>
              </w:rPr>
            </w:pPr>
            <w:r>
              <w:rPr>
                <w:rFonts w:ascii="Times New Roman" w:hAnsi="Times New Roman"/>
                <w:sz w:val="24"/>
                <w:szCs w:val="24"/>
                <w:lang w:eastAsia="ru-RU"/>
              </w:rPr>
              <w:t xml:space="preserve">І </w:t>
            </w:r>
            <w:r>
              <w:rPr>
                <w:rFonts w:ascii="Times New Roman" w:hAnsi="Times New Roman"/>
                <w:sz w:val="24"/>
                <w:szCs w:val="24"/>
                <w:lang w:val="uk-UA" w:eastAsia="ru-RU"/>
              </w:rPr>
              <w:t>Р</w:t>
            </w:r>
            <w:r>
              <w:rPr>
                <w:rFonts w:ascii="Times New Roman" w:hAnsi="Times New Roman"/>
                <w:sz w:val="24"/>
                <w:szCs w:val="24"/>
                <w:lang w:eastAsia="ru-RU"/>
              </w:rPr>
              <w:t>егіональн</w:t>
            </w:r>
            <w:r>
              <w:rPr>
                <w:rFonts w:ascii="Times New Roman" w:hAnsi="Times New Roman"/>
                <w:sz w:val="24"/>
                <w:szCs w:val="24"/>
                <w:lang w:val="uk-UA" w:eastAsia="ru-RU"/>
              </w:rPr>
              <w:t>а</w:t>
            </w:r>
            <w:r w:rsidRPr="00A36CF3">
              <w:rPr>
                <w:rFonts w:ascii="Times New Roman" w:hAnsi="Times New Roman"/>
                <w:sz w:val="24"/>
                <w:szCs w:val="24"/>
                <w:lang w:eastAsia="ru-RU"/>
              </w:rPr>
              <w:t xml:space="preserve"> науково-</w:t>
            </w:r>
            <w:r>
              <w:rPr>
                <w:rFonts w:ascii="Times New Roman" w:hAnsi="Times New Roman"/>
                <w:sz w:val="24"/>
                <w:szCs w:val="24"/>
                <w:lang w:eastAsia="ru-RU"/>
              </w:rPr>
              <w:t>практичн</w:t>
            </w:r>
            <w:r>
              <w:rPr>
                <w:rFonts w:ascii="Times New Roman" w:hAnsi="Times New Roman"/>
                <w:sz w:val="24"/>
                <w:szCs w:val="24"/>
                <w:lang w:val="uk-UA" w:eastAsia="ru-RU"/>
              </w:rPr>
              <w:t>а</w:t>
            </w:r>
            <w:r>
              <w:rPr>
                <w:rFonts w:ascii="Times New Roman" w:hAnsi="Times New Roman"/>
                <w:sz w:val="24"/>
                <w:szCs w:val="24"/>
                <w:lang w:eastAsia="ru-RU"/>
              </w:rPr>
              <w:t xml:space="preserve"> конференці</w:t>
            </w:r>
            <w:r>
              <w:rPr>
                <w:rFonts w:ascii="Times New Roman" w:hAnsi="Times New Roman"/>
                <w:sz w:val="24"/>
                <w:szCs w:val="24"/>
                <w:lang w:val="uk-UA" w:eastAsia="ru-RU"/>
              </w:rPr>
              <w:t>я «І</w:t>
            </w:r>
            <w:r w:rsidRPr="00A36CF3">
              <w:rPr>
                <w:rFonts w:ascii="Times New Roman" w:hAnsi="Times New Roman"/>
                <w:sz w:val="24"/>
                <w:szCs w:val="35"/>
                <w:lang w:eastAsia="ru-RU"/>
              </w:rPr>
              <w:t>нформаційні системи та інноваційні технології в освіті і техніці»</w:t>
            </w:r>
          </w:p>
        </w:tc>
        <w:tc>
          <w:tcPr>
            <w:tcW w:w="0" w:type="auto"/>
            <w:tcBorders>
              <w:top w:val="single" w:sz="4" w:space="0" w:color="auto"/>
              <w:left w:val="single" w:sz="4" w:space="0" w:color="auto"/>
              <w:bottom w:val="single" w:sz="4" w:space="0" w:color="auto"/>
              <w:right w:val="single" w:sz="4" w:space="0" w:color="auto"/>
            </w:tcBorders>
          </w:tcPr>
          <w:p w:rsidR="002811BD" w:rsidRPr="00A36CF3" w:rsidRDefault="00A36CF3" w:rsidP="00A36CF3">
            <w:pPr>
              <w:spacing w:after="0" w:line="240" w:lineRule="auto"/>
              <w:rPr>
                <w:rFonts w:ascii="Times New Roman" w:hAnsi="Times New Roman"/>
                <w:sz w:val="24"/>
                <w:szCs w:val="24"/>
                <w:lang w:val="uk-UA"/>
              </w:rPr>
            </w:pPr>
            <w:r w:rsidRPr="00A36CF3">
              <w:rPr>
                <w:rFonts w:ascii="Times New Roman" w:hAnsi="Times New Roman"/>
                <w:sz w:val="24"/>
                <w:szCs w:val="24"/>
                <w:lang w:eastAsia="ru-RU"/>
              </w:rPr>
              <w:t>Коренєв І.В.</w:t>
            </w:r>
          </w:p>
        </w:tc>
        <w:tc>
          <w:tcPr>
            <w:tcW w:w="0" w:type="auto"/>
            <w:tcBorders>
              <w:top w:val="single" w:sz="4" w:space="0" w:color="auto"/>
              <w:left w:val="single" w:sz="4" w:space="0" w:color="auto"/>
              <w:bottom w:val="single" w:sz="4" w:space="0" w:color="auto"/>
              <w:right w:val="single" w:sz="4" w:space="0" w:color="auto"/>
            </w:tcBorders>
          </w:tcPr>
          <w:p w:rsidR="002811BD" w:rsidRPr="00A36CF3" w:rsidRDefault="00A36CF3" w:rsidP="00A36CF3">
            <w:pPr>
              <w:spacing w:after="0" w:line="240" w:lineRule="auto"/>
              <w:rPr>
                <w:rFonts w:ascii="Times New Roman" w:hAnsi="Times New Roman"/>
                <w:sz w:val="24"/>
                <w:szCs w:val="24"/>
                <w:lang w:val="uk-UA"/>
              </w:rPr>
            </w:pPr>
            <w:r w:rsidRPr="00A36CF3">
              <w:rPr>
                <w:rFonts w:ascii="Times New Roman" w:hAnsi="Times New Roman"/>
                <w:sz w:val="24"/>
                <w:szCs w:val="24"/>
                <w:lang w:eastAsia="ru-RU"/>
              </w:rPr>
              <w:t>Ткач В.П.</w:t>
            </w:r>
          </w:p>
        </w:tc>
        <w:tc>
          <w:tcPr>
            <w:tcW w:w="0" w:type="auto"/>
            <w:tcBorders>
              <w:top w:val="single" w:sz="4" w:space="0" w:color="auto"/>
              <w:left w:val="single" w:sz="4" w:space="0" w:color="auto"/>
              <w:bottom w:val="single" w:sz="4" w:space="0" w:color="auto"/>
              <w:right w:val="single" w:sz="4" w:space="0" w:color="auto"/>
            </w:tcBorders>
          </w:tcPr>
          <w:p w:rsidR="002811BD" w:rsidRPr="00D231A0" w:rsidRDefault="00B33B4F" w:rsidP="008825DA">
            <w:pPr>
              <w:rPr>
                <w:rFonts w:ascii="Times New Roman" w:hAnsi="Times New Roman"/>
                <w:sz w:val="24"/>
                <w:szCs w:val="28"/>
                <w:lang w:val="uk-UA"/>
              </w:rPr>
            </w:pPr>
            <w:r>
              <w:rPr>
                <w:rFonts w:ascii="Times New Roman" w:hAnsi="Times New Roman"/>
                <w:sz w:val="24"/>
                <w:szCs w:val="28"/>
                <w:lang w:val="uk-UA"/>
              </w:rPr>
              <w:t>р</w:t>
            </w:r>
            <w:r w:rsidR="00A36CF3">
              <w:rPr>
                <w:rFonts w:ascii="Times New Roman" w:hAnsi="Times New Roman"/>
                <w:sz w:val="24"/>
                <w:szCs w:val="28"/>
                <w:lang w:val="uk-UA"/>
              </w:rPr>
              <w:t>егіональний</w:t>
            </w:r>
          </w:p>
        </w:tc>
        <w:tc>
          <w:tcPr>
            <w:tcW w:w="0" w:type="auto"/>
            <w:tcBorders>
              <w:top w:val="single" w:sz="4" w:space="0" w:color="auto"/>
              <w:left w:val="single" w:sz="4" w:space="0" w:color="auto"/>
              <w:bottom w:val="single" w:sz="4" w:space="0" w:color="auto"/>
              <w:right w:val="single" w:sz="4" w:space="0" w:color="auto"/>
            </w:tcBorders>
          </w:tcPr>
          <w:p w:rsidR="002811BD" w:rsidRPr="00D231A0" w:rsidRDefault="00B33B4F" w:rsidP="008825DA">
            <w:pPr>
              <w:spacing w:after="0"/>
              <w:rPr>
                <w:rFonts w:ascii="Times New Roman" w:hAnsi="Times New Roman"/>
                <w:lang w:val="uk-UA"/>
              </w:rPr>
            </w:pPr>
            <w:r>
              <w:rPr>
                <w:rFonts w:ascii="Times New Roman" w:hAnsi="Times New Roman"/>
                <w:lang w:val="uk-UA"/>
              </w:rPr>
              <w:t>сертифікат</w:t>
            </w:r>
          </w:p>
        </w:tc>
      </w:tr>
      <w:tr w:rsidR="00A36CF3" w:rsidRPr="00D231A0" w:rsidTr="00EE57AF">
        <w:trPr>
          <w:trHeight w:val="324"/>
        </w:trPr>
        <w:tc>
          <w:tcPr>
            <w:tcW w:w="0" w:type="auto"/>
            <w:tcBorders>
              <w:top w:val="single" w:sz="4" w:space="0" w:color="auto"/>
              <w:left w:val="single" w:sz="4" w:space="0" w:color="auto"/>
              <w:right w:val="single" w:sz="4" w:space="0" w:color="auto"/>
            </w:tcBorders>
          </w:tcPr>
          <w:p w:rsidR="00A36CF3" w:rsidRPr="00D231A0" w:rsidRDefault="00A36CF3" w:rsidP="008825DA">
            <w:pPr>
              <w:spacing w:after="0"/>
              <w:rPr>
                <w:rFonts w:ascii="Times New Roman" w:hAnsi="Times New Roman"/>
                <w:lang w:val="uk-UA"/>
              </w:rPr>
            </w:pPr>
            <w:r w:rsidRPr="00D231A0">
              <w:rPr>
                <w:rFonts w:ascii="Times New Roman" w:hAnsi="Times New Roman"/>
                <w:lang w:val="uk-UA"/>
              </w:rPr>
              <w:t>2</w:t>
            </w:r>
          </w:p>
        </w:tc>
        <w:tc>
          <w:tcPr>
            <w:tcW w:w="0" w:type="auto"/>
            <w:tcBorders>
              <w:top w:val="single" w:sz="4" w:space="0" w:color="auto"/>
              <w:left w:val="single" w:sz="4" w:space="0" w:color="auto"/>
              <w:right w:val="single" w:sz="4" w:space="0" w:color="auto"/>
            </w:tcBorders>
          </w:tcPr>
          <w:p w:rsidR="00A36CF3" w:rsidRDefault="00A36CF3">
            <w:r w:rsidRPr="00D71E5C">
              <w:rPr>
                <w:rFonts w:ascii="Times New Roman" w:hAnsi="Times New Roman"/>
                <w:sz w:val="24"/>
                <w:szCs w:val="24"/>
                <w:lang w:eastAsia="ru-RU"/>
              </w:rPr>
              <w:t xml:space="preserve">І </w:t>
            </w:r>
            <w:r w:rsidRPr="00D71E5C">
              <w:rPr>
                <w:rFonts w:ascii="Times New Roman" w:hAnsi="Times New Roman"/>
                <w:sz w:val="24"/>
                <w:szCs w:val="24"/>
                <w:lang w:val="uk-UA" w:eastAsia="ru-RU"/>
              </w:rPr>
              <w:t>Р</w:t>
            </w:r>
            <w:r w:rsidRPr="00D71E5C">
              <w:rPr>
                <w:rFonts w:ascii="Times New Roman" w:hAnsi="Times New Roman"/>
                <w:sz w:val="24"/>
                <w:szCs w:val="24"/>
                <w:lang w:eastAsia="ru-RU"/>
              </w:rPr>
              <w:t>егіональн</w:t>
            </w:r>
            <w:r w:rsidRPr="00D71E5C">
              <w:rPr>
                <w:rFonts w:ascii="Times New Roman" w:hAnsi="Times New Roman"/>
                <w:sz w:val="24"/>
                <w:szCs w:val="24"/>
                <w:lang w:val="uk-UA" w:eastAsia="ru-RU"/>
              </w:rPr>
              <w:t>а</w:t>
            </w:r>
            <w:r w:rsidRPr="00D71E5C">
              <w:rPr>
                <w:rFonts w:ascii="Times New Roman" w:hAnsi="Times New Roman"/>
                <w:sz w:val="24"/>
                <w:szCs w:val="24"/>
                <w:lang w:eastAsia="ru-RU"/>
              </w:rPr>
              <w:t xml:space="preserve"> науково</w:t>
            </w:r>
            <w:r w:rsidRPr="00A36CF3">
              <w:rPr>
                <w:rFonts w:ascii="Times New Roman" w:hAnsi="Times New Roman"/>
                <w:sz w:val="24"/>
                <w:szCs w:val="24"/>
                <w:lang w:eastAsia="ru-RU"/>
              </w:rPr>
              <w:t>-</w:t>
            </w:r>
            <w:r w:rsidRPr="00D71E5C">
              <w:rPr>
                <w:rFonts w:ascii="Times New Roman" w:hAnsi="Times New Roman"/>
                <w:sz w:val="24"/>
                <w:szCs w:val="24"/>
                <w:lang w:eastAsia="ru-RU"/>
              </w:rPr>
              <w:t>практичн</w:t>
            </w:r>
            <w:r w:rsidRPr="00D71E5C">
              <w:rPr>
                <w:rFonts w:ascii="Times New Roman" w:hAnsi="Times New Roman"/>
                <w:sz w:val="24"/>
                <w:szCs w:val="24"/>
                <w:lang w:val="uk-UA" w:eastAsia="ru-RU"/>
              </w:rPr>
              <w:t>а</w:t>
            </w:r>
            <w:r w:rsidRPr="00D71E5C">
              <w:rPr>
                <w:rFonts w:ascii="Times New Roman" w:hAnsi="Times New Roman"/>
                <w:sz w:val="24"/>
                <w:szCs w:val="24"/>
                <w:lang w:eastAsia="ru-RU"/>
              </w:rPr>
              <w:t xml:space="preserve"> конференці</w:t>
            </w:r>
            <w:r w:rsidRPr="00D71E5C">
              <w:rPr>
                <w:rFonts w:ascii="Times New Roman" w:hAnsi="Times New Roman"/>
                <w:sz w:val="24"/>
                <w:szCs w:val="24"/>
                <w:lang w:val="uk-UA" w:eastAsia="ru-RU"/>
              </w:rPr>
              <w:t>я «І</w:t>
            </w:r>
            <w:r w:rsidRPr="00D71E5C">
              <w:rPr>
                <w:rFonts w:ascii="Times New Roman" w:hAnsi="Times New Roman"/>
                <w:sz w:val="24"/>
                <w:szCs w:val="35"/>
                <w:lang w:eastAsia="ru-RU"/>
              </w:rPr>
              <w:t xml:space="preserve">нформаційні системи та інноваційні технології в </w:t>
            </w:r>
            <w:r w:rsidRPr="00D71E5C">
              <w:rPr>
                <w:rFonts w:ascii="Times New Roman" w:hAnsi="Times New Roman"/>
                <w:sz w:val="24"/>
                <w:szCs w:val="35"/>
                <w:lang w:eastAsia="ru-RU"/>
              </w:rPr>
              <w:lastRenderedPageBreak/>
              <w:t>освіті і техніці»</w:t>
            </w:r>
          </w:p>
        </w:tc>
        <w:tc>
          <w:tcPr>
            <w:tcW w:w="0" w:type="auto"/>
            <w:tcBorders>
              <w:top w:val="single" w:sz="4" w:space="0" w:color="auto"/>
              <w:left w:val="single" w:sz="4" w:space="0" w:color="auto"/>
              <w:right w:val="single" w:sz="4" w:space="0" w:color="auto"/>
            </w:tcBorders>
          </w:tcPr>
          <w:p w:rsidR="00A36CF3" w:rsidRPr="00A36CF3" w:rsidRDefault="00A36CF3" w:rsidP="008825DA">
            <w:pPr>
              <w:rPr>
                <w:rFonts w:ascii="Times New Roman" w:hAnsi="Times New Roman"/>
                <w:sz w:val="24"/>
                <w:szCs w:val="24"/>
                <w:lang w:val="uk-UA"/>
              </w:rPr>
            </w:pPr>
            <w:r w:rsidRPr="00A36CF3">
              <w:rPr>
                <w:rFonts w:ascii="Times New Roman" w:hAnsi="Times New Roman"/>
                <w:sz w:val="24"/>
                <w:szCs w:val="24"/>
              </w:rPr>
              <w:lastRenderedPageBreak/>
              <w:t>Скворцова О.О.</w:t>
            </w:r>
          </w:p>
        </w:tc>
        <w:tc>
          <w:tcPr>
            <w:tcW w:w="0" w:type="auto"/>
            <w:tcBorders>
              <w:top w:val="single" w:sz="4" w:space="0" w:color="auto"/>
              <w:left w:val="single" w:sz="4" w:space="0" w:color="auto"/>
              <w:right w:val="single" w:sz="4" w:space="0" w:color="auto"/>
            </w:tcBorders>
          </w:tcPr>
          <w:p w:rsidR="00A36CF3" w:rsidRPr="00A36CF3" w:rsidRDefault="00A36CF3" w:rsidP="00A36CF3">
            <w:pPr>
              <w:spacing w:after="0" w:line="240" w:lineRule="auto"/>
              <w:rPr>
                <w:rFonts w:ascii="Times New Roman" w:hAnsi="Times New Roman"/>
                <w:sz w:val="24"/>
                <w:szCs w:val="24"/>
                <w:lang w:val="uk-UA"/>
              </w:rPr>
            </w:pPr>
            <w:r w:rsidRPr="00A36CF3">
              <w:rPr>
                <w:rFonts w:ascii="Times New Roman" w:hAnsi="Times New Roman"/>
                <w:sz w:val="24"/>
                <w:szCs w:val="24"/>
                <w:lang w:eastAsia="ru-RU"/>
              </w:rPr>
              <w:t>Корінчук В.І.</w:t>
            </w:r>
          </w:p>
        </w:tc>
        <w:tc>
          <w:tcPr>
            <w:tcW w:w="0" w:type="auto"/>
            <w:tcBorders>
              <w:top w:val="single" w:sz="4" w:space="0" w:color="auto"/>
              <w:left w:val="single" w:sz="4" w:space="0" w:color="auto"/>
              <w:right w:val="single" w:sz="4" w:space="0" w:color="auto"/>
            </w:tcBorders>
          </w:tcPr>
          <w:p w:rsidR="00A36CF3" w:rsidRDefault="00B33B4F">
            <w:r>
              <w:rPr>
                <w:rFonts w:ascii="Times New Roman" w:hAnsi="Times New Roman"/>
                <w:sz w:val="24"/>
                <w:szCs w:val="28"/>
                <w:lang w:val="uk-UA"/>
              </w:rPr>
              <w:t>р</w:t>
            </w:r>
            <w:r w:rsidR="00A36CF3" w:rsidRPr="00884811">
              <w:rPr>
                <w:rFonts w:ascii="Times New Roman" w:hAnsi="Times New Roman"/>
                <w:sz w:val="24"/>
                <w:szCs w:val="28"/>
                <w:lang w:val="uk-UA"/>
              </w:rPr>
              <w:t>егіональний</w:t>
            </w:r>
          </w:p>
        </w:tc>
        <w:tc>
          <w:tcPr>
            <w:tcW w:w="0" w:type="auto"/>
            <w:tcBorders>
              <w:top w:val="single" w:sz="4" w:space="0" w:color="auto"/>
              <w:left w:val="single" w:sz="4" w:space="0" w:color="auto"/>
              <w:right w:val="single" w:sz="4" w:space="0" w:color="auto"/>
            </w:tcBorders>
          </w:tcPr>
          <w:p w:rsidR="00A36CF3" w:rsidRPr="00D231A0" w:rsidRDefault="00B33B4F" w:rsidP="008825DA">
            <w:pPr>
              <w:spacing w:after="0"/>
              <w:rPr>
                <w:rFonts w:ascii="Times New Roman" w:hAnsi="Times New Roman"/>
                <w:lang w:val="uk-UA"/>
              </w:rPr>
            </w:pPr>
            <w:r w:rsidRPr="00B33B4F">
              <w:rPr>
                <w:rFonts w:ascii="Times New Roman" w:hAnsi="Times New Roman"/>
                <w:lang w:val="uk-UA"/>
              </w:rPr>
              <w:t>сертифікат</w:t>
            </w:r>
          </w:p>
        </w:tc>
      </w:tr>
      <w:tr w:rsidR="00A36CF3" w:rsidRPr="00D231A0" w:rsidTr="00EE57AF">
        <w:trPr>
          <w:trHeight w:val="2277"/>
        </w:trPr>
        <w:tc>
          <w:tcPr>
            <w:tcW w:w="0" w:type="auto"/>
            <w:tcBorders>
              <w:top w:val="single" w:sz="4" w:space="0" w:color="auto"/>
              <w:left w:val="single" w:sz="4" w:space="0" w:color="auto"/>
              <w:right w:val="single" w:sz="4" w:space="0" w:color="auto"/>
            </w:tcBorders>
          </w:tcPr>
          <w:p w:rsidR="00A36CF3" w:rsidRPr="00D231A0" w:rsidRDefault="00A36CF3" w:rsidP="008825DA">
            <w:pPr>
              <w:spacing w:after="0"/>
              <w:rPr>
                <w:rFonts w:ascii="Times New Roman" w:hAnsi="Times New Roman"/>
                <w:lang w:val="uk-UA"/>
              </w:rPr>
            </w:pPr>
            <w:r w:rsidRPr="00D231A0">
              <w:rPr>
                <w:rFonts w:ascii="Times New Roman" w:hAnsi="Times New Roman"/>
                <w:lang w:val="uk-UA"/>
              </w:rPr>
              <w:lastRenderedPageBreak/>
              <w:t>3</w:t>
            </w:r>
          </w:p>
          <w:p w:rsidR="00A36CF3" w:rsidRPr="00D231A0" w:rsidRDefault="00A36CF3" w:rsidP="008825DA">
            <w:pPr>
              <w:spacing w:after="0"/>
              <w:rPr>
                <w:rFonts w:ascii="Times New Roman" w:hAnsi="Times New Roman"/>
                <w:lang w:val="uk-UA"/>
              </w:rPr>
            </w:pPr>
          </w:p>
        </w:tc>
        <w:tc>
          <w:tcPr>
            <w:tcW w:w="0" w:type="auto"/>
            <w:tcBorders>
              <w:top w:val="single" w:sz="4" w:space="0" w:color="auto"/>
              <w:left w:val="single" w:sz="4" w:space="0" w:color="auto"/>
              <w:right w:val="single" w:sz="4" w:space="0" w:color="auto"/>
            </w:tcBorders>
          </w:tcPr>
          <w:p w:rsidR="00A36CF3" w:rsidRDefault="00A36CF3">
            <w:r w:rsidRPr="00D71E5C">
              <w:rPr>
                <w:rFonts w:ascii="Times New Roman" w:hAnsi="Times New Roman"/>
                <w:sz w:val="24"/>
                <w:szCs w:val="24"/>
                <w:lang w:eastAsia="ru-RU"/>
              </w:rPr>
              <w:t xml:space="preserve">І </w:t>
            </w:r>
            <w:r w:rsidRPr="00D71E5C">
              <w:rPr>
                <w:rFonts w:ascii="Times New Roman" w:hAnsi="Times New Roman"/>
                <w:sz w:val="24"/>
                <w:szCs w:val="24"/>
                <w:lang w:val="uk-UA" w:eastAsia="ru-RU"/>
              </w:rPr>
              <w:t>Р</w:t>
            </w:r>
            <w:r w:rsidRPr="00D71E5C">
              <w:rPr>
                <w:rFonts w:ascii="Times New Roman" w:hAnsi="Times New Roman"/>
                <w:sz w:val="24"/>
                <w:szCs w:val="24"/>
                <w:lang w:eastAsia="ru-RU"/>
              </w:rPr>
              <w:t>егіональн</w:t>
            </w:r>
            <w:r w:rsidRPr="00D71E5C">
              <w:rPr>
                <w:rFonts w:ascii="Times New Roman" w:hAnsi="Times New Roman"/>
                <w:sz w:val="24"/>
                <w:szCs w:val="24"/>
                <w:lang w:val="uk-UA" w:eastAsia="ru-RU"/>
              </w:rPr>
              <w:t>а</w:t>
            </w:r>
            <w:r w:rsidRPr="00D71E5C">
              <w:rPr>
                <w:rFonts w:ascii="Times New Roman" w:hAnsi="Times New Roman"/>
                <w:sz w:val="24"/>
                <w:szCs w:val="24"/>
                <w:lang w:eastAsia="ru-RU"/>
              </w:rPr>
              <w:t xml:space="preserve"> науково</w:t>
            </w:r>
            <w:r w:rsidRPr="00A36CF3">
              <w:rPr>
                <w:rFonts w:ascii="Times New Roman" w:hAnsi="Times New Roman"/>
                <w:sz w:val="24"/>
                <w:szCs w:val="24"/>
                <w:lang w:eastAsia="ru-RU"/>
              </w:rPr>
              <w:t>-</w:t>
            </w:r>
            <w:r w:rsidRPr="00D71E5C">
              <w:rPr>
                <w:rFonts w:ascii="Times New Roman" w:hAnsi="Times New Roman"/>
                <w:sz w:val="24"/>
                <w:szCs w:val="24"/>
                <w:lang w:eastAsia="ru-RU"/>
              </w:rPr>
              <w:t>практичн</w:t>
            </w:r>
            <w:r w:rsidRPr="00D71E5C">
              <w:rPr>
                <w:rFonts w:ascii="Times New Roman" w:hAnsi="Times New Roman"/>
                <w:sz w:val="24"/>
                <w:szCs w:val="24"/>
                <w:lang w:val="uk-UA" w:eastAsia="ru-RU"/>
              </w:rPr>
              <w:t>а</w:t>
            </w:r>
            <w:r w:rsidRPr="00D71E5C">
              <w:rPr>
                <w:rFonts w:ascii="Times New Roman" w:hAnsi="Times New Roman"/>
                <w:sz w:val="24"/>
                <w:szCs w:val="24"/>
                <w:lang w:eastAsia="ru-RU"/>
              </w:rPr>
              <w:t xml:space="preserve"> конференці</w:t>
            </w:r>
            <w:r w:rsidRPr="00D71E5C">
              <w:rPr>
                <w:rFonts w:ascii="Times New Roman" w:hAnsi="Times New Roman"/>
                <w:sz w:val="24"/>
                <w:szCs w:val="24"/>
                <w:lang w:val="uk-UA" w:eastAsia="ru-RU"/>
              </w:rPr>
              <w:t>я «І</w:t>
            </w:r>
            <w:r w:rsidRPr="00D71E5C">
              <w:rPr>
                <w:rFonts w:ascii="Times New Roman" w:hAnsi="Times New Roman"/>
                <w:sz w:val="24"/>
                <w:szCs w:val="35"/>
                <w:lang w:eastAsia="ru-RU"/>
              </w:rPr>
              <w:t>нформаційні системи та інноваційні технології в освіті і техніці»</w:t>
            </w:r>
          </w:p>
        </w:tc>
        <w:tc>
          <w:tcPr>
            <w:tcW w:w="0" w:type="auto"/>
            <w:tcBorders>
              <w:top w:val="single" w:sz="4" w:space="0" w:color="auto"/>
              <w:left w:val="single" w:sz="4" w:space="0" w:color="auto"/>
              <w:right w:val="single" w:sz="4" w:space="0" w:color="auto"/>
            </w:tcBorders>
          </w:tcPr>
          <w:p w:rsidR="00A36CF3" w:rsidRPr="009D227F" w:rsidRDefault="00A36CF3" w:rsidP="008825DA">
            <w:pPr>
              <w:rPr>
                <w:rFonts w:ascii="Times New Roman" w:hAnsi="Times New Roman"/>
                <w:sz w:val="24"/>
                <w:szCs w:val="28"/>
                <w:lang w:val="uk-UA"/>
              </w:rPr>
            </w:pPr>
            <w:r w:rsidRPr="009D227F">
              <w:rPr>
                <w:rFonts w:ascii="Times New Roman" w:hAnsi="Times New Roman"/>
                <w:sz w:val="24"/>
              </w:rPr>
              <w:t>Глотов О.В.</w:t>
            </w:r>
          </w:p>
        </w:tc>
        <w:tc>
          <w:tcPr>
            <w:tcW w:w="0" w:type="auto"/>
            <w:tcBorders>
              <w:top w:val="single" w:sz="4" w:space="0" w:color="auto"/>
              <w:left w:val="single" w:sz="4" w:space="0" w:color="auto"/>
              <w:right w:val="single" w:sz="4" w:space="0" w:color="auto"/>
            </w:tcBorders>
          </w:tcPr>
          <w:p w:rsidR="00A36CF3" w:rsidRPr="009D227F" w:rsidRDefault="00A36CF3" w:rsidP="008825DA">
            <w:pPr>
              <w:spacing w:after="0"/>
              <w:rPr>
                <w:rFonts w:ascii="Times New Roman" w:hAnsi="Times New Roman"/>
                <w:sz w:val="24"/>
                <w:lang w:val="uk-UA"/>
              </w:rPr>
            </w:pPr>
            <w:r w:rsidRPr="009D227F">
              <w:rPr>
                <w:rFonts w:ascii="Times New Roman" w:hAnsi="Times New Roman"/>
                <w:sz w:val="24"/>
              </w:rPr>
              <w:t>Сагай О.В.</w:t>
            </w:r>
          </w:p>
        </w:tc>
        <w:tc>
          <w:tcPr>
            <w:tcW w:w="0" w:type="auto"/>
            <w:tcBorders>
              <w:top w:val="single" w:sz="4" w:space="0" w:color="auto"/>
              <w:left w:val="single" w:sz="4" w:space="0" w:color="auto"/>
              <w:right w:val="single" w:sz="4" w:space="0" w:color="auto"/>
            </w:tcBorders>
          </w:tcPr>
          <w:p w:rsidR="00A36CF3" w:rsidRDefault="001D7C72">
            <w:r>
              <w:rPr>
                <w:rFonts w:ascii="Times New Roman" w:hAnsi="Times New Roman"/>
                <w:sz w:val="24"/>
                <w:szCs w:val="28"/>
                <w:lang w:val="uk-UA"/>
              </w:rPr>
              <w:t>р</w:t>
            </w:r>
            <w:r w:rsidR="00A36CF3" w:rsidRPr="00884811">
              <w:rPr>
                <w:rFonts w:ascii="Times New Roman" w:hAnsi="Times New Roman"/>
                <w:sz w:val="24"/>
                <w:szCs w:val="28"/>
                <w:lang w:val="uk-UA"/>
              </w:rPr>
              <w:t>егіональний</w:t>
            </w:r>
          </w:p>
        </w:tc>
        <w:tc>
          <w:tcPr>
            <w:tcW w:w="0" w:type="auto"/>
            <w:tcBorders>
              <w:top w:val="single" w:sz="4" w:space="0" w:color="auto"/>
              <w:left w:val="single" w:sz="4" w:space="0" w:color="auto"/>
              <w:right w:val="single" w:sz="4" w:space="0" w:color="auto"/>
            </w:tcBorders>
          </w:tcPr>
          <w:p w:rsidR="00A36CF3" w:rsidRPr="00D231A0" w:rsidRDefault="00B33B4F" w:rsidP="008825DA">
            <w:pPr>
              <w:spacing w:after="0"/>
              <w:rPr>
                <w:rFonts w:ascii="Times New Roman" w:hAnsi="Times New Roman"/>
                <w:lang w:val="uk-UA"/>
              </w:rPr>
            </w:pPr>
            <w:r w:rsidRPr="00B33B4F">
              <w:rPr>
                <w:rFonts w:ascii="Times New Roman" w:hAnsi="Times New Roman"/>
                <w:lang w:val="uk-UA"/>
              </w:rPr>
              <w:t>сертифікат</w:t>
            </w:r>
          </w:p>
        </w:tc>
      </w:tr>
      <w:tr w:rsidR="00A36CF3" w:rsidRPr="00D231A0" w:rsidTr="00EE57AF">
        <w:tc>
          <w:tcPr>
            <w:tcW w:w="0" w:type="auto"/>
            <w:tcBorders>
              <w:top w:val="single" w:sz="4" w:space="0" w:color="auto"/>
              <w:left w:val="single" w:sz="4" w:space="0" w:color="auto"/>
              <w:bottom w:val="single" w:sz="4" w:space="0" w:color="auto"/>
              <w:right w:val="single" w:sz="4" w:space="0" w:color="auto"/>
            </w:tcBorders>
          </w:tcPr>
          <w:p w:rsidR="00A36CF3" w:rsidRPr="00D231A0" w:rsidRDefault="00A36CF3" w:rsidP="008825DA">
            <w:pPr>
              <w:spacing w:after="0"/>
              <w:rPr>
                <w:rFonts w:ascii="Times New Roman" w:hAnsi="Times New Roman"/>
                <w:lang w:val="uk-UA"/>
              </w:rPr>
            </w:pPr>
            <w:r w:rsidRPr="00D231A0">
              <w:rPr>
                <w:rFonts w:ascii="Times New Roman" w:hAnsi="Times New Roman"/>
                <w:lang w:val="uk-UA"/>
              </w:rPr>
              <w:t>4.</w:t>
            </w:r>
          </w:p>
        </w:tc>
        <w:tc>
          <w:tcPr>
            <w:tcW w:w="0" w:type="auto"/>
            <w:tcBorders>
              <w:top w:val="single" w:sz="4" w:space="0" w:color="auto"/>
              <w:left w:val="single" w:sz="4" w:space="0" w:color="auto"/>
              <w:bottom w:val="single" w:sz="4" w:space="0" w:color="auto"/>
              <w:right w:val="single" w:sz="4" w:space="0" w:color="auto"/>
            </w:tcBorders>
          </w:tcPr>
          <w:p w:rsidR="00A36CF3" w:rsidRDefault="00A36CF3">
            <w:r w:rsidRPr="00D71E5C">
              <w:rPr>
                <w:rFonts w:ascii="Times New Roman" w:hAnsi="Times New Roman"/>
                <w:sz w:val="24"/>
                <w:szCs w:val="24"/>
                <w:lang w:eastAsia="ru-RU"/>
              </w:rPr>
              <w:t xml:space="preserve">І </w:t>
            </w:r>
            <w:r w:rsidRPr="00D71E5C">
              <w:rPr>
                <w:rFonts w:ascii="Times New Roman" w:hAnsi="Times New Roman"/>
                <w:sz w:val="24"/>
                <w:szCs w:val="24"/>
                <w:lang w:val="uk-UA" w:eastAsia="ru-RU"/>
              </w:rPr>
              <w:t>Р</w:t>
            </w:r>
            <w:r w:rsidRPr="00D71E5C">
              <w:rPr>
                <w:rFonts w:ascii="Times New Roman" w:hAnsi="Times New Roman"/>
                <w:sz w:val="24"/>
                <w:szCs w:val="24"/>
                <w:lang w:eastAsia="ru-RU"/>
              </w:rPr>
              <w:t>егіональн</w:t>
            </w:r>
            <w:r w:rsidRPr="00D71E5C">
              <w:rPr>
                <w:rFonts w:ascii="Times New Roman" w:hAnsi="Times New Roman"/>
                <w:sz w:val="24"/>
                <w:szCs w:val="24"/>
                <w:lang w:val="uk-UA" w:eastAsia="ru-RU"/>
              </w:rPr>
              <w:t>а</w:t>
            </w:r>
            <w:r w:rsidRPr="00D71E5C">
              <w:rPr>
                <w:rFonts w:ascii="Times New Roman" w:hAnsi="Times New Roman"/>
                <w:sz w:val="24"/>
                <w:szCs w:val="24"/>
                <w:lang w:eastAsia="ru-RU"/>
              </w:rPr>
              <w:t xml:space="preserve"> науково</w:t>
            </w:r>
            <w:r w:rsidRPr="00A36CF3">
              <w:rPr>
                <w:rFonts w:ascii="Times New Roman" w:hAnsi="Times New Roman"/>
                <w:sz w:val="24"/>
                <w:szCs w:val="24"/>
                <w:lang w:eastAsia="ru-RU"/>
              </w:rPr>
              <w:t>-</w:t>
            </w:r>
            <w:r w:rsidRPr="00D71E5C">
              <w:rPr>
                <w:rFonts w:ascii="Times New Roman" w:hAnsi="Times New Roman"/>
                <w:sz w:val="24"/>
                <w:szCs w:val="24"/>
                <w:lang w:eastAsia="ru-RU"/>
              </w:rPr>
              <w:t>практичн</w:t>
            </w:r>
            <w:r w:rsidRPr="00D71E5C">
              <w:rPr>
                <w:rFonts w:ascii="Times New Roman" w:hAnsi="Times New Roman"/>
                <w:sz w:val="24"/>
                <w:szCs w:val="24"/>
                <w:lang w:val="uk-UA" w:eastAsia="ru-RU"/>
              </w:rPr>
              <w:t>а</w:t>
            </w:r>
            <w:r w:rsidRPr="00D71E5C">
              <w:rPr>
                <w:rFonts w:ascii="Times New Roman" w:hAnsi="Times New Roman"/>
                <w:sz w:val="24"/>
                <w:szCs w:val="24"/>
                <w:lang w:eastAsia="ru-RU"/>
              </w:rPr>
              <w:t xml:space="preserve"> конференці</w:t>
            </w:r>
            <w:r w:rsidRPr="00D71E5C">
              <w:rPr>
                <w:rFonts w:ascii="Times New Roman" w:hAnsi="Times New Roman"/>
                <w:sz w:val="24"/>
                <w:szCs w:val="24"/>
                <w:lang w:val="uk-UA" w:eastAsia="ru-RU"/>
              </w:rPr>
              <w:t>я «І</w:t>
            </w:r>
            <w:r w:rsidRPr="00D71E5C">
              <w:rPr>
                <w:rFonts w:ascii="Times New Roman" w:hAnsi="Times New Roman"/>
                <w:sz w:val="24"/>
                <w:szCs w:val="35"/>
                <w:lang w:eastAsia="ru-RU"/>
              </w:rPr>
              <w:t>нформаційні системи та інноваційні технології в освіті і техніці»</w:t>
            </w:r>
          </w:p>
        </w:tc>
        <w:tc>
          <w:tcPr>
            <w:tcW w:w="0" w:type="auto"/>
            <w:tcBorders>
              <w:top w:val="single" w:sz="4" w:space="0" w:color="auto"/>
              <w:left w:val="single" w:sz="4" w:space="0" w:color="auto"/>
              <w:bottom w:val="single" w:sz="4" w:space="0" w:color="auto"/>
              <w:right w:val="single" w:sz="4" w:space="0" w:color="auto"/>
            </w:tcBorders>
          </w:tcPr>
          <w:p w:rsidR="00A36CF3" w:rsidRPr="009D227F" w:rsidRDefault="00A36CF3" w:rsidP="008825DA">
            <w:pPr>
              <w:rPr>
                <w:rFonts w:ascii="Times New Roman" w:hAnsi="Times New Roman"/>
                <w:color w:val="FF0000"/>
                <w:sz w:val="24"/>
                <w:szCs w:val="28"/>
                <w:lang w:val="uk-UA"/>
              </w:rPr>
            </w:pPr>
            <w:r w:rsidRPr="009D227F">
              <w:rPr>
                <w:rFonts w:ascii="Times New Roman" w:hAnsi="Times New Roman"/>
                <w:sz w:val="24"/>
              </w:rPr>
              <w:t>Мілентєєва Є.О.</w:t>
            </w:r>
          </w:p>
        </w:tc>
        <w:tc>
          <w:tcPr>
            <w:tcW w:w="0" w:type="auto"/>
            <w:tcBorders>
              <w:top w:val="single" w:sz="4" w:space="0" w:color="auto"/>
              <w:left w:val="single" w:sz="4" w:space="0" w:color="auto"/>
              <w:bottom w:val="single" w:sz="4" w:space="0" w:color="auto"/>
              <w:right w:val="single" w:sz="4" w:space="0" w:color="auto"/>
            </w:tcBorders>
          </w:tcPr>
          <w:p w:rsidR="00A36CF3" w:rsidRPr="009D227F" w:rsidRDefault="00A36CF3" w:rsidP="008825DA">
            <w:pPr>
              <w:spacing w:after="0"/>
              <w:rPr>
                <w:rFonts w:ascii="Times New Roman" w:hAnsi="Times New Roman"/>
                <w:sz w:val="24"/>
                <w:lang w:val="uk-UA"/>
              </w:rPr>
            </w:pPr>
            <w:r w:rsidRPr="009D227F">
              <w:rPr>
                <w:rFonts w:ascii="Times New Roman" w:hAnsi="Times New Roman"/>
                <w:sz w:val="24"/>
              </w:rPr>
              <w:t>Карнаух І.В.</w:t>
            </w:r>
          </w:p>
        </w:tc>
        <w:tc>
          <w:tcPr>
            <w:tcW w:w="0" w:type="auto"/>
            <w:tcBorders>
              <w:top w:val="single" w:sz="4" w:space="0" w:color="auto"/>
              <w:left w:val="single" w:sz="4" w:space="0" w:color="auto"/>
              <w:bottom w:val="single" w:sz="4" w:space="0" w:color="auto"/>
              <w:right w:val="single" w:sz="4" w:space="0" w:color="auto"/>
            </w:tcBorders>
          </w:tcPr>
          <w:p w:rsidR="00A36CF3" w:rsidRDefault="001D7C72">
            <w:r>
              <w:rPr>
                <w:rFonts w:ascii="Times New Roman" w:hAnsi="Times New Roman"/>
                <w:sz w:val="24"/>
                <w:szCs w:val="28"/>
                <w:lang w:val="uk-UA"/>
              </w:rPr>
              <w:t>р</w:t>
            </w:r>
            <w:r w:rsidR="00A36CF3" w:rsidRPr="00884811">
              <w:rPr>
                <w:rFonts w:ascii="Times New Roman" w:hAnsi="Times New Roman"/>
                <w:sz w:val="24"/>
                <w:szCs w:val="28"/>
                <w:lang w:val="uk-UA"/>
              </w:rPr>
              <w:t>егіональний</w:t>
            </w:r>
          </w:p>
        </w:tc>
        <w:tc>
          <w:tcPr>
            <w:tcW w:w="0" w:type="auto"/>
            <w:tcBorders>
              <w:top w:val="single" w:sz="4" w:space="0" w:color="auto"/>
              <w:left w:val="single" w:sz="4" w:space="0" w:color="auto"/>
              <w:bottom w:val="single" w:sz="4" w:space="0" w:color="auto"/>
              <w:right w:val="single" w:sz="4" w:space="0" w:color="auto"/>
            </w:tcBorders>
          </w:tcPr>
          <w:p w:rsidR="00A36CF3" w:rsidRPr="00D231A0" w:rsidRDefault="00B33B4F" w:rsidP="008825DA">
            <w:pPr>
              <w:spacing w:after="0"/>
              <w:rPr>
                <w:rFonts w:ascii="Times New Roman" w:hAnsi="Times New Roman"/>
                <w:lang w:val="uk-UA"/>
              </w:rPr>
            </w:pPr>
            <w:r w:rsidRPr="00B33B4F">
              <w:rPr>
                <w:rFonts w:ascii="Times New Roman" w:hAnsi="Times New Roman"/>
                <w:lang w:val="uk-UA"/>
              </w:rPr>
              <w:t>сертифікат</w:t>
            </w:r>
          </w:p>
        </w:tc>
      </w:tr>
      <w:tr w:rsidR="00A36CF3" w:rsidRPr="00D231A0" w:rsidTr="00EE57AF">
        <w:trPr>
          <w:trHeight w:val="1392"/>
        </w:trPr>
        <w:tc>
          <w:tcPr>
            <w:tcW w:w="0" w:type="auto"/>
            <w:tcBorders>
              <w:top w:val="single" w:sz="4" w:space="0" w:color="auto"/>
              <w:left w:val="single" w:sz="4" w:space="0" w:color="auto"/>
              <w:right w:val="single" w:sz="4" w:space="0" w:color="auto"/>
            </w:tcBorders>
          </w:tcPr>
          <w:p w:rsidR="00A36CF3" w:rsidRPr="00D231A0" w:rsidRDefault="00A36CF3" w:rsidP="008825DA">
            <w:pPr>
              <w:spacing w:after="0"/>
              <w:rPr>
                <w:rFonts w:ascii="Times New Roman" w:hAnsi="Times New Roman"/>
                <w:lang w:val="uk-UA"/>
              </w:rPr>
            </w:pPr>
            <w:r w:rsidRPr="00D231A0">
              <w:rPr>
                <w:rFonts w:ascii="Times New Roman" w:hAnsi="Times New Roman"/>
                <w:lang w:val="uk-UA"/>
              </w:rPr>
              <w:t>5.</w:t>
            </w:r>
          </w:p>
        </w:tc>
        <w:tc>
          <w:tcPr>
            <w:tcW w:w="0" w:type="auto"/>
            <w:tcBorders>
              <w:top w:val="single" w:sz="4" w:space="0" w:color="auto"/>
              <w:left w:val="single" w:sz="4" w:space="0" w:color="auto"/>
              <w:right w:val="single" w:sz="4" w:space="0" w:color="auto"/>
            </w:tcBorders>
          </w:tcPr>
          <w:p w:rsidR="00A36CF3" w:rsidRDefault="00A36CF3">
            <w:r w:rsidRPr="00D71E5C">
              <w:rPr>
                <w:rFonts w:ascii="Times New Roman" w:hAnsi="Times New Roman"/>
                <w:sz w:val="24"/>
                <w:szCs w:val="24"/>
                <w:lang w:eastAsia="ru-RU"/>
              </w:rPr>
              <w:t xml:space="preserve">І </w:t>
            </w:r>
            <w:r w:rsidRPr="00D71E5C">
              <w:rPr>
                <w:rFonts w:ascii="Times New Roman" w:hAnsi="Times New Roman"/>
                <w:sz w:val="24"/>
                <w:szCs w:val="24"/>
                <w:lang w:val="uk-UA" w:eastAsia="ru-RU"/>
              </w:rPr>
              <w:t>Р</w:t>
            </w:r>
            <w:r w:rsidRPr="00D71E5C">
              <w:rPr>
                <w:rFonts w:ascii="Times New Roman" w:hAnsi="Times New Roman"/>
                <w:sz w:val="24"/>
                <w:szCs w:val="24"/>
                <w:lang w:eastAsia="ru-RU"/>
              </w:rPr>
              <w:t>егіональн</w:t>
            </w:r>
            <w:r w:rsidRPr="00D71E5C">
              <w:rPr>
                <w:rFonts w:ascii="Times New Roman" w:hAnsi="Times New Roman"/>
                <w:sz w:val="24"/>
                <w:szCs w:val="24"/>
                <w:lang w:val="uk-UA" w:eastAsia="ru-RU"/>
              </w:rPr>
              <w:t>а</w:t>
            </w:r>
            <w:r w:rsidRPr="00D71E5C">
              <w:rPr>
                <w:rFonts w:ascii="Times New Roman" w:hAnsi="Times New Roman"/>
                <w:sz w:val="24"/>
                <w:szCs w:val="24"/>
                <w:lang w:eastAsia="ru-RU"/>
              </w:rPr>
              <w:t xml:space="preserve"> науково</w:t>
            </w:r>
            <w:r w:rsidRPr="00A36CF3">
              <w:rPr>
                <w:rFonts w:ascii="Times New Roman" w:hAnsi="Times New Roman"/>
                <w:sz w:val="24"/>
                <w:szCs w:val="24"/>
                <w:lang w:eastAsia="ru-RU"/>
              </w:rPr>
              <w:t>-</w:t>
            </w:r>
            <w:r w:rsidRPr="00D71E5C">
              <w:rPr>
                <w:rFonts w:ascii="Times New Roman" w:hAnsi="Times New Roman"/>
                <w:sz w:val="24"/>
                <w:szCs w:val="24"/>
                <w:lang w:eastAsia="ru-RU"/>
              </w:rPr>
              <w:t>практичн</w:t>
            </w:r>
            <w:r w:rsidRPr="00D71E5C">
              <w:rPr>
                <w:rFonts w:ascii="Times New Roman" w:hAnsi="Times New Roman"/>
                <w:sz w:val="24"/>
                <w:szCs w:val="24"/>
                <w:lang w:val="uk-UA" w:eastAsia="ru-RU"/>
              </w:rPr>
              <w:t>а</w:t>
            </w:r>
            <w:r w:rsidRPr="00D71E5C">
              <w:rPr>
                <w:rFonts w:ascii="Times New Roman" w:hAnsi="Times New Roman"/>
                <w:sz w:val="24"/>
                <w:szCs w:val="24"/>
                <w:lang w:eastAsia="ru-RU"/>
              </w:rPr>
              <w:t xml:space="preserve"> конференці</w:t>
            </w:r>
            <w:r w:rsidRPr="00D71E5C">
              <w:rPr>
                <w:rFonts w:ascii="Times New Roman" w:hAnsi="Times New Roman"/>
                <w:sz w:val="24"/>
                <w:szCs w:val="24"/>
                <w:lang w:val="uk-UA" w:eastAsia="ru-RU"/>
              </w:rPr>
              <w:t>я «І</w:t>
            </w:r>
            <w:r w:rsidRPr="00D71E5C">
              <w:rPr>
                <w:rFonts w:ascii="Times New Roman" w:hAnsi="Times New Roman"/>
                <w:sz w:val="24"/>
                <w:szCs w:val="35"/>
                <w:lang w:eastAsia="ru-RU"/>
              </w:rPr>
              <w:t>нформаційні системи та інноваційні технології в освіті і техніці»</w:t>
            </w:r>
          </w:p>
        </w:tc>
        <w:tc>
          <w:tcPr>
            <w:tcW w:w="0" w:type="auto"/>
            <w:tcBorders>
              <w:top w:val="single" w:sz="4" w:space="0" w:color="auto"/>
              <w:left w:val="single" w:sz="4" w:space="0" w:color="auto"/>
              <w:right w:val="single" w:sz="4" w:space="0" w:color="auto"/>
            </w:tcBorders>
          </w:tcPr>
          <w:p w:rsidR="00A36CF3" w:rsidRPr="009D227F" w:rsidRDefault="00A36CF3" w:rsidP="008825DA">
            <w:pPr>
              <w:rPr>
                <w:rStyle w:val="af5"/>
                <w:rFonts w:ascii="Times New Roman" w:hAnsi="Times New Roman"/>
                <w:bCs/>
                <w:i w:val="0"/>
                <w:color w:val="000000"/>
                <w:sz w:val="24"/>
                <w:szCs w:val="28"/>
                <w:lang w:val="uk-UA"/>
              </w:rPr>
            </w:pPr>
            <w:r w:rsidRPr="009D227F">
              <w:rPr>
                <w:rFonts w:ascii="Times New Roman" w:hAnsi="Times New Roman"/>
                <w:sz w:val="24"/>
              </w:rPr>
              <w:t>Скворцова О.О.</w:t>
            </w:r>
          </w:p>
        </w:tc>
        <w:tc>
          <w:tcPr>
            <w:tcW w:w="0" w:type="auto"/>
            <w:tcBorders>
              <w:top w:val="single" w:sz="4" w:space="0" w:color="auto"/>
              <w:left w:val="single" w:sz="4" w:space="0" w:color="auto"/>
              <w:right w:val="single" w:sz="4" w:space="0" w:color="auto"/>
            </w:tcBorders>
          </w:tcPr>
          <w:p w:rsidR="00A36CF3" w:rsidRPr="009D227F" w:rsidRDefault="00A36CF3" w:rsidP="008825DA">
            <w:pPr>
              <w:spacing w:after="0"/>
              <w:rPr>
                <w:rFonts w:ascii="Times New Roman" w:hAnsi="Times New Roman"/>
                <w:sz w:val="24"/>
                <w:lang w:val="uk-UA"/>
              </w:rPr>
            </w:pPr>
            <w:r w:rsidRPr="009D227F">
              <w:rPr>
                <w:rFonts w:ascii="Times New Roman" w:hAnsi="Times New Roman"/>
                <w:sz w:val="24"/>
              </w:rPr>
              <w:t>Новікова Н.В.</w:t>
            </w:r>
          </w:p>
        </w:tc>
        <w:tc>
          <w:tcPr>
            <w:tcW w:w="0" w:type="auto"/>
            <w:tcBorders>
              <w:top w:val="single" w:sz="4" w:space="0" w:color="auto"/>
              <w:left w:val="single" w:sz="4" w:space="0" w:color="auto"/>
              <w:right w:val="single" w:sz="4" w:space="0" w:color="auto"/>
            </w:tcBorders>
          </w:tcPr>
          <w:p w:rsidR="00A36CF3" w:rsidRDefault="001D7C72">
            <w:r>
              <w:rPr>
                <w:rFonts w:ascii="Times New Roman" w:hAnsi="Times New Roman"/>
                <w:sz w:val="24"/>
                <w:szCs w:val="28"/>
                <w:lang w:val="uk-UA"/>
              </w:rPr>
              <w:t>р</w:t>
            </w:r>
            <w:r w:rsidR="00A36CF3" w:rsidRPr="00884811">
              <w:rPr>
                <w:rFonts w:ascii="Times New Roman" w:hAnsi="Times New Roman"/>
                <w:sz w:val="24"/>
                <w:szCs w:val="28"/>
                <w:lang w:val="uk-UA"/>
              </w:rPr>
              <w:t>егіональний</w:t>
            </w:r>
          </w:p>
        </w:tc>
        <w:tc>
          <w:tcPr>
            <w:tcW w:w="0" w:type="auto"/>
            <w:tcBorders>
              <w:top w:val="single" w:sz="4" w:space="0" w:color="auto"/>
              <w:left w:val="single" w:sz="4" w:space="0" w:color="auto"/>
              <w:right w:val="single" w:sz="4" w:space="0" w:color="auto"/>
            </w:tcBorders>
          </w:tcPr>
          <w:p w:rsidR="00A36CF3" w:rsidRPr="00D231A0" w:rsidRDefault="00B33B4F" w:rsidP="008825DA">
            <w:pPr>
              <w:spacing w:after="0"/>
              <w:rPr>
                <w:rFonts w:ascii="Times New Roman" w:hAnsi="Times New Roman"/>
                <w:lang w:val="uk-UA"/>
              </w:rPr>
            </w:pPr>
            <w:r w:rsidRPr="00B33B4F">
              <w:rPr>
                <w:rFonts w:ascii="Times New Roman" w:hAnsi="Times New Roman"/>
                <w:lang w:val="uk-UA"/>
              </w:rPr>
              <w:t>сертифікат</w:t>
            </w:r>
          </w:p>
        </w:tc>
      </w:tr>
      <w:tr w:rsidR="00A86BF8" w:rsidRPr="00D231A0" w:rsidTr="00EE57AF">
        <w:tc>
          <w:tcPr>
            <w:tcW w:w="0" w:type="auto"/>
            <w:tcBorders>
              <w:top w:val="single" w:sz="4" w:space="0" w:color="auto"/>
              <w:left w:val="single" w:sz="4" w:space="0" w:color="auto"/>
              <w:bottom w:val="single" w:sz="4" w:space="0" w:color="auto"/>
              <w:right w:val="single" w:sz="4" w:space="0" w:color="auto"/>
            </w:tcBorders>
          </w:tcPr>
          <w:p w:rsidR="00A86BF8" w:rsidRPr="00D231A0" w:rsidRDefault="00A86BF8" w:rsidP="008825DA">
            <w:pPr>
              <w:spacing w:after="0"/>
              <w:rPr>
                <w:rFonts w:ascii="Times New Roman" w:hAnsi="Times New Roman"/>
                <w:lang w:val="uk-UA"/>
              </w:rPr>
            </w:pPr>
            <w:r w:rsidRPr="00D231A0">
              <w:rPr>
                <w:rFonts w:ascii="Times New Roman" w:hAnsi="Times New Roman"/>
                <w:lang w:val="uk-UA"/>
              </w:rPr>
              <w:t>6</w:t>
            </w:r>
          </w:p>
        </w:tc>
        <w:tc>
          <w:tcPr>
            <w:tcW w:w="0" w:type="auto"/>
            <w:tcBorders>
              <w:top w:val="single" w:sz="4" w:space="0" w:color="auto"/>
              <w:left w:val="single" w:sz="4" w:space="0" w:color="auto"/>
              <w:bottom w:val="single" w:sz="4" w:space="0" w:color="auto"/>
              <w:right w:val="single" w:sz="4" w:space="0" w:color="auto"/>
            </w:tcBorders>
          </w:tcPr>
          <w:p w:rsidR="00A86BF8" w:rsidRPr="00A86BF8" w:rsidRDefault="00A86BF8" w:rsidP="00172101">
            <w:pPr>
              <w:tabs>
                <w:tab w:val="center" w:pos="1299"/>
              </w:tabs>
              <w:rPr>
                <w:rFonts w:ascii="Times New Roman" w:hAnsi="Times New Roman"/>
                <w:sz w:val="24"/>
                <w:lang w:val="uk-UA"/>
              </w:rPr>
            </w:pPr>
            <w:r w:rsidRPr="00A86BF8">
              <w:rPr>
                <w:rFonts w:ascii="Times New Roman" w:hAnsi="Times New Roman"/>
                <w:sz w:val="24"/>
                <w:lang w:val="uk-UA"/>
              </w:rPr>
              <w:t>І Всеукраїнська науково-практична конференція «Погляд молоді на проблеми сучасного суспільства» 25 березня 2021 рік – м. Слов'янськ, 2021.</w:t>
            </w:r>
          </w:p>
        </w:tc>
        <w:tc>
          <w:tcPr>
            <w:tcW w:w="0" w:type="auto"/>
            <w:tcBorders>
              <w:top w:val="single" w:sz="4" w:space="0" w:color="auto"/>
              <w:left w:val="single" w:sz="4" w:space="0" w:color="auto"/>
              <w:bottom w:val="single" w:sz="4" w:space="0" w:color="auto"/>
              <w:right w:val="single" w:sz="4" w:space="0" w:color="auto"/>
            </w:tcBorders>
          </w:tcPr>
          <w:p w:rsidR="00A86BF8" w:rsidRPr="00A86BF8" w:rsidRDefault="00A86BF8" w:rsidP="00172101">
            <w:pPr>
              <w:jc w:val="center"/>
              <w:rPr>
                <w:rFonts w:ascii="Times New Roman" w:hAnsi="Times New Roman"/>
                <w:sz w:val="24"/>
                <w:lang w:val="uk-UA"/>
              </w:rPr>
            </w:pPr>
            <w:r w:rsidRPr="00A86BF8">
              <w:rPr>
                <w:rFonts w:ascii="Times New Roman" w:hAnsi="Times New Roman"/>
                <w:sz w:val="24"/>
                <w:lang w:val="uk-UA"/>
              </w:rPr>
              <w:t>Пономарьова А.О.</w:t>
            </w:r>
          </w:p>
          <w:p w:rsidR="00A86BF8" w:rsidRPr="00A86BF8" w:rsidRDefault="00A86BF8" w:rsidP="00172101">
            <w:pPr>
              <w:jc w:val="center"/>
              <w:rPr>
                <w:rFonts w:ascii="Times New Roman" w:hAnsi="Times New Roman"/>
                <w:sz w:val="24"/>
                <w:lang w:val="uk-UA"/>
              </w:rPr>
            </w:pPr>
          </w:p>
        </w:tc>
        <w:tc>
          <w:tcPr>
            <w:tcW w:w="0" w:type="auto"/>
            <w:tcBorders>
              <w:top w:val="single" w:sz="4" w:space="0" w:color="auto"/>
              <w:left w:val="single" w:sz="4" w:space="0" w:color="auto"/>
              <w:bottom w:val="single" w:sz="4" w:space="0" w:color="auto"/>
              <w:right w:val="single" w:sz="4" w:space="0" w:color="auto"/>
            </w:tcBorders>
          </w:tcPr>
          <w:p w:rsidR="00A86BF8" w:rsidRPr="00A86BF8" w:rsidRDefault="00A86BF8" w:rsidP="00172101">
            <w:pPr>
              <w:jc w:val="center"/>
              <w:rPr>
                <w:rFonts w:ascii="Times New Roman" w:hAnsi="Times New Roman"/>
                <w:sz w:val="24"/>
                <w:lang w:val="uk-UA"/>
              </w:rPr>
            </w:pPr>
            <w:r w:rsidRPr="00A86BF8">
              <w:rPr>
                <w:rFonts w:ascii="Times New Roman" w:hAnsi="Times New Roman"/>
                <w:sz w:val="24"/>
                <w:lang w:val="uk-UA"/>
              </w:rPr>
              <w:t>Рубанова С.Я.</w:t>
            </w:r>
          </w:p>
        </w:tc>
        <w:tc>
          <w:tcPr>
            <w:tcW w:w="0" w:type="auto"/>
            <w:tcBorders>
              <w:top w:val="single" w:sz="4" w:space="0" w:color="auto"/>
              <w:left w:val="single" w:sz="4" w:space="0" w:color="auto"/>
              <w:bottom w:val="single" w:sz="4" w:space="0" w:color="auto"/>
              <w:right w:val="single" w:sz="4" w:space="0" w:color="auto"/>
            </w:tcBorders>
          </w:tcPr>
          <w:p w:rsidR="00A86BF8" w:rsidRPr="00A86BF8" w:rsidRDefault="001D7C72" w:rsidP="00172101">
            <w:pPr>
              <w:jc w:val="center"/>
              <w:rPr>
                <w:rFonts w:ascii="Times New Roman" w:hAnsi="Times New Roman"/>
                <w:sz w:val="24"/>
                <w:lang w:val="uk-UA"/>
              </w:rPr>
            </w:pPr>
            <w:r>
              <w:rPr>
                <w:rFonts w:ascii="Times New Roman" w:hAnsi="Times New Roman"/>
                <w:sz w:val="24"/>
                <w:lang w:val="uk-UA"/>
              </w:rPr>
              <w:t>в</w:t>
            </w:r>
            <w:r w:rsidR="00A86BF8" w:rsidRPr="00A86BF8">
              <w:rPr>
                <w:rFonts w:ascii="Times New Roman" w:hAnsi="Times New Roman"/>
                <w:sz w:val="24"/>
                <w:lang w:val="uk-UA"/>
              </w:rPr>
              <w:t>сеукраїнський</w:t>
            </w:r>
          </w:p>
        </w:tc>
        <w:tc>
          <w:tcPr>
            <w:tcW w:w="0" w:type="auto"/>
            <w:tcBorders>
              <w:top w:val="single" w:sz="4" w:space="0" w:color="auto"/>
              <w:left w:val="single" w:sz="4" w:space="0" w:color="auto"/>
              <w:bottom w:val="single" w:sz="4" w:space="0" w:color="auto"/>
              <w:right w:val="single" w:sz="4" w:space="0" w:color="auto"/>
            </w:tcBorders>
          </w:tcPr>
          <w:p w:rsidR="00A86BF8" w:rsidRPr="00A86BF8" w:rsidRDefault="00B33B4F" w:rsidP="00B33B4F">
            <w:pPr>
              <w:jc w:val="center"/>
              <w:rPr>
                <w:rFonts w:ascii="Times New Roman" w:hAnsi="Times New Roman"/>
                <w:sz w:val="24"/>
                <w:lang w:val="uk-UA"/>
              </w:rPr>
            </w:pPr>
            <w:r w:rsidRPr="00B33B4F">
              <w:rPr>
                <w:rFonts w:ascii="Times New Roman" w:hAnsi="Times New Roman"/>
                <w:sz w:val="24"/>
                <w:lang w:val="uk-UA"/>
              </w:rPr>
              <w:t xml:space="preserve">сертифікат </w:t>
            </w:r>
          </w:p>
        </w:tc>
      </w:tr>
      <w:tr w:rsidR="00A86BF8" w:rsidRPr="00D231A0" w:rsidTr="00EE57AF">
        <w:tc>
          <w:tcPr>
            <w:tcW w:w="0" w:type="auto"/>
            <w:tcBorders>
              <w:top w:val="single" w:sz="4" w:space="0" w:color="auto"/>
              <w:left w:val="single" w:sz="4" w:space="0" w:color="auto"/>
              <w:bottom w:val="single" w:sz="4" w:space="0" w:color="auto"/>
              <w:right w:val="single" w:sz="4" w:space="0" w:color="auto"/>
            </w:tcBorders>
          </w:tcPr>
          <w:p w:rsidR="00A86BF8" w:rsidRPr="00D231A0" w:rsidRDefault="00A86BF8" w:rsidP="008825DA">
            <w:pPr>
              <w:spacing w:after="0"/>
              <w:rPr>
                <w:rFonts w:ascii="Times New Roman" w:hAnsi="Times New Roman"/>
                <w:lang w:val="uk-UA"/>
              </w:rPr>
            </w:pPr>
            <w:r w:rsidRPr="00D231A0">
              <w:rPr>
                <w:rFonts w:ascii="Times New Roman" w:hAnsi="Times New Roman"/>
                <w:lang w:val="uk-UA"/>
              </w:rPr>
              <w:t>7</w:t>
            </w:r>
          </w:p>
        </w:tc>
        <w:tc>
          <w:tcPr>
            <w:tcW w:w="0" w:type="auto"/>
            <w:tcBorders>
              <w:top w:val="single" w:sz="4" w:space="0" w:color="auto"/>
              <w:left w:val="single" w:sz="4" w:space="0" w:color="auto"/>
              <w:bottom w:val="single" w:sz="4" w:space="0" w:color="auto"/>
              <w:right w:val="single" w:sz="4" w:space="0" w:color="auto"/>
            </w:tcBorders>
          </w:tcPr>
          <w:p w:rsidR="00A86BF8" w:rsidRPr="00A86BF8" w:rsidRDefault="00A86BF8" w:rsidP="00172101">
            <w:pPr>
              <w:tabs>
                <w:tab w:val="center" w:pos="1299"/>
              </w:tabs>
              <w:rPr>
                <w:rFonts w:ascii="Times New Roman" w:hAnsi="Times New Roman"/>
                <w:sz w:val="24"/>
                <w:lang w:val="uk-UA"/>
              </w:rPr>
            </w:pPr>
            <w:r w:rsidRPr="00A86BF8">
              <w:rPr>
                <w:rFonts w:ascii="Times New Roman" w:hAnsi="Times New Roman"/>
                <w:sz w:val="24"/>
                <w:lang w:val="en-US"/>
              </w:rPr>
              <w:t>V</w:t>
            </w:r>
            <w:r w:rsidRPr="00A86BF8">
              <w:rPr>
                <w:rFonts w:ascii="Times New Roman" w:hAnsi="Times New Roman"/>
                <w:sz w:val="24"/>
                <w:lang w:val="uk-UA"/>
              </w:rPr>
              <w:t>І Всеукраїнська науково-практична інтернет-конференція студентів, аспірантів і молодих вчених «Сучасні гроші, банківські послуги та фінансові інновації в цифровій економіці» КНЕУ ім. В. Гетьмана, 2021 рік – Київ, 2021.</w:t>
            </w:r>
          </w:p>
        </w:tc>
        <w:tc>
          <w:tcPr>
            <w:tcW w:w="0" w:type="auto"/>
            <w:tcBorders>
              <w:top w:val="single" w:sz="4" w:space="0" w:color="auto"/>
              <w:left w:val="single" w:sz="4" w:space="0" w:color="auto"/>
              <w:bottom w:val="single" w:sz="4" w:space="0" w:color="auto"/>
              <w:right w:val="single" w:sz="4" w:space="0" w:color="auto"/>
            </w:tcBorders>
          </w:tcPr>
          <w:p w:rsidR="00A86BF8" w:rsidRPr="00A86BF8" w:rsidRDefault="00A86BF8" w:rsidP="00172101">
            <w:pPr>
              <w:jc w:val="center"/>
              <w:rPr>
                <w:rFonts w:ascii="Times New Roman" w:hAnsi="Times New Roman"/>
                <w:sz w:val="24"/>
                <w:lang w:val="uk-UA"/>
              </w:rPr>
            </w:pPr>
            <w:r w:rsidRPr="00A86BF8">
              <w:rPr>
                <w:rFonts w:ascii="Times New Roman" w:hAnsi="Times New Roman"/>
                <w:sz w:val="24"/>
                <w:lang w:val="uk-UA"/>
              </w:rPr>
              <w:t>Бовтута І.П.</w:t>
            </w:r>
          </w:p>
          <w:p w:rsidR="00A86BF8" w:rsidRPr="00A86BF8" w:rsidRDefault="00A86BF8" w:rsidP="00172101">
            <w:pPr>
              <w:jc w:val="center"/>
              <w:rPr>
                <w:rFonts w:ascii="Times New Roman" w:hAnsi="Times New Roman"/>
                <w:sz w:val="24"/>
                <w:lang w:val="uk-UA"/>
              </w:rPr>
            </w:pPr>
          </w:p>
        </w:tc>
        <w:tc>
          <w:tcPr>
            <w:tcW w:w="0" w:type="auto"/>
            <w:tcBorders>
              <w:top w:val="single" w:sz="4" w:space="0" w:color="auto"/>
              <w:left w:val="single" w:sz="4" w:space="0" w:color="auto"/>
              <w:bottom w:val="single" w:sz="4" w:space="0" w:color="auto"/>
              <w:right w:val="single" w:sz="4" w:space="0" w:color="auto"/>
            </w:tcBorders>
          </w:tcPr>
          <w:p w:rsidR="00A86BF8" w:rsidRPr="00A86BF8" w:rsidRDefault="00A86BF8" w:rsidP="00172101">
            <w:pPr>
              <w:jc w:val="center"/>
              <w:rPr>
                <w:rFonts w:ascii="Times New Roman" w:hAnsi="Times New Roman"/>
                <w:sz w:val="24"/>
                <w:lang w:val="uk-UA"/>
              </w:rPr>
            </w:pPr>
            <w:r w:rsidRPr="00A86BF8">
              <w:rPr>
                <w:rFonts w:ascii="Times New Roman" w:hAnsi="Times New Roman"/>
                <w:sz w:val="24"/>
                <w:lang w:val="uk-UA"/>
              </w:rPr>
              <w:t>Рубанова С.Я.</w:t>
            </w:r>
          </w:p>
        </w:tc>
        <w:tc>
          <w:tcPr>
            <w:tcW w:w="0" w:type="auto"/>
            <w:tcBorders>
              <w:top w:val="single" w:sz="4" w:space="0" w:color="auto"/>
              <w:left w:val="single" w:sz="4" w:space="0" w:color="auto"/>
              <w:bottom w:val="single" w:sz="4" w:space="0" w:color="auto"/>
              <w:right w:val="single" w:sz="4" w:space="0" w:color="auto"/>
            </w:tcBorders>
          </w:tcPr>
          <w:p w:rsidR="00A86BF8" w:rsidRPr="00A86BF8" w:rsidRDefault="001D7C72" w:rsidP="00172101">
            <w:pPr>
              <w:jc w:val="center"/>
              <w:rPr>
                <w:rFonts w:ascii="Times New Roman" w:hAnsi="Times New Roman"/>
                <w:sz w:val="24"/>
                <w:lang w:val="uk-UA"/>
              </w:rPr>
            </w:pPr>
            <w:r>
              <w:rPr>
                <w:rFonts w:ascii="Times New Roman" w:hAnsi="Times New Roman"/>
                <w:sz w:val="24"/>
                <w:lang w:val="uk-UA"/>
              </w:rPr>
              <w:t>в</w:t>
            </w:r>
            <w:r w:rsidR="00A86BF8" w:rsidRPr="00A86BF8">
              <w:rPr>
                <w:rFonts w:ascii="Times New Roman" w:hAnsi="Times New Roman"/>
                <w:sz w:val="24"/>
                <w:lang w:val="uk-UA"/>
              </w:rPr>
              <w:t>сеукраїнський</w:t>
            </w:r>
          </w:p>
        </w:tc>
        <w:tc>
          <w:tcPr>
            <w:tcW w:w="0" w:type="auto"/>
            <w:tcBorders>
              <w:top w:val="single" w:sz="4" w:space="0" w:color="auto"/>
              <w:left w:val="single" w:sz="4" w:space="0" w:color="auto"/>
              <w:bottom w:val="single" w:sz="4" w:space="0" w:color="auto"/>
              <w:right w:val="single" w:sz="4" w:space="0" w:color="auto"/>
            </w:tcBorders>
          </w:tcPr>
          <w:p w:rsidR="00A86BF8" w:rsidRPr="00A86BF8" w:rsidRDefault="00B33B4F" w:rsidP="00172101">
            <w:pPr>
              <w:jc w:val="center"/>
              <w:rPr>
                <w:rFonts w:ascii="Times New Roman" w:hAnsi="Times New Roman"/>
                <w:sz w:val="24"/>
                <w:lang w:val="uk-UA"/>
              </w:rPr>
            </w:pPr>
            <w:r w:rsidRPr="00B33B4F">
              <w:rPr>
                <w:rFonts w:ascii="Times New Roman" w:hAnsi="Times New Roman"/>
                <w:sz w:val="24"/>
                <w:lang w:val="uk-UA"/>
              </w:rPr>
              <w:t>сертифікат</w:t>
            </w:r>
          </w:p>
        </w:tc>
      </w:tr>
      <w:tr w:rsidR="00A86BF8" w:rsidRPr="00D231A0" w:rsidTr="00EE57AF">
        <w:tc>
          <w:tcPr>
            <w:tcW w:w="0" w:type="auto"/>
            <w:tcBorders>
              <w:top w:val="single" w:sz="4" w:space="0" w:color="auto"/>
              <w:left w:val="single" w:sz="4" w:space="0" w:color="auto"/>
              <w:bottom w:val="single" w:sz="4" w:space="0" w:color="auto"/>
              <w:right w:val="single" w:sz="4" w:space="0" w:color="auto"/>
            </w:tcBorders>
          </w:tcPr>
          <w:p w:rsidR="00A86BF8" w:rsidRPr="00D231A0" w:rsidRDefault="00A86BF8" w:rsidP="008825DA">
            <w:pPr>
              <w:spacing w:after="0"/>
              <w:rPr>
                <w:rFonts w:ascii="Times New Roman" w:hAnsi="Times New Roman"/>
                <w:lang w:val="uk-UA"/>
              </w:rPr>
            </w:pPr>
            <w:r w:rsidRPr="00D231A0">
              <w:rPr>
                <w:rFonts w:ascii="Times New Roman" w:hAnsi="Times New Roman"/>
                <w:lang w:val="uk-UA"/>
              </w:rPr>
              <w:t>8</w:t>
            </w:r>
          </w:p>
        </w:tc>
        <w:tc>
          <w:tcPr>
            <w:tcW w:w="0" w:type="auto"/>
            <w:tcBorders>
              <w:top w:val="single" w:sz="4" w:space="0" w:color="auto"/>
              <w:left w:val="single" w:sz="4" w:space="0" w:color="auto"/>
              <w:bottom w:val="single" w:sz="4" w:space="0" w:color="auto"/>
              <w:right w:val="single" w:sz="4" w:space="0" w:color="auto"/>
            </w:tcBorders>
          </w:tcPr>
          <w:p w:rsidR="00A86BF8" w:rsidRPr="00A86BF8" w:rsidRDefault="00A86BF8" w:rsidP="00172101">
            <w:pPr>
              <w:tabs>
                <w:tab w:val="center" w:pos="1299"/>
              </w:tabs>
              <w:rPr>
                <w:rFonts w:ascii="Times New Roman" w:hAnsi="Times New Roman"/>
                <w:sz w:val="24"/>
                <w:lang w:val="uk-UA"/>
              </w:rPr>
            </w:pPr>
            <w:r w:rsidRPr="00A86BF8">
              <w:rPr>
                <w:rFonts w:ascii="Times New Roman" w:hAnsi="Times New Roman"/>
                <w:sz w:val="24"/>
                <w:lang w:val="en-US"/>
              </w:rPr>
              <w:t>V</w:t>
            </w:r>
            <w:r w:rsidRPr="00A86BF8">
              <w:rPr>
                <w:rFonts w:ascii="Times New Roman" w:hAnsi="Times New Roman"/>
                <w:sz w:val="24"/>
                <w:lang w:val="uk-UA"/>
              </w:rPr>
              <w:t xml:space="preserve">І Всеукраїнська науково-практична інтернет-конференція студентів, аспірантів і молодих вчених «Сучасні гроші, банківські послуги та фінансові інновації в </w:t>
            </w:r>
            <w:r w:rsidRPr="00A86BF8">
              <w:rPr>
                <w:rFonts w:ascii="Times New Roman" w:hAnsi="Times New Roman"/>
                <w:sz w:val="24"/>
                <w:lang w:val="uk-UA"/>
              </w:rPr>
              <w:lastRenderedPageBreak/>
              <w:t>цифровій економіці» КНЕУ ім. В. Гетьмана, 2021 рік – Київ, 2021.</w:t>
            </w:r>
          </w:p>
        </w:tc>
        <w:tc>
          <w:tcPr>
            <w:tcW w:w="0" w:type="auto"/>
            <w:tcBorders>
              <w:top w:val="single" w:sz="4" w:space="0" w:color="auto"/>
              <w:left w:val="single" w:sz="4" w:space="0" w:color="auto"/>
              <w:bottom w:val="single" w:sz="4" w:space="0" w:color="auto"/>
              <w:right w:val="single" w:sz="4" w:space="0" w:color="auto"/>
            </w:tcBorders>
          </w:tcPr>
          <w:p w:rsidR="00A86BF8" w:rsidRPr="00A86BF8" w:rsidRDefault="00A86BF8" w:rsidP="00172101">
            <w:pPr>
              <w:jc w:val="center"/>
              <w:rPr>
                <w:rFonts w:ascii="Times New Roman" w:hAnsi="Times New Roman"/>
                <w:sz w:val="24"/>
                <w:lang w:val="uk-UA"/>
              </w:rPr>
            </w:pPr>
            <w:r w:rsidRPr="00A86BF8">
              <w:rPr>
                <w:rFonts w:ascii="Times New Roman" w:hAnsi="Times New Roman"/>
                <w:sz w:val="24"/>
                <w:lang w:val="uk-UA"/>
              </w:rPr>
              <w:lastRenderedPageBreak/>
              <w:t>Папуш А.В.</w:t>
            </w:r>
          </w:p>
          <w:p w:rsidR="00A86BF8" w:rsidRPr="00A86BF8" w:rsidRDefault="00A86BF8" w:rsidP="00172101">
            <w:pPr>
              <w:jc w:val="center"/>
              <w:rPr>
                <w:rFonts w:ascii="Times New Roman" w:hAnsi="Times New Roman"/>
                <w:sz w:val="24"/>
                <w:lang w:val="uk-UA"/>
              </w:rPr>
            </w:pPr>
          </w:p>
        </w:tc>
        <w:tc>
          <w:tcPr>
            <w:tcW w:w="0" w:type="auto"/>
            <w:tcBorders>
              <w:top w:val="single" w:sz="4" w:space="0" w:color="auto"/>
              <w:left w:val="single" w:sz="4" w:space="0" w:color="auto"/>
              <w:bottom w:val="single" w:sz="4" w:space="0" w:color="auto"/>
              <w:right w:val="single" w:sz="4" w:space="0" w:color="auto"/>
            </w:tcBorders>
          </w:tcPr>
          <w:p w:rsidR="00A86BF8" w:rsidRPr="00A86BF8" w:rsidRDefault="00A86BF8" w:rsidP="00172101">
            <w:pPr>
              <w:jc w:val="center"/>
              <w:rPr>
                <w:rFonts w:ascii="Times New Roman" w:hAnsi="Times New Roman"/>
                <w:sz w:val="24"/>
                <w:lang w:val="uk-UA"/>
              </w:rPr>
            </w:pPr>
            <w:r w:rsidRPr="00A86BF8">
              <w:rPr>
                <w:rFonts w:ascii="Times New Roman" w:hAnsi="Times New Roman"/>
                <w:sz w:val="24"/>
                <w:lang w:val="uk-UA"/>
              </w:rPr>
              <w:t>Рубанова С.Я.</w:t>
            </w:r>
          </w:p>
        </w:tc>
        <w:tc>
          <w:tcPr>
            <w:tcW w:w="0" w:type="auto"/>
            <w:tcBorders>
              <w:top w:val="single" w:sz="4" w:space="0" w:color="auto"/>
              <w:left w:val="single" w:sz="4" w:space="0" w:color="auto"/>
              <w:bottom w:val="single" w:sz="4" w:space="0" w:color="auto"/>
              <w:right w:val="single" w:sz="4" w:space="0" w:color="auto"/>
            </w:tcBorders>
          </w:tcPr>
          <w:p w:rsidR="00A86BF8" w:rsidRPr="00A86BF8" w:rsidRDefault="001D7C72" w:rsidP="00172101">
            <w:pPr>
              <w:jc w:val="center"/>
              <w:rPr>
                <w:rFonts w:ascii="Times New Roman" w:hAnsi="Times New Roman"/>
                <w:sz w:val="24"/>
                <w:lang w:val="uk-UA"/>
              </w:rPr>
            </w:pPr>
            <w:r>
              <w:rPr>
                <w:rFonts w:ascii="Times New Roman" w:hAnsi="Times New Roman"/>
                <w:sz w:val="24"/>
                <w:lang w:val="uk-UA"/>
              </w:rPr>
              <w:t>в</w:t>
            </w:r>
            <w:r w:rsidR="00A86BF8" w:rsidRPr="00A86BF8">
              <w:rPr>
                <w:rFonts w:ascii="Times New Roman" w:hAnsi="Times New Roman"/>
                <w:sz w:val="24"/>
                <w:lang w:val="uk-UA"/>
              </w:rPr>
              <w:t>сеукраїнський</w:t>
            </w:r>
          </w:p>
        </w:tc>
        <w:tc>
          <w:tcPr>
            <w:tcW w:w="0" w:type="auto"/>
            <w:tcBorders>
              <w:top w:val="single" w:sz="4" w:space="0" w:color="auto"/>
              <w:left w:val="single" w:sz="4" w:space="0" w:color="auto"/>
              <w:bottom w:val="single" w:sz="4" w:space="0" w:color="auto"/>
              <w:right w:val="single" w:sz="4" w:space="0" w:color="auto"/>
            </w:tcBorders>
          </w:tcPr>
          <w:p w:rsidR="00A86BF8" w:rsidRPr="00A86BF8" w:rsidRDefault="00B33B4F" w:rsidP="00172101">
            <w:pPr>
              <w:jc w:val="center"/>
              <w:rPr>
                <w:rFonts w:ascii="Times New Roman" w:hAnsi="Times New Roman"/>
                <w:sz w:val="24"/>
                <w:lang w:val="uk-UA"/>
              </w:rPr>
            </w:pPr>
            <w:r w:rsidRPr="00B33B4F">
              <w:rPr>
                <w:rFonts w:ascii="Times New Roman" w:hAnsi="Times New Roman"/>
                <w:sz w:val="24"/>
                <w:lang w:val="uk-UA"/>
              </w:rPr>
              <w:t>сертифікат</w:t>
            </w:r>
          </w:p>
        </w:tc>
      </w:tr>
      <w:tr w:rsidR="00A86BF8" w:rsidRPr="00D231A0" w:rsidTr="00EA35C4">
        <w:tc>
          <w:tcPr>
            <w:tcW w:w="0" w:type="auto"/>
            <w:tcBorders>
              <w:top w:val="single" w:sz="4" w:space="0" w:color="auto"/>
              <w:left w:val="single" w:sz="4" w:space="0" w:color="auto"/>
              <w:bottom w:val="single" w:sz="4" w:space="0" w:color="auto"/>
              <w:right w:val="single" w:sz="4" w:space="0" w:color="auto"/>
            </w:tcBorders>
          </w:tcPr>
          <w:p w:rsidR="00A86BF8" w:rsidRPr="00D231A0" w:rsidRDefault="00A86BF8" w:rsidP="008825DA">
            <w:pPr>
              <w:spacing w:after="0"/>
              <w:rPr>
                <w:rFonts w:ascii="Times New Roman" w:hAnsi="Times New Roman"/>
                <w:lang w:val="uk-UA"/>
              </w:rPr>
            </w:pPr>
            <w:r w:rsidRPr="00D231A0">
              <w:rPr>
                <w:rFonts w:ascii="Times New Roman" w:hAnsi="Times New Roman"/>
                <w:lang w:val="uk-UA"/>
              </w:rPr>
              <w:lastRenderedPageBreak/>
              <w:t>9</w:t>
            </w:r>
          </w:p>
        </w:tc>
        <w:tc>
          <w:tcPr>
            <w:tcW w:w="0" w:type="auto"/>
            <w:tcBorders>
              <w:top w:val="single" w:sz="4" w:space="0" w:color="auto"/>
              <w:left w:val="single" w:sz="4" w:space="0" w:color="auto"/>
              <w:bottom w:val="single" w:sz="4" w:space="0" w:color="auto"/>
              <w:right w:val="single" w:sz="4" w:space="0" w:color="auto"/>
            </w:tcBorders>
          </w:tcPr>
          <w:p w:rsidR="00A86BF8" w:rsidRPr="00CD3482" w:rsidRDefault="00CD3482" w:rsidP="00CD3482">
            <w:pPr>
              <w:rPr>
                <w:rFonts w:ascii="Times New Roman" w:hAnsi="Times New Roman"/>
                <w:color w:val="000000" w:themeColor="text1"/>
                <w:sz w:val="24"/>
                <w:szCs w:val="24"/>
              </w:rPr>
            </w:pPr>
            <w:r w:rsidRPr="00CD3482">
              <w:rPr>
                <w:rFonts w:ascii="Times New Roman" w:hAnsi="Times New Roman"/>
                <w:color w:val="000000" w:themeColor="text1"/>
                <w:sz w:val="24"/>
                <w:szCs w:val="40"/>
                <w:lang w:val="uk-UA" w:eastAsia="ru-RU"/>
              </w:rPr>
              <w:t>І</w:t>
            </w:r>
            <w:r w:rsidRPr="00CD3482">
              <w:rPr>
                <w:rFonts w:ascii="Times New Roman" w:hAnsi="Times New Roman"/>
                <w:color w:val="000000" w:themeColor="text1"/>
                <w:sz w:val="24"/>
                <w:szCs w:val="40"/>
                <w:lang w:val="en-US" w:eastAsia="ru-RU"/>
              </w:rPr>
              <w:t>V</w:t>
            </w:r>
            <w:r w:rsidRPr="00CD3482">
              <w:rPr>
                <w:rFonts w:ascii="Times New Roman" w:hAnsi="Times New Roman"/>
                <w:color w:val="000000" w:themeColor="text1"/>
                <w:sz w:val="24"/>
                <w:szCs w:val="40"/>
                <w:lang w:eastAsia="ru-RU"/>
              </w:rPr>
              <w:t xml:space="preserve"> </w:t>
            </w:r>
            <w:r w:rsidRPr="00CD3482">
              <w:rPr>
                <w:rFonts w:ascii="Times New Roman" w:hAnsi="Times New Roman"/>
                <w:color w:val="000000" w:themeColor="text1"/>
                <w:sz w:val="24"/>
                <w:szCs w:val="40"/>
                <w:lang w:val="uk-UA" w:eastAsia="ru-RU"/>
              </w:rPr>
              <w:t xml:space="preserve">регіональна науково-практична конференція </w:t>
            </w:r>
            <w:r w:rsidRPr="00CD3482">
              <w:rPr>
                <w:rFonts w:ascii="Times New Roman" w:hAnsi="Times New Roman"/>
                <w:bCs/>
                <w:color w:val="000000" w:themeColor="text1"/>
                <w:kern w:val="36"/>
                <w:sz w:val="24"/>
                <w:szCs w:val="40"/>
                <w:lang w:val="uk-UA" w:eastAsia="ru-RU"/>
              </w:rPr>
              <w:t xml:space="preserve">«Традиційні та новітні технології в </w:t>
            </w:r>
            <w:r w:rsidRPr="00CD3482">
              <w:rPr>
                <w:rFonts w:ascii="Times New Roman" w:eastAsia="Calibri" w:hAnsi="Times New Roman"/>
                <w:color w:val="000000" w:themeColor="text1"/>
                <w:sz w:val="24"/>
                <w:szCs w:val="40"/>
                <w:lang w:val="uk-UA"/>
              </w:rPr>
              <w:t>промисловості, енергетиці та економіці України</w:t>
            </w:r>
            <w:r w:rsidRPr="00CD3482">
              <w:rPr>
                <w:rFonts w:ascii="Times New Roman" w:hAnsi="Times New Roman"/>
                <w:bCs/>
                <w:color w:val="000000" w:themeColor="text1"/>
                <w:kern w:val="36"/>
                <w:sz w:val="24"/>
                <w:szCs w:val="40"/>
                <w:lang w:val="uk-UA" w:eastAsia="ru-RU"/>
              </w:rPr>
              <w:t xml:space="preserve">» </w:t>
            </w:r>
            <w:r w:rsidRPr="00CD3482">
              <w:rPr>
                <w:rFonts w:ascii="Times New Roman" w:hAnsi="Times New Roman"/>
                <w:bCs/>
                <w:color w:val="000000" w:themeColor="text1"/>
                <w:kern w:val="36"/>
                <w:sz w:val="24"/>
                <w:szCs w:val="40"/>
                <w:lang w:eastAsia="ru-RU"/>
              </w:rPr>
              <w:t>21</w:t>
            </w:r>
            <w:r w:rsidRPr="00CD3482">
              <w:rPr>
                <w:rFonts w:ascii="Times New Roman" w:hAnsi="Times New Roman"/>
                <w:bCs/>
                <w:color w:val="000000" w:themeColor="text1"/>
                <w:kern w:val="36"/>
                <w:sz w:val="24"/>
                <w:szCs w:val="40"/>
                <w:lang w:val="uk-UA" w:eastAsia="ru-RU"/>
              </w:rPr>
              <w:t xml:space="preserve"> грудня 202</w:t>
            </w:r>
            <w:r w:rsidRPr="00CD3482">
              <w:rPr>
                <w:rFonts w:ascii="Times New Roman" w:hAnsi="Times New Roman"/>
                <w:bCs/>
                <w:color w:val="000000" w:themeColor="text1"/>
                <w:kern w:val="36"/>
                <w:sz w:val="24"/>
                <w:szCs w:val="40"/>
                <w:lang w:eastAsia="ru-RU"/>
              </w:rPr>
              <w:t>1</w:t>
            </w:r>
            <w:r w:rsidRPr="00CD3482">
              <w:rPr>
                <w:rFonts w:ascii="Times New Roman" w:hAnsi="Times New Roman"/>
                <w:bCs/>
                <w:color w:val="000000" w:themeColor="text1"/>
                <w:kern w:val="36"/>
                <w:sz w:val="24"/>
                <w:szCs w:val="40"/>
                <w:lang w:val="uk-UA" w:eastAsia="ru-RU"/>
              </w:rPr>
              <w:t xml:space="preserve"> року</w:t>
            </w:r>
          </w:p>
        </w:tc>
        <w:tc>
          <w:tcPr>
            <w:tcW w:w="0" w:type="auto"/>
            <w:tcBorders>
              <w:top w:val="single" w:sz="4" w:space="0" w:color="auto"/>
              <w:left w:val="single" w:sz="4" w:space="0" w:color="auto"/>
              <w:bottom w:val="single" w:sz="4" w:space="0" w:color="auto"/>
              <w:right w:val="single" w:sz="4" w:space="0" w:color="auto"/>
            </w:tcBorders>
          </w:tcPr>
          <w:p w:rsidR="00A86BF8" w:rsidRPr="000A0F0D" w:rsidRDefault="000A0F0D" w:rsidP="00EE57AF">
            <w:pPr>
              <w:spacing w:after="0" w:line="240" w:lineRule="auto"/>
              <w:rPr>
                <w:rFonts w:ascii="Times New Roman" w:hAnsi="Times New Roman"/>
                <w:sz w:val="24"/>
                <w:szCs w:val="24"/>
                <w:lang w:val="uk-UA"/>
              </w:rPr>
            </w:pPr>
            <w:r w:rsidRPr="000A0F0D">
              <w:rPr>
                <w:rFonts w:ascii="Times New Roman" w:hAnsi="Times New Roman"/>
                <w:sz w:val="24"/>
                <w:szCs w:val="28"/>
                <w:lang w:val="uk-UA" w:eastAsia="ru-RU"/>
              </w:rPr>
              <w:t>Кубушка І</w:t>
            </w:r>
            <w:r w:rsidR="00EE57AF">
              <w:rPr>
                <w:rFonts w:ascii="Times New Roman" w:hAnsi="Times New Roman"/>
                <w:sz w:val="24"/>
                <w:szCs w:val="28"/>
                <w:lang w:val="uk-UA" w:eastAsia="ru-RU"/>
              </w:rPr>
              <w:t>.І.</w:t>
            </w:r>
          </w:p>
        </w:tc>
        <w:tc>
          <w:tcPr>
            <w:tcW w:w="0" w:type="auto"/>
            <w:tcBorders>
              <w:top w:val="single" w:sz="4" w:space="0" w:color="auto"/>
              <w:left w:val="single" w:sz="4" w:space="0" w:color="auto"/>
              <w:bottom w:val="single" w:sz="4" w:space="0" w:color="auto"/>
              <w:right w:val="single" w:sz="4" w:space="0" w:color="auto"/>
            </w:tcBorders>
          </w:tcPr>
          <w:p w:rsidR="00A86BF8" w:rsidRPr="00D231A0" w:rsidRDefault="000A0F0D" w:rsidP="00EE57AF">
            <w:pPr>
              <w:spacing w:after="0" w:line="240" w:lineRule="auto"/>
              <w:rPr>
                <w:rFonts w:ascii="Times New Roman" w:hAnsi="Times New Roman"/>
                <w:sz w:val="24"/>
                <w:szCs w:val="24"/>
                <w:lang w:val="uk-UA"/>
              </w:rPr>
            </w:pPr>
            <w:r w:rsidRPr="000A0F0D">
              <w:rPr>
                <w:rFonts w:ascii="Times New Roman" w:hAnsi="Times New Roman"/>
                <w:sz w:val="24"/>
                <w:szCs w:val="24"/>
                <w:lang w:val="uk-UA"/>
              </w:rPr>
              <w:t>Приймак І</w:t>
            </w:r>
            <w:r w:rsidR="00EE57AF">
              <w:rPr>
                <w:rFonts w:ascii="Times New Roman" w:hAnsi="Times New Roman"/>
                <w:sz w:val="24"/>
                <w:szCs w:val="24"/>
                <w:lang w:val="uk-UA"/>
              </w:rPr>
              <w:t>.І.</w:t>
            </w:r>
          </w:p>
        </w:tc>
        <w:tc>
          <w:tcPr>
            <w:tcW w:w="0" w:type="auto"/>
            <w:tcBorders>
              <w:top w:val="single" w:sz="4" w:space="0" w:color="auto"/>
              <w:left w:val="single" w:sz="4" w:space="0" w:color="auto"/>
              <w:bottom w:val="single" w:sz="4" w:space="0" w:color="auto"/>
              <w:right w:val="single" w:sz="4" w:space="0" w:color="auto"/>
            </w:tcBorders>
          </w:tcPr>
          <w:p w:rsidR="00A86BF8" w:rsidRPr="00D231A0" w:rsidRDefault="00EE57AF" w:rsidP="008825DA">
            <w:pPr>
              <w:rPr>
                <w:rFonts w:ascii="Times New Roman" w:hAnsi="Times New Roman"/>
                <w:sz w:val="24"/>
                <w:szCs w:val="28"/>
                <w:lang w:val="uk-UA"/>
              </w:rPr>
            </w:pPr>
            <w:r>
              <w:rPr>
                <w:rFonts w:ascii="Times New Roman" w:hAnsi="Times New Roman"/>
                <w:sz w:val="24"/>
                <w:szCs w:val="28"/>
                <w:lang w:val="uk-UA"/>
              </w:rPr>
              <w:t>р</w:t>
            </w:r>
            <w:r w:rsidR="000A0F0D">
              <w:rPr>
                <w:rFonts w:ascii="Times New Roman" w:hAnsi="Times New Roman"/>
                <w:sz w:val="24"/>
                <w:szCs w:val="28"/>
                <w:lang w:val="uk-UA"/>
              </w:rPr>
              <w:t>егіональн</w:t>
            </w:r>
            <w:r w:rsidR="00DC3068">
              <w:rPr>
                <w:rFonts w:ascii="Times New Roman" w:hAnsi="Times New Roman"/>
                <w:sz w:val="24"/>
                <w:szCs w:val="28"/>
                <w:lang w:val="uk-UA"/>
              </w:rPr>
              <w:t>и</w:t>
            </w:r>
            <w:r w:rsidR="000A0F0D">
              <w:rPr>
                <w:rFonts w:ascii="Times New Roman" w:hAnsi="Times New Roman"/>
                <w:sz w:val="24"/>
                <w:szCs w:val="28"/>
                <w:lang w:val="uk-UA"/>
              </w:rPr>
              <w:t>й</w:t>
            </w:r>
          </w:p>
        </w:tc>
        <w:tc>
          <w:tcPr>
            <w:tcW w:w="0" w:type="auto"/>
            <w:tcBorders>
              <w:top w:val="single" w:sz="4" w:space="0" w:color="auto"/>
              <w:left w:val="single" w:sz="4" w:space="0" w:color="auto"/>
              <w:bottom w:val="single" w:sz="4" w:space="0" w:color="auto"/>
              <w:right w:val="single" w:sz="4" w:space="0" w:color="auto"/>
            </w:tcBorders>
          </w:tcPr>
          <w:p w:rsidR="00A86BF8" w:rsidRPr="00D231A0" w:rsidRDefault="00B33B4F" w:rsidP="008825DA">
            <w:pPr>
              <w:spacing w:after="0"/>
              <w:rPr>
                <w:rFonts w:ascii="Times New Roman" w:hAnsi="Times New Roman"/>
                <w:lang w:val="uk-UA"/>
              </w:rPr>
            </w:pPr>
            <w:r w:rsidRPr="00B33B4F">
              <w:rPr>
                <w:rFonts w:ascii="Times New Roman" w:hAnsi="Times New Roman"/>
                <w:lang w:val="uk-UA"/>
              </w:rPr>
              <w:t>сертифікат</w:t>
            </w:r>
          </w:p>
        </w:tc>
      </w:tr>
      <w:tr w:rsidR="00DC3068" w:rsidRPr="00D231A0" w:rsidTr="00EA35C4">
        <w:tc>
          <w:tcPr>
            <w:tcW w:w="0" w:type="auto"/>
            <w:tcBorders>
              <w:top w:val="single" w:sz="4" w:space="0" w:color="auto"/>
              <w:left w:val="single" w:sz="4" w:space="0" w:color="auto"/>
              <w:bottom w:val="single" w:sz="4" w:space="0" w:color="auto"/>
              <w:right w:val="single" w:sz="4" w:space="0" w:color="auto"/>
            </w:tcBorders>
          </w:tcPr>
          <w:p w:rsidR="00DC3068" w:rsidRPr="00D231A0" w:rsidRDefault="00DC3068" w:rsidP="008825DA">
            <w:pPr>
              <w:spacing w:after="0"/>
              <w:rPr>
                <w:rFonts w:ascii="Times New Roman" w:hAnsi="Times New Roman"/>
                <w:lang w:val="uk-UA"/>
              </w:rPr>
            </w:pPr>
            <w:r w:rsidRPr="00D231A0">
              <w:rPr>
                <w:rFonts w:ascii="Times New Roman" w:hAnsi="Times New Roman"/>
                <w:lang w:val="uk-UA"/>
              </w:rPr>
              <w:t>10</w:t>
            </w:r>
          </w:p>
        </w:tc>
        <w:tc>
          <w:tcPr>
            <w:tcW w:w="0" w:type="auto"/>
            <w:tcBorders>
              <w:top w:val="single" w:sz="4" w:space="0" w:color="auto"/>
              <w:left w:val="single" w:sz="4" w:space="0" w:color="auto"/>
              <w:bottom w:val="single" w:sz="4" w:space="0" w:color="auto"/>
              <w:right w:val="single" w:sz="4" w:space="0" w:color="auto"/>
            </w:tcBorders>
          </w:tcPr>
          <w:p w:rsidR="00DC3068" w:rsidRPr="00CD3482" w:rsidRDefault="00DC3068" w:rsidP="00172101">
            <w:pPr>
              <w:rPr>
                <w:rFonts w:ascii="Times New Roman" w:hAnsi="Times New Roman"/>
                <w:color w:val="000000" w:themeColor="text1"/>
                <w:sz w:val="24"/>
                <w:szCs w:val="24"/>
              </w:rPr>
            </w:pPr>
            <w:r w:rsidRPr="00CD3482">
              <w:rPr>
                <w:rFonts w:ascii="Times New Roman" w:hAnsi="Times New Roman"/>
                <w:color w:val="000000" w:themeColor="text1"/>
                <w:sz w:val="24"/>
                <w:szCs w:val="40"/>
                <w:lang w:val="uk-UA" w:eastAsia="ru-RU"/>
              </w:rPr>
              <w:t>І</w:t>
            </w:r>
            <w:r w:rsidRPr="00CD3482">
              <w:rPr>
                <w:rFonts w:ascii="Times New Roman" w:hAnsi="Times New Roman"/>
                <w:color w:val="000000" w:themeColor="text1"/>
                <w:sz w:val="24"/>
                <w:szCs w:val="40"/>
                <w:lang w:val="en-US" w:eastAsia="ru-RU"/>
              </w:rPr>
              <w:t>V</w:t>
            </w:r>
            <w:r w:rsidRPr="00CD3482">
              <w:rPr>
                <w:rFonts w:ascii="Times New Roman" w:hAnsi="Times New Roman"/>
                <w:color w:val="000000" w:themeColor="text1"/>
                <w:sz w:val="24"/>
                <w:szCs w:val="40"/>
                <w:lang w:eastAsia="ru-RU"/>
              </w:rPr>
              <w:t xml:space="preserve"> </w:t>
            </w:r>
            <w:r w:rsidRPr="00CD3482">
              <w:rPr>
                <w:rFonts w:ascii="Times New Roman" w:hAnsi="Times New Roman"/>
                <w:color w:val="000000" w:themeColor="text1"/>
                <w:sz w:val="24"/>
                <w:szCs w:val="40"/>
                <w:lang w:val="uk-UA" w:eastAsia="ru-RU"/>
              </w:rPr>
              <w:t xml:space="preserve">регіональна науково-практична конференція </w:t>
            </w:r>
            <w:r w:rsidRPr="00CD3482">
              <w:rPr>
                <w:rFonts w:ascii="Times New Roman" w:hAnsi="Times New Roman"/>
                <w:bCs/>
                <w:color w:val="000000" w:themeColor="text1"/>
                <w:kern w:val="36"/>
                <w:sz w:val="24"/>
                <w:szCs w:val="40"/>
                <w:lang w:val="uk-UA" w:eastAsia="ru-RU"/>
              </w:rPr>
              <w:t xml:space="preserve">«Традиційні та новітні технології в </w:t>
            </w:r>
            <w:r w:rsidRPr="00CD3482">
              <w:rPr>
                <w:rFonts w:ascii="Times New Roman" w:eastAsia="Calibri" w:hAnsi="Times New Roman"/>
                <w:color w:val="000000" w:themeColor="text1"/>
                <w:sz w:val="24"/>
                <w:szCs w:val="40"/>
                <w:lang w:val="uk-UA"/>
              </w:rPr>
              <w:t>промисловості, енергетиці та економіці України</w:t>
            </w:r>
            <w:r w:rsidRPr="00CD3482">
              <w:rPr>
                <w:rFonts w:ascii="Times New Roman" w:hAnsi="Times New Roman"/>
                <w:bCs/>
                <w:color w:val="000000" w:themeColor="text1"/>
                <w:kern w:val="36"/>
                <w:sz w:val="24"/>
                <w:szCs w:val="40"/>
                <w:lang w:val="uk-UA" w:eastAsia="ru-RU"/>
              </w:rPr>
              <w:t xml:space="preserve">» </w:t>
            </w:r>
            <w:r w:rsidRPr="00CD3482">
              <w:rPr>
                <w:rFonts w:ascii="Times New Roman" w:hAnsi="Times New Roman"/>
                <w:bCs/>
                <w:color w:val="000000" w:themeColor="text1"/>
                <w:kern w:val="36"/>
                <w:sz w:val="24"/>
                <w:szCs w:val="40"/>
                <w:lang w:eastAsia="ru-RU"/>
              </w:rPr>
              <w:t>21</w:t>
            </w:r>
            <w:r w:rsidRPr="00CD3482">
              <w:rPr>
                <w:rFonts w:ascii="Times New Roman" w:hAnsi="Times New Roman"/>
                <w:bCs/>
                <w:color w:val="000000" w:themeColor="text1"/>
                <w:kern w:val="36"/>
                <w:sz w:val="24"/>
                <w:szCs w:val="40"/>
                <w:lang w:val="uk-UA" w:eastAsia="ru-RU"/>
              </w:rPr>
              <w:t xml:space="preserve"> грудня 202</w:t>
            </w:r>
            <w:r w:rsidRPr="00CD3482">
              <w:rPr>
                <w:rFonts w:ascii="Times New Roman" w:hAnsi="Times New Roman"/>
                <w:bCs/>
                <w:color w:val="000000" w:themeColor="text1"/>
                <w:kern w:val="36"/>
                <w:sz w:val="24"/>
                <w:szCs w:val="40"/>
                <w:lang w:eastAsia="ru-RU"/>
              </w:rPr>
              <w:t>1</w:t>
            </w:r>
            <w:r w:rsidRPr="00CD3482">
              <w:rPr>
                <w:rFonts w:ascii="Times New Roman" w:hAnsi="Times New Roman"/>
                <w:bCs/>
                <w:color w:val="000000" w:themeColor="text1"/>
                <w:kern w:val="36"/>
                <w:sz w:val="24"/>
                <w:szCs w:val="40"/>
                <w:lang w:val="uk-UA" w:eastAsia="ru-RU"/>
              </w:rPr>
              <w:t xml:space="preserve"> року</w:t>
            </w:r>
          </w:p>
        </w:tc>
        <w:tc>
          <w:tcPr>
            <w:tcW w:w="0" w:type="auto"/>
            <w:tcBorders>
              <w:top w:val="single" w:sz="4" w:space="0" w:color="auto"/>
              <w:left w:val="single" w:sz="4" w:space="0" w:color="auto"/>
              <w:bottom w:val="single" w:sz="4" w:space="0" w:color="auto"/>
              <w:right w:val="single" w:sz="4" w:space="0" w:color="auto"/>
            </w:tcBorders>
          </w:tcPr>
          <w:p w:rsidR="00DC3068" w:rsidRPr="00D231A0" w:rsidRDefault="00DC3068" w:rsidP="00EE57AF">
            <w:pPr>
              <w:spacing w:after="0" w:line="240" w:lineRule="auto"/>
              <w:rPr>
                <w:rFonts w:ascii="Times New Roman" w:hAnsi="Times New Roman"/>
                <w:sz w:val="24"/>
                <w:szCs w:val="24"/>
                <w:lang w:val="uk-UA"/>
              </w:rPr>
            </w:pPr>
            <w:r>
              <w:rPr>
                <w:rFonts w:ascii="Times New Roman" w:hAnsi="Times New Roman"/>
                <w:sz w:val="24"/>
                <w:szCs w:val="24"/>
                <w:lang w:val="uk-UA"/>
              </w:rPr>
              <w:t>Бабій І</w:t>
            </w:r>
            <w:r w:rsidR="00EE57AF">
              <w:rPr>
                <w:rFonts w:ascii="Times New Roman" w:hAnsi="Times New Roman"/>
                <w:sz w:val="24"/>
                <w:szCs w:val="24"/>
                <w:lang w:val="uk-UA"/>
              </w:rPr>
              <w:t>.В.</w:t>
            </w:r>
          </w:p>
        </w:tc>
        <w:tc>
          <w:tcPr>
            <w:tcW w:w="0" w:type="auto"/>
            <w:tcBorders>
              <w:top w:val="single" w:sz="4" w:space="0" w:color="auto"/>
              <w:left w:val="single" w:sz="4" w:space="0" w:color="auto"/>
              <w:bottom w:val="single" w:sz="4" w:space="0" w:color="auto"/>
              <w:right w:val="single" w:sz="4" w:space="0" w:color="auto"/>
            </w:tcBorders>
          </w:tcPr>
          <w:p w:rsidR="00DC3068" w:rsidRPr="00D231A0" w:rsidRDefault="00DC3068" w:rsidP="00EE57AF">
            <w:pPr>
              <w:spacing w:after="0" w:line="240" w:lineRule="auto"/>
              <w:rPr>
                <w:rFonts w:ascii="Times New Roman" w:hAnsi="Times New Roman"/>
                <w:sz w:val="24"/>
                <w:szCs w:val="24"/>
                <w:lang w:val="uk-UA"/>
              </w:rPr>
            </w:pPr>
            <w:r w:rsidRPr="006B5280">
              <w:rPr>
                <w:rFonts w:ascii="Times New Roman" w:hAnsi="Times New Roman"/>
                <w:sz w:val="24"/>
                <w:szCs w:val="24"/>
                <w:lang w:val="uk-UA"/>
              </w:rPr>
              <w:t>Перекрестова Т</w:t>
            </w:r>
            <w:r w:rsidR="00EE57AF">
              <w:rPr>
                <w:rFonts w:ascii="Times New Roman" w:hAnsi="Times New Roman"/>
                <w:sz w:val="24"/>
                <w:szCs w:val="24"/>
                <w:lang w:val="uk-UA"/>
              </w:rPr>
              <w:t>.В.</w:t>
            </w:r>
          </w:p>
        </w:tc>
        <w:tc>
          <w:tcPr>
            <w:tcW w:w="0" w:type="auto"/>
            <w:tcBorders>
              <w:top w:val="single" w:sz="4" w:space="0" w:color="auto"/>
              <w:left w:val="single" w:sz="4" w:space="0" w:color="auto"/>
              <w:bottom w:val="single" w:sz="4" w:space="0" w:color="auto"/>
              <w:right w:val="single" w:sz="4" w:space="0" w:color="auto"/>
            </w:tcBorders>
          </w:tcPr>
          <w:p w:rsidR="00DC3068" w:rsidRDefault="00EE57AF">
            <w:r>
              <w:rPr>
                <w:rFonts w:ascii="Times New Roman" w:hAnsi="Times New Roman"/>
                <w:sz w:val="24"/>
                <w:szCs w:val="28"/>
                <w:lang w:val="uk-UA"/>
              </w:rPr>
              <w:t>р</w:t>
            </w:r>
            <w:r w:rsidR="00DC3068" w:rsidRPr="0090047F">
              <w:rPr>
                <w:rFonts w:ascii="Times New Roman" w:hAnsi="Times New Roman"/>
                <w:sz w:val="24"/>
                <w:szCs w:val="28"/>
                <w:lang w:val="uk-UA"/>
              </w:rPr>
              <w:t>егіональний</w:t>
            </w:r>
          </w:p>
        </w:tc>
        <w:tc>
          <w:tcPr>
            <w:tcW w:w="0" w:type="auto"/>
            <w:tcBorders>
              <w:top w:val="single" w:sz="4" w:space="0" w:color="auto"/>
              <w:left w:val="single" w:sz="4" w:space="0" w:color="auto"/>
              <w:bottom w:val="single" w:sz="4" w:space="0" w:color="auto"/>
              <w:right w:val="single" w:sz="4" w:space="0" w:color="auto"/>
            </w:tcBorders>
          </w:tcPr>
          <w:p w:rsidR="00DC3068" w:rsidRPr="00D231A0" w:rsidRDefault="00B33B4F" w:rsidP="008825DA">
            <w:pPr>
              <w:spacing w:after="0"/>
              <w:rPr>
                <w:rFonts w:ascii="Times New Roman" w:hAnsi="Times New Roman"/>
                <w:lang w:val="uk-UA"/>
              </w:rPr>
            </w:pPr>
            <w:r w:rsidRPr="00B33B4F">
              <w:rPr>
                <w:rFonts w:ascii="Times New Roman" w:hAnsi="Times New Roman"/>
                <w:lang w:val="uk-UA"/>
              </w:rPr>
              <w:t>сертифікат</w:t>
            </w:r>
          </w:p>
        </w:tc>
      </w:tr>
      <w:tr w:rsidR="00DC3068" w:rsidRPr="00D231A0" w:rsidTr="00EA35C4">
        <w:tc>
          <w:tcPr>
            <w:tcW w:w="0" w:type="auto"/>
            <w:tcBorders>
              <w:top w:val="single" w:sz="4" w:space="0" w:color="auto"/>
              <w:left w:val="single" w:sz="4" w:space="0" w:color="auto"/>
              <w:bottom w:val="single" w:sz="4" w:space="0" w:color="auto"/>
              <w:right w:val="single" w:sz="4" w:space="0" w:color="auto"/>
            </w:tcBorders>
          </w:tcPr>
          <w:p w:rsidR="00DC3068" w:rsidRPr="00D231A0" w:rsidRDefault="00DC3068" w:rsidP="008825DA">
            <w:pPr>
              <w:spacing w:after="0"/>
              <w:rPr>
                <w:rFonts w:ascii="Times New Roman" w:hAnsi="Times New Roman"/>
                <w:lang w:val="uk-UA"/>
              </w:rPr>
            </w:pPr>
            <w:r w:rsidRPr="00D231A0">
              <w:rPr>
                <w:rFonts w:ascii="Times New Roman" w:hAnsi="Times New Roman"/>
                <w:lang w:val="uk-UA"/>
              </w:rPr>
              <w:t>11</w:t>
            </w:r>
          </w:p>
        </w:tc>
        <w:tc>
          <w:tcPr>
            <w:tcW w:w="0" w:type="auto"/>
            <w:tcBorders>
              <w:top w:val="single" w:sz="4" w:space="0" w:color="auto"/>
              <w:left w:val="single" w:sz="4" w:space="0" w:color="auto"/>
              <w:bottom w:val="single" w:sz="4" w:space="0" w:color="auto"/>
              <w:right w:val="single" w:sz="4" w:space="0" w:color="auto"/>
            </w:tcBorders>
          </w:tcPr>
          <w:p w:rsidR="00DC3068" w:rsidRPr="00CD3482" w:rsidRDefault="00DC3068" w:rsidP="00172101">
            <w:pPr>
              <w:rPr>
                <w:rFonts w:ascii="Times New Roman" w:hAnsi="Times New Roman"/>
                <w:color w:val="000000" w:themeColor="text1"/>
                <w:sz w:val="24"/>
                <w:szCs w:val="24"/>
              </w:rPr>
            </w:pPr>
            <w:r w:rsidRPr="00CD3482">
              <w:rPr>
                <w:rFonts w:ascii="Times New Roman" w:hAnsi="Times New Roman"/>
                <w:color w:val="000000" w:themeColor="text1"/>
                <w:sz w:val="24"/>
                <w:szCs w:val="40"/>
                <w:lang w:val="uk-UA" w:eastAsia="ru-RU"/>
              </w:rPr>
              <w:t>І</w:t>
            </w:r>
            <w:r w:rsidRPr="00CD3482">
              <w:rPr>
                <w:rFonts w:ascii="Times New Roman" w:hAnsi="Times New Roman"/>
                <w:color w:val="000000" w:themeColor="text1"/>
                <w:sz w:val="24"/>
                <w:szCs w:val="40"/>
                <w:lang w:val="en-US" w:eastAsia="ru-RU"/>
              </w:rPr>
              <w:t>V</w:t>
            </w:r>
            <w:r w:rsidRPr="00CD3482">
              <w:rPr>
                <w:rFonts w:ascii="Times New Roman" w:hAnsi="Times New Roman"/>
                <w:color w:val="000000" w:themeColor="text1"/>
                <w:sz w:val="24"/>
                <w:szCs w:val="40"/>
                <w:lang w:eastAsia="ru-RU"/>
              </w:rPr>
              <w:t xml:space="preserve"> </w:t>
            </w:r>
            <w:r w:rsidRPr="00CD3482">
              <w:rPr>
                <w:rFonts w:ascii="Times New Roman" w:hAnsi="Times New Roman"/>
                <w:color w:val="000000" w:themeColor="text1"/>
                <w:sz w:val="24"/>
                <w:szCs w:val="40"/>
                <w:lang w:val="uk-UA" w:eastAsia="ru-RU"/>
              </w:rPr>
              <w:t xml:space="preserve">регіональна науково-практична конференція </w:t>
            </w:r>
            <w:r w:rsidRPr="00CD3482">
              <w:rPr>
                <w:rFonts w:ascii="Times New Roman" w:hAnsi="Times New Roman"/>
                <w:bCs/>
                <w:color w:val="000000" w:themeColor="text1"/>
                <w:kern w:val="36"/>
                <w:sz w:val="24"/>
                <w:szCs w:val="40"/>
                <w:lang w:val="uk-UA" w:eastAsia="ru-RU"/>
              </w:rPr>
              <w:t xml:space="preserve">«Традиційні та новітні технології в </w:t>
            </w:r>
            <w:r w:rsidRPr="00CD3482">
              <w:rPr>
                <w:rFonts w:ascii="Times New Roman" w:eastAsia="Calibri" w:hAnsi="Times New Roman"/>
                <w:color w:val="000000" w:themeColor="text1"/>
                <w:sz w:val="24"/>
                <w:szCs w:val="40"/>
                <w:lang w:val="uk-UA"/>
              </w:rPr>
              <w:t>промисловості, енергетиці та економіці України</w:t>
            </w:r>
            <w:r w:rsidRPr="00CD3482">
              <w:rPr>
                <w:rFonts w:ascii="Times New Roman" w:hAnsi="Times New Roman"/>
                <w:bCs/>
                <w:color w:val="000000" w:themeColor="text1"/>
                <w:kern w:val="36"/>
                <w:sz w:val="24"/>
                <w:szCs w:val="40"/>
                <w:lang w:val="uk-UA" w:eastAsia="ru-RU"/>
              </w:rPr>
              <w:t xml:space="preserve">» </w:t>
            </w:r>
            <w:r w:rsidRPr="00CD3482">
              <w:rPr>
                <w:rFonts w:ascii="Times New Roman" w:hAnsi="Times New Roman"/>
                <w:bCs/>
                <w:color w:val="000000" w:themeColor="text1"/>
                <w:kern w:val="36"/>
                <w:sz w:val="24"/>
                <w:szCs w:val="40"/>
                <w:lang w:eastAsia="ru-RU"/>
              </w:rPr>
              <w:t>21</w:t>
            </w:r>
            <w:r w:rsidRPr="00CD3482">
              <w:rPr>
                <w:rFonts w:ascii="Times New Roman" w:hAnsi="Times New Roman"/>
                <w:bCs/>
                <w:color w:val="000000" w:themeColor="text1"/>
                <w:kern w:val="36"/>
                <w:sz w:val="24"/>
                <w:szCs w:val="40"/>
                <w:lang w:val="uk-UA" w:eastAsia="ru-RU"/>
              </w:rPr>
              <w:t xml:space="preserve"> грудня 202</w:t>
            </w:r>
            <w:r w:rsidRPr="00CD3482">
              <w:rPr>
                <w:rFonts w:ascii="Times New Roman" w:hAnsi="Times New Roman"/>
                <w:bCs/>
                <w:color w:val="000000" w:themeColor="text1"/>
                <w:kern w:val="36"/>
                <w:sz w:val="24"/>
                <w:szCs w:val="40"/>
                <w:lang w:eastAsia="ru-RU"/>
              </w:rPr>
              <w:t>1</w:t>
            </w:r>
            <w:r w:rsidRPr="00CD3482">
              <w:rPr>
                <w:rFonts w:ascii="Times New Roman" w:hAnsi="Times New Roman"/>
                <w:bCs/>
                <w:color w:val="000000" w:themeColor="text1"/>
                <w:kern w:val="36"/>
                <w:sz w:val="24"/>
                <w:szCs w:val="40"/>
                <w:lang w:val="uk-UA" w:eastAsia="ru-RU"/>
              </w:rPr>
              <w:t xml:space="preserve"> року</w:t>
            </w:r>
          </w:p>
        </w:tc>
        <w:tc>
          <w:tcPr>
            <w:tcW w:w="0" w:type="auto"/>
            <w:tcBorders>
              <w:top w:val="single" w:sz="4" w:space="0" w:color="auto"/>
              <w:left w:val="single" w:sz="4" w:space="0" w:color="auto"/>
              <w:bottom w:val="single" w:sz="4" w:space="0" w:color="auto"/>
              <w:right w:val="single" w:sz="4" w:space="0" w:color="auto"/>
            </w:tcBorders>
          </w:tcPr>
          <w:p w:rsidR="00DC3068" w:rsidRPr="00D231A0" w:rsidRDefault="00DC3068" w:rsidP="00EE57AF">
            <w:pPr>
              <w:spacing w:after="0" w:line="240" w:lineRule="auto"/>
              <w:rPr>
                <w:rFonts w:ascii="Times New Roman" w:hAnsi="Times New Roman"/>
                <w:sz w:val="24"/>
                <w:szCs w:val="24"/>
                <w:lang w:val="uk-UA"/>
              </w:rPr>
            </w:pPr>
            <w:r w:rsidRPr="006B5280">
              <w:rPr>
                <w:rFonts w:ascii="Times New Roman" w:hAnsi="Times New Roman"/>
                <w:sz w:val="24"/>
                <w:szCs w:val="24"/>
                <w:lang w:val="uk-UA"/>
              </w:rPr>
              <w:t xml:space="preserve">Токарчак </w:t>
            </w:r>
            <w:r w:rsidR="00EE57AF">
              <w:rPr>
                <w:rFonts w:ascii="Times New Roman" w:hAnsi="Times New Roman"/>
                <w:sz w:val="24"/>
                <w:szCs w:val="24"/>
                <w:lang w:val="uk-UA"/>
              </w:rPr>
              <w:t>А.Р.</w:t>
            </w:r>
          </w:p>
        </w:tc>
        <w:tc>
          <w:tcPr>
            <w:tcW w:w="0" w:type="auto"/>
            <w:tcBorders>
              <w:top w:val="single" w:sz="4" w:space="0" w:color="auto"/>
              <w:left w:val="single" w:sz="4" w:space="0" w:color="auto"/>
              <w:bottom w:val="single" w:sz="4" w:space="0" w:color="auto"/>
              <w:right w:val="single" w:sz="4" w:space="0" w:color="auto"/>
            </w:tcBorders>
          </w:tcPr>
          <w:p w:rsidR="00DC3068" w:rsidRPr="00D231A0" w:rsidRDefault="00DC3068" w:rsidP="00EE57AF">
            <w:pPr>
              <w:spacing w:after="0" w:line="240" w:lineRule="auto"/>
              <w:rPr>
                <w:rFonts w:ascii="Times New Roman" w:hAnsi="Times New Roman"/>
                <w:sz w:val="24"/>
                <w:szCs w:val="24"/>
                <w:lang w:val="uk-UA"/>
              </w:rPr>
            </w:pPr>
            <w:r w:rsidRPr="006B5280">
              <w:rPr>
                <w:rFonts w:ascii="Times New Roman" w:hAnsi="Times New Roman"/>
                <w:sz w:val="24"/>
                <w:szCs w:val="24"/>
                <w:lang w:val="uk-UA"/>
              </w:rPr>
              <w:t xml:space="preserve">Бондаренко </w:t>
            </w:r>
            <w:r w:rsidR="00EE57AF">
              <w:rPr>
                <w:rFonts w:ascii="Times New Roman" w:hAnsi="Times New Roman"/>
                <w:sz w:val="24"/>
                <w:szCs w:val="24"/>
                <w:lang w:val="uk-UA"/>
              </w:rPr>
              <w:t>О.В.</w:t>
            </w:r>
          </w:p>
        </w:tc>
        <w:tc>
          <w:tcPr>
            <w:tcW w:w="0" w:type="auto"/>
            <w:tcBorders>
              <w:top w:val="single" w:sz="4" w:space="0" w:color="auto"/>
              <w:left w:val="single" w:sz="4" w:space="0" w:color="auto"/>
              <w:bottom w:val="single" w:sz="4" w:space="0" w:color="auto"/>
              <w:right w:val="single" w:sz="4" w:space="0" w:color="auto"/>
            </w:tcBorders>
          </w:tcPr>
          <w:p w:rsidR="00DC3068" w:rsidRDefault="00EE57AF">
            <w:r>
              <w:rPr>
                <w:rFonts w:ascii="Times New Roman" w:hAnsi="Times New Roman"/>
                <w:sz w:val="24"/>
                <w:szCs w:val="28"/>
                <w:lang w:val="uk-UA"/>
              </w:rPr>
              <w:t>р</w:t>
            </w:r>
            <w:r w:rsidR="00DC3068" w:rsidRPr="0090047F">
              <w:rPr>
                <w:rFonts w:ascii="Times New Roman" w:hAnsi="Times New Roman"/>
                <w:sz w:val="24"/>
                <w:szCs w:val="28"/>
                <w:lang w:val="uk-UA"/>
              </w:rPr>
              <w:t>егіональний</w:t>
            </w:r>
          </w:p>
        </w:tc>
        <w:tc>
          <w:tcPr>
            <w:tcW w:w="0" w:type="auto"/>
            <w:tcBorders>
              <w:top w:val="single" w:sz="4" w:space="0" w:color="auto"/>
              <w:left w:val="single" w:sz="4" w:space="0" w:color="auto"/>
              <w:bottom w:val="single" w:sz="4" w:space="0" w:color="auto"/>
              <w:right w:val="single" w:sz="4" w:space="0" w:color="auto"/>
            </w:tcBorders>
          </w:tcPr>
          <w:p w:rsidR="00DC3068" w:rsidRPr="00D231A0" w:rsidRDefault="00B33B4F" w:rsidP="008825DA">
            <w:pPr>
              <w:spacing w:after="0"/>
              <w:rPr>
                <w:rFonts w:ascii="Times New Roman" w:hAnsi="Times New Roman"/>
                <w:lang w:val="uk-UA"/>
              </w:rPr>
            </w:pPr>
            <w:r w:rsidRPr="00B33B4F">
              <w:rPr>
                <w:rFonts w:ascii="Times New Roman" w:hAnsi="Times New Roman"/>
                <w:lang w:val="uk-UA"/>
              </w:rPr>
              <w:t>сертифікат</w:t>
            </w:r>
          </w:p>
        </w:tc>
      </w:tr>
      <w:tr w:rsidR="00DC3068" w:rsidRPr="00D231A0" w:rsidTr="00EA35C4">
        <w:tc>
          <w:tcPr>
            <w:tcW w:w="0" w:type="auto"/>
            <w:tcBorders>
              <w:top w:val="single" w:sz="4" w:space="0" w:color="auto"/>
              <w:left w:val="single" w:sz="4" w:space="0" w:color="auto"/>
              <w:bottom w:val="single" w:sz="4" w:space="0" w:color="auto"/>
              <w:right w:val="single" w:sz="4" w:space="0" w:color="auto"/>
            </w:tcBorders>
          </w:tcPr>
          <w:p w:rsidR="00DC3068" w:rsidRPr="00D231A0" w:rsidRDefault="00DC3068" w:rsidP="008825DA">
            <w:pPr>
              <w:spacing w:after="0"/>
              <w:rPr>
                <w:rFonts w:ascii="Times New Roman" w:hAnsi="Times New Roman"/>
                <w:lang w:val="uk-UA"/>
              </w:rPr>
            </w:pPr>
            <w:r w:rsidRPr="00D231A0">
              <w:rPr>
                <w:rFonts w:ascii="Times New Roman" w:hAnsi="Times New Roman"/>
                <w:lang w:val="uk-UA"/>
              </w:rPr>
              <w:t>12</w:t>
            </w:r>
          </w:p>
        </w:tc>
        <w:tc>
          <w:tcPr>
            <w:tcW w:w="0" w:type="auto"/>
            <w:tcBorders>
              <w:top w:val="single" w:sz="4" w:space="0" w:color="auto"/>
              <w:left w:val="single" w:sz="4" w:space="0" w:color="auto"/>
              <w:bottom w:val="single" w:sz="4" w:space="0" w:color="auto"/>
              <w:right w:val="single" w:sz="4" w:space="0" w:color="auto"/>
            </w:tcBorders>
          </w:tcPr>
          <w:p w:rsidR="00DC3068" w:rsidRPr="00CD3482" w:rsidRDefault="00DC3068" w:rsidP="00172101">
            <w:pPr>
              <w:rPr>
                <w:rFonts w:ascii="Times New Roman" w:hAnsi="Times New Roman"/>
                <w:color w:val="000000" w:themeColor="text1"/>
                <w:sz w:val="24"/>
                <w:szCs w:val="24"/>
              </w:rPr>
            </w:pPr>
            <w:r w:rsidRPr="00CD3482">
              <w:rPr>
                <w:rFonts w:ascii="Times New Roman" w:hAnsi="Times New Roman"/>
                <w:color w:val="000000" w:themeColor="text1"/>
                <w:sz w:val="24"/>
                <w:szCs w:val="40"/>
                <w:lang w:val="uk-UA" w:eastAsia="ru-RU"/>
              </w:rPr>
              <w:t>І</w:t>
            </w:r>
            <w:r w:rsidRPr="00CD3482">
              <w:rPr>
                <w:rFonts w:ascii="Times New Roman" w:hAnsi="Times New Roman"/>
                <w:color w:val="000000" w:themeColor="text1"/>
                <w:sz w:val="24"/>
                <w:szCs w:val="40"/>
                <w:lang w:val="en-US" w:eastAsia="ru-RU"/>
              </w:rPr>
              <w:t>V</w:t>
            </w:r>
            <w:r w:rsidRPr="00CD3482">
              <w:rPr>
                <w:rFonts w:ascii="Times New Roman" w:hAnsi="Times New Roman"/>
                <w:color w:val="000000" w:themeColor="text1"/>
                <w:sz w:val="24"/>
                <w:szCs w:val="40"/>
                <w:lang w:eastAsia="ru-RU"/>
              </w:rPr>
              <w:t xml:space="preserve"> </w:t>
            </w:r>
            <w:r w:rsidRPr="00CD3482">
              <w:rPr>
                <w:rFonts w:ascii="Times New Roman" w:hAnsi="Times New Roman"/>
                <w:color w:val="000000" w:themeColor="text1"/>
                <w:sz w:val="24"/>
                <w:szCs w:val="40"/>
                <w:lang w:val="uk-UA" w:eastAsia="ru-RU"/>
              </w:rPr>
              <w:t xml:space="preserve">регіональна науково-практична конференція </w:t>
            </w:r>
            <w:r w:rsidRPr="00CD3482">
              <w:rPr>
                <w:rFonts w:ascii="Times New Roman" w:hAnsi="Times New Roman"/>
                <w:bCs/>
                <w:color w:val="000000" w:themeColor="text1"/>
                <w:kern w:val="36"/>
                <w:sz w:val="24"/>
                <w:szCs w:val="40"/>
                <w:lang w:val="uk-UA" w:eastAsia="ru-RU"/>
              </w:rPr>
              <w:t xml:space="preserve">«Традиційні та новітні технології в </w:t>
            </w:r>
            <w:r w:rsidRPr="00CD3482">
              <w:rPr>
                <w:rFonts w:ascii="Times New Roman" w:eastAsia="Calibri" w:hAnsi="Times New Roman"/>
                <w:color w:val="000000" w:themeColor="text1"/>
                <w:sz w:val="24"/>
                <w:szCs w:val="40"/>
                <w:lang w:val="uk-UA"/>
              </w:rPr>
              <w:t>промисловості, енергетиці та економіці України</w:t>
            </w:r>
            <w:r w:rsidRPr="00CD3482">
              <w:rPr>
                <w:rFonts w:ascii="Times New Roman" w:hAnsi="Times New Roman"/>
                <w:bCs/>
                <w:color w:val="000000" w:themeColor="text1"/>
                <w:kern w:val="36"/>
                <w:sz w:val="24"/>
                <w:szCs w:val="40"/>
                <w:lang w:val="uk-UA" w:eastAsia="ru-RU"/>
              </w:rPr>
              <w:t xml:space="preserve">» </w:t>
            </w:r>
            <w:r w:rsidRPr="00CD3482">
              <w:rPr>
                <w:rFonts w:ascii="Times New Roman" w:hAnsi="Times New Roman"/>
                <w:bCs/>
                <w:color w:val="000000" w:themeColor="text1"/>
                <w:kern w:val="36"/>
                <w:sz w:val="24"/>
                <w:szCs w:val="40"/>
                <w:lang w:eastAsia="ru-RU"/>
              </w:rPr>
              <w:t>21</w:t>
            </w:r>
            <w:r w:rsidRPr="00CD3482">
              <w:rPr>
                <w:rFonts w:ascii="Times New Roman" w:hAnsi="Times New Roman"/>
                <w:bCs/>
                <w:color w:val="000000" w:themeColor="text1"/>
                <w:kern w:val="36"/>
                <w:sz w:val="24"/>
                <w:szCs w:val="40"/>
                <w:lang w:val="uk-UA" w:eastAsia="ru-RU"/>
              </w:rPr>
              <w:t xml:space="preserve"> грудня 202</w:t>
            </w:r>
            <w:r w:rsidRPr="00CD3482">
              <w:rPr>
                <w:rFonts w:ascii="Times New Roman" w:hAnsi="Times New Roman"/>
                <w:bCs/>
                <w:color w:val="000000" w:themeColor="text1"/>
                <w:kern w:val="36"/>
                <w:sz w:val="24"/>
                <w:szCs w:val="40"/>
                <w:lang w:eastAsia="ru-RU"/>
              </w:rPr>
              <w:t>1</w:t>
            </w:r>
            <w:r w:rsidRPr="00CD3482">
              <w:rPr>
                <w:rFonts w:ascii="Times New Roman" w:hAnsi="Times New Roman"/>
                <w:bCs/>
                <w:color w:val="000000" w:themeColor="text1"/>
                <w:kern w:val="36"/>
                <w:sz w:val="24"/>
                <w:szCs w:val="40"/>
                <w:lang w:val="uk-UA" w:eastAsia="ru-RU"/>
              </w:rPr>
              <w:t xml:space="preserve"> року</w:t>
            </w:r>
          </w:p>
        </w:tc>
        <w:tc>
          <w:tcPr>
            <w:tcW w:w="0" w:type="auto"/>
            <w:tcBorders>
              <w:top w:val="single" w:sz="4" w:space="0" w:color="auto"/>
              <w:left w:val="single" w:sz="4" w:space="0" w:color="auto"/>
              <w:bottom w:val="single" w:sz="4" w:space="0" w:color="auto"/>
              <w:right w:val="single" w:sz="4" w:space="0" w:color="auto"/>
            </w:tcBorders>
          </w:tcPr>
          <w:p w:rsidR="00DC3068" w:rsidRPr="00D231A0" w:rsidRDefault="00DC3068" w:rsidP="00EE57AF">
            <w:pPr>
              <w:spacing w:after="0" w:line="240" w:lineRule="auto"/>
              <w:rPr>
                <w:rFonts w:ascii="Times New Roman" w:hAnsi="Times New Roman"/>
                <w:sz w:val="24"/>
                <w:szCs w:val="24"/>
                <w:lang w:val="uk-UA"/>
              </w:rPr>
            </w:pPr>
            <w:r w:rsidRPr="00117605">
              <w:rPr>
                <w:rFonts w:ascii="Times New Roman" w:hAnsi="Times New Roman"/>
                <w:sz w:val="24"/>
                <w:szCs w:val="24"/>
                <w:lang w:val="uk-UA"/>
              </w:rPr>
              <w:t xml:space="preserve">Галицький </w:t>
            </w:r>
            <w:r w:rsidR="00EE57AF">
              <w:rPr>
                <w:rFonts w:ascii="Times New Roman" w:hAnsi="Times New Roman"/>
                <w:sz w:val="24"/>
                <w:szCs w:val="24"/>
                <w:lang w:val="uk-UA"/>
              </w:rPr>
              <w:t>Д.С.</w:t>
            </w:r>
            <w:r w:rsidRPr="00117605">
              <w:rPr>
                <w:rFonts w:ascii="Times New Roman" w:hAnsi="Times New Roman"/>
                <w:sz w:val="24"/>
                <w:szCs w:val="24"/>
                <w:lang w:val="uk-UA"/>
              </w:rPr>
              <w:t>, Ступак П</w:t>
            </w:r>
            <w:r w:rsidR="00EE57AF">
              <w:rPr>
                <w:rFonts w:ascii="Times New Roman" w:hAnsi="Times New Roman"/>
                <w:sz w:val="24"/>
                <w:szCs w:val="24"/>
                <w:lang w:val="uk-UA"/>
              </w:rPr>
              <w:t>.П.</w:t>
            </w:r>
          </w:p>
        </w:tc>
        <w:tc>
          <w:tcPr>
            <w:tcW w:w="0" w:type="auto"/>
            <w:tcBorders>
              <w:top w:val="single" w:sz="4" w:space="0" w:color="auto"/>
              <w:left w:val="single" w:sz="4" w:space="0" w:color="auto"/>
              <w:bottom w:val="single" w:sz="4" w:space="0" w:color="auto"/>
              <w:right w:val="single" w:sz="4" w:space="0" w:color="auto"/>
            </w:tcBorders>
          </w:tcPr>
          <w:p w:rsidR="00DC3068" w:rsidRPr="00D231A0" w:rsidRDefault="00DC3068" w:rsidP="00EE57AF">
            <w:pPr>
              <w:spacing w:after="0" w:line="240" w:lineRule="auto"/>
              <w:rPr>
                <w:rFonts w:ascii="Times New Roman" w:hAnsi="Times New Roman"/>
                <w:sz w:val="24"/>
                <w:szCs w:val="24"/>
                <w:lang w:val="uk-UA"/>
              </w:rPr>
            </w:pPr>
            <w:r w:rsidRPr="00117605">
              <w:rPr>
                <w:rFonts w:ascii="Times New Roman" w:hAnsi="Times New Roman"/>
                <w:sz w:val="24"/>
                <w:szCs w:val="24"/>
                <w:lang w:val="uk-UA"/>
              </w:rPr>
              <w:t xml:space="preserve">Чернікова </w:t>
            </w:r>
            <w:r w:rsidR="00EE57AF">
              <w:rPr>
                <w:rFonts w:ascii="Times New Roman" w:hAnsi="Times New Roman"/>
                <w:sz w:val="24"/>
                <w:szCs w:val="24"/>
                <w:lang w:val="uk-UA"/>
              </w:rPr>
              <w:t>Л.А.</w:t>
            </w:r>
          </w:p>
        </w:tc>
        <w:tc>
          <w:tcPr>
            <w:tcW w:w="0" w:type="auto"/>
            <w:tcBorders>
              <w:top w:val="single" w:sz="4" w:space="0" w:color="auto"/>
              <w:left w:val="single" w:sz="4" w:space="0" w:color="auto"/>
              <w:bottom w:val="single" w:sz="4" w:space="0" w:color="auto"/>
              <w:right w:val="single" w:sz="4" w:space="0" w:color="auto"/>
            </w:tcBorders>
          </w:tcPr>
          <w:p w:rsidR="00DC3068" w:rsidRDefault="00EE57AF">
            <w:r>
              <w:rPr>
                <w:rFonts w:ascii="Times New Roman" w:hAnsi="Times New Roman"/>
                <w:sz w:val="24"/>
                <w:szCs w:val="28"/>
                <w:lang w:val="uk-UA"/>
              </w:rPr>
              <w:t>р</w:t>
            </w:r>
            <w:r w:rsidR="00DC3068" w:rsidRPr="0090047F">
              <w:rPr>
                <w:rFonts w:ascii="Times New Roman" w:hAnsi="Times New Roman"/>
                <w:sz w:val="24"/>
                <w:szCs w:val="28"/>
                <w:lang w:val="uk-UA"/>
              </w:rPr>
              <w:t>егіональний</w:t>
            </w:r>
          </w:p>
        </w:tc>
        <w:tc>
          <w:tcPr>
            <w:tcW w:w="0" w:type="auto"/>
            <w:tcBorders>
              <w:top w:val="single" w:sz="4" w:space="0" w:color="auto"/>
              <w:left w:val="single" w:sz="4" w:space="0" w:color="auto"/>
              <w:bottom w:val="single" w:sz="4" w:space="0" w:color="auto"/>
              <w:right w:val="single" w:sz="4" w:space="0" w:color="auto"/>
            </w:tcBorders>
          </w:tcPr>
          <w:p w:rsidR="00DC3068" w:rsidRPr="00D231A0" w:rsidRDefault="00B33B4F" w:rsidP="008825DA">
            <w:pPr>
              <w:spacing w:after="0"/>
              <w:rPr>
                <w:rFonts w:ascii="Times New Roman" w:hAnsi="Times New Roman"/>
                <w:lang w:val="uk-UA"/>
              </w:rPr>
            </w:pPr>
            <w:r w:rsidRPr="00B33B4F">
              <w:rPr>
                <w:rFonts w:ascii="Times New Roman" w:hAnsi="Times New Roman"/>
                <w:lang w:val="uk-UA"/>
              </w:rPr>
              <w:t>сертифікат</w:t>
            </w:r>
          </w:p>
        </w:tc>
      </w:tr>
      <w:tr w:rsidR="00DC3068" w:rsidRPr="00D231A0" w:rsidTr="00EA35C4">
        <w:tc>
          <w:tcPr>
            <w:tcW w:w="0" w:type="auto"/>
            <w:tcBorders>
              <w:top w:val="single" w:sz="4" w:space="0" w:color="auto"/>
              <w:left w:val="single" w:sz="4" w:space="0" w:color="auto"/>
              <w:bottom w:val="single" w:sz="4" w:space="0" w:color="auto"/>
              <w:right w:val="single" w:sz="4" w:space="0" w:color="auto"/>
            </w:tcBorders>
          </w:tcPr>
          <w:p w:rsidR="00DC3068" w:rsidRPr="00D231A0" w:rsidRDefault="00B33B4F" w:rsidP="008825DA">
            <w:pPr>
              <w:spacing w:after="0"/>
              <w:rPr>
                <w:rFonts w:ascii="Times New Roman" w:hAnsi="Times New Roman"/>
                <w:lang w:val="uk-UA"/>
              </w:rPr>
            </w:pPr>
            <w:r>
              <w:rPr>
                <w:rFonts w:ascii="Times New Roman" w:hAnsi="Times New Roman"/>
                <w:lang w:val="uk-UA"/>
              </w:rPr>
              <w:t>13</w:t>
            </w:r>
          </w:p>
        </w:tc>
        <w:tc>
          <w:tcPr>
            <w:tcW w:w="0" w:type="auto"/>
            <w:tcBorders>
              <w:top w:val="single" w:sz="4" w:space="0" w:color="auto"/>
              <w:left w:val="single" w:sz="4" w:space="0" w:color="auto"/>
              <w:bottom w:val="single" w:sz="4" w:space="0" w:color="auto"/>
              <w:right w:val="single" w:sz="4" w:space="0" w:color="auto"/>
            </w:tcBorders>
          </w:tcPr>
          <w:p w:rsidR="00DC3068" w:rsidRPr="00CD3482" w:rsidRDefault="00DC3068" w:rsidP="00172101">
            <w:pPr>
              <w:rPr>
                <w:rFonts w:ascii="Times New Roman" w:hAnsi="Times New Roman"/>
                <w:color w:val="000000" w:themeColor="text1"/>
                <w:sz w:val="24"/>
                <w:szCs w:val="24"/>
              </w:rPr>
            </w:pPr>
            <w:r w:rsidRPr="00CD3482">
              <w:rPr>
                <w:rFonts w:ascii="Times New Roman" w:hAnsi="Times New Roman"/>
                <w:color w:val="000000" w:themeColor="text1"/>
                <w:sz w:val="24"/>
                <w:szCs w:val="40"/>
                <w:lang w:val="uk-UA" w:eastAsia="ru-RU"/>
              </w:rPr>
              <w:t>І</w:t>
            </w:r>
            <w:r w:rsidRPr="00CD3482">
              <w:rPr>
                <w:rFonts w:ascii="Times New Roman" w:hAnsi="Times New Roman"/>
                <w:color w:val="000000" w:themeColor="text1"/>
                <w:sz w:val="24"/>
                <w:szCs w:val="40"/>
                <w:lang w:val="en-US" w:eastAsia="ru-RU"/>
              </w:rPr>
              <w:t>V</w:t>
            </w:r>
            <w:r w:rsidRPr="00CD3482">
              <w:rPr>
                <w:rFonts w:ascii="Times New Roman" w:hAnsi="Times New Roman"/>
                <w:color w:val="000000" w:themeColor="text1"/>
                <w:sz w:val="24"/>
                <w:szCs w:val="40"/>
                <w:lang w:eastAsia="ru-RU"/>
              </w:rPr>
              <w:t xml:space="preserve"> </w:t>
            </w:r>
            <w:r w:rsidRPr="00CD3482">
              <w:rPr>
                <w:rFonts w:ascii="Times New Roman" w:hAnsi="Times New Roman"/>
                <w:color w:val="000000" w:themeColor="text1"/>
                <w:sz w:val="24"/>
                <w:szCs w:val="40"/>
                <w:lang w:val="uk-UA" w:eastAsia="ru-RU"/>
              </w:rPr>
              <w:t xml:space="preserve">регіональна науково-практична конференція </w:t>
            </w:r>
            <w:r w:rsidRPr="00CD3482">
              <w:rPr>
                <w:rFonts w:ascii="Times New Roman" w:hAnsi="Times New Roman"/>
                <w:bCs/>
                <w:color w:val="000000" w:themeColor="text1"/>
                <w:kern w:val="36"/>
                <w:sz w:val="24"/>
                <w:szCs w:val="40"/>
                <w:lang w:val="uk-UA" w:eastAsia="ru-RU"/>
              </w:rPr>
              <w:t xml:space="preserve">«Традиційні та новітні технології в </w:t>
            </w:r>
            <w:r w:rsidRPr="00CD3482">
              <w:rPr>
                <w:rFonts w:ascii="Times New Roman" w:eastAsia="Calibri" w:hAnsi="Times New Roman"/>
                <w:color w:val="000000" w:themeColor="text1"/>
                <w:sz w:val="24"/>
                <w:szCs w:val="40"/>
                <w:lang w:val="uk-UA"/>
              </w:rPr>
              <w:t>промисловості, енергетиці та економіці України</w:t>
            </w:r>
            <w:r w:rsidRPr="00CD3482">
              <w:rPr>
                <w:rFonts w:ascii="Times New Roman" w:hAnsi="Times New Roman"/>
                <w:bCs/>
                <w:color w:val="000000" w:themeColor="text1"/>
                <w:kern w:val="36"/>
                <w:sz w:val="24"/>
                <w:szCs w:val="40"/>
                <w:lang w:val="uk-UA" w:eastAsia="ru-RU"/>
              </w:rPr>
              <w:t xml:space="preserve">» </w:t>
            </w:r>
            <w:r w:rsidRPr="00CD3482">
              <w:rPr>
                <w:rFonts w:ascii="Times New Roman" w:hAnsi="Times New Roman"/>
                <w:bCs/>
                <w:color w:val="000000" w:themeColor="text1"/>
                <w:kern w:val="36"/>
                <w:sz w:val="24"/>
                <w:szCs w:val="40"/>
                <w:lang w:eastAsia="ru-RU"/>
              </w:rPr>
              <w:t>21</w:t>
            </w:r>
            <w:r w:rsidRPr="00CD3482">
              <w:rPr>
                <w:rFonts w:ascii="Times New Roman" w:hAnsi="Times New Roman"/>
                <w:bCs/>
                <w:color w:val="000000" w:themeColor="text1"/>
                <w:kern w:val="36"/>
                <w:sz w:val="24"/>
                <w:szCs w:val="40"/>
                <w:lang w:val="uk-UA" w:eastAsia="ru-RU"/>
              </w:rPr>
              <w:t xml:space="preserve"> грудня 202</w:t>
            </w:r>
            <w:r w:rsidRPr="00CD3482">
              <w:rPr>
                <w:rFonts w:ascii="Times New Roman" w:hAnsi="Times New Roman"/>
                <w:bCs/>
                <w:color w:val="000000" w:themeColor="text1"/>
                <w:kern w:val="36"/>
                <w:sz w:val="24"/>
                <w:szCs w:val="40"/>
                <w:lang w:eastAsia="ru-RU"/>
              </w:rPr>
              <w:t>1</w:t>
            </w:r>
            <w:r w:rsidRPr="00CD3482">
              <w:rPr>
                <w:rFonts w:ascii="Times New Roman" w:hAnsi="Times New Roman"/>
                <w:bCs/>
                <w:color w:val="000000" w:themeColor="text1"/>
                <w:kern w:val="36"/>
                <w:sz w:val="24"/>
                <w:szCs w:val="40"/>
                <w:lang w:val="uk-UA" w:eastAsia="ru-RU"/>
              </w:rPr>
              <w:t xml:space="preserve"> </w:t>
            </w:r>
            <w:r w:rsidRPr="00CD3482">
              <w:rPr>
                <w:rFonts w:ascii="Times New Roman" w:hAnsi="Times New Roman"/>
                <w:bCs/>
                <w:color w:val="000000" w:themeColor="text1"/>
                <w:kern w:val="36"/>
                <w:sz w:val="24"/>
                <w:szCs w:val="40"/>
                <w:lang w:val="uk-UA" w:eastAsia="ru-RU"/>
              </w:rPr>
              <w:lastRenderedPageBreak/>
              <w:t>року</w:t>
            </w:r>
          </w:p>
        </w:tc>
        <w:tc>
          <w:tcPr>
            <w:tcW w:w="0" w:type="auto"/>
            <w:tcBorders>
              <w:top w:val="single" w:sz="4" w:space="0" w:color="auto"/>
              <w:left w:val="single" w:sz="4" w:space="0" w:color="auto"/>
              <w:bottom w:val="single" w:sz="4" w:space="0" w:color="auto"/>
              <w:right w:val="single" w:sz="4" w:space="0" w:color="auto"/>
            </w:tcBorders>
          </w:tcPr>
          <w:p w:rsidR="00DC3068" w:rsidRPr="00D231A0" w:rsidRDefault="00DC3068" w:rsidP="008825DA">
            <w:pPr>
              <w:spacing w:after="0" w:line="240" w:lineRule="auto"/>
              <w:rPr>
                <w:rFonts w:ascii="Times New Roman" w:hAnsi="Times New Roman"/>
                <w:sz w:val="24"/>
                <w:szCs w:val="24"/>
                <w:lang w:val="uk-UA"/>
              </w:rPr>
            </w:pPr>
            <w:r w:rsidRPr="00117605">
              <w:rPr>
                <w:rFonts w:ascii="Times New Roman" w:hAnsi="Times New Roman"/>
                <w:sz w:val="24"/>
                <w:szCs w:val="24"/>
                <w:lang w:val="uk-UA"/>
              </w:rPr>
              <w:lastRenderedPageBreak/>
              <w:t>Мінаков С.О.</w:t>
            </w:r>
          </w:p>
        </w:tc>
        <w:tc>
          <w:tcPr>
            <w:tcW w:w="0" w:type="auto"/>
            <w:tcBorders>
              <w:top w:val="single" w:sz="4" w:space="0" w:color="auto"/>
              <w:left w:val="single" w:sz="4" w:space="0" w:color="auto"/>
              <w:bottom w:val="single" w:sz="4" w:space="0" w:color="auto"/>
              <w:right w:val="single" w:sz="4" w:space="0" w:color="auto"/>
            </w:tcBorders>
          </w:tcPr>
          <w:p w:rsidR="00DC3068" w:rsidRPr="00D231A0" w:rsidRDefault="00DC3068" w:rsidP="00EE57AF">
            <w:pPr>
              <w:spacing w:after="0" w:line="240" w:lineRule="auto"/>
              <w:rPr>
                <w:rFonts w:ascii="Times New Roman" w:hAnsi="Times New Roman"/>
                <w:sz w:val="24"/>
                <w:szCs w:val="24"/>
                <w:lang w:val="uk-UA"/>
              </w:rPr>
            </w:pPr>
            <w:r w:rsidRPr="00117605">
              <w:rPr>
                <w:rFonts w:ascii="Times New Roman" w:hAnsi="Times New Roman"/>
                <w:sz w:val="24"/>
                <w:szCs w:val="24"/>
                <w:lang w:val="uk-UA"/>
              </w:rPr>
              <w:t xml:space="preserve">Чернявська </w:t>
            </w:r>
            <w:r w:rsidR="00EE57AF">
              <w:rPr>
                <w:rFonts w:ascii="Times New Roman" w:hAnsi="Times New Roman"/>
                <w:sz w:val="24"/>
                <w:szCs w:val="24"/>
                <w:lang w:val="uk-UA"/>
              </w:rPr>
              <w:t>О.М.</w:t>
            </w:r>
          </w:p>
        </w:tc>
        <w:tc>
          <w:tcPr>
            <w:tcW w:w="0" w:type="auto"/>
            <w:tcBorders>
              <w:top w:val="single" w:sz="4" w:space="0" w:color="auto"/>
              <w:left w:val="single" w:sz="4" w:space="0" w:color="auto"/>
              <w:bottom w:val="single" w:sz="4" w:space="0" w:color="auto"/>
              <w:right w:val="single" w:sz="4" w:space="0" w:color="auto"/>
            </w:tcBorders>
          </w:tcPr>
          <w:p w:rsidR="00DC3068" w:rsidRDefault="00EE57AF">
            <w:r>
              <w:rPr>
                <w:rFonts w:ascii="Times New Roman" w:hAnsi="Times New Roman"/>
                <w:sz w:val="24"/>
                <w:szCs w:val="28"/>
                <w:lang w:val="uk-UA"/>
              </w:rPr>
              <w:t>р</w:t>
            </w:r>
            <w:r w:rsidR="00DC3068" w:rsidRPr="0090047F">
              <w:rPr>
                <w:rFonts w:ascii="Times New Roman" w:hAnsi="Times New Roman"/>
                <w:sz w:val="24"/>
                <w:szCs w:val="28"/>
                <w:lang w:val="uk-UA"/>
              </w:rPr>
              <w:t>егіональний</w:t>
            </w:r>
          </w:p>
        </w:tc>
        <w:tc>
          <w:tcPr>
            <w:tcW w:w="0" w:type="auto"/>
            <w:tcBorders>
              <w:top w:val="single" w:sz="4" w:space="0" w:color="auto"/>
              <w:left w:val="single" w:sz="4" w:space="0" w:color="auto"/>
              <w:bottom w:val="single" w:sz="4" w:space="0" w:color="auto"/>
              <w:right w:val="single" w:sz="4" w:space="0" w:color="auto"/>
            </w:tcBorders>
          </w:tcPr>
          <w:p w:rsidR="00DC3068" w:rsidRPr="00D231A0" w:rsidRDefault="00B33B4F" w:rsidP="008825DA">
            <w:pPr>
              <w:spacing w:after="0"/>
              <w:rPr>
                <w:rFonts w:ascii="Times New Roman" w:hAnsi="Times New Roman"/>
                <w:lang w:val="uk-UA"/>
              </w:rPr>
            </w:pPr>
            <w:r w:rsidRPr="00B33B4F">
              <w:rPr>
                <w:rFonts w:ascii="Times New Roman" w:hAnsi="Times New Roman"/>
                <w:lang w:val="uk-UA"/>
              </w:rPr>
              <w:t>сертифікат</w:t>
            </w:r>
          </w:p>
        </w:tc>
      </w:tr>
      <w:tr w:rsidR="00DC3068" w:rsidRPr="00D231A0" w:rsidTr="00EA35C4">
        <w:tc>
          <w:tcPr>
            <w:tcW w:w="0" w:type="auto"/>
            <w:tcBorders>
              <w:top w:val="single" w:sz="4" w:space="0" w:color="auto"/>
              <w:left w:val="single" w:sz="4" w:space="0" w:color="auto"/>
              <w:bottom w:val="single" w:sz="4" w:space="0" w:color="auto"/>
              <w:right w:val="single" w:sz="4" w:space="0" w:color="auto"/>
            </w:tcBorders>
          </w:tcPr>
          <w:p w:rsidR="00DC3068" w:rsidRPr="00D231A0" w:rsidRDefault="00B33B4F" w:rsidP="008825DA">
            <w:pPr>
              <w:spacing w:after="0"/>
              <w:rPr>
                <w:rFonts w:ascii="Times New Roman" w:hAnsi="Times New Roman"/>
                <w:lang w:val="uk-UA"/>
              </w:rPr>
            </w:pPr>
            <w:r>
              <w:rPr>
                <w:rFonts w:ascii="Times New Roman" w:hAnsi="Times New Roman"/>
                <w:lang w:val="uk-UA"/>
              </w:rPr>
              <w:lastRenderedPageBreak/>
              <w:t>14</w:t>
            </w:r>
          </w:p>
        </w:tc>
        <w:tc>
          <w:tcPr>
            <w:tcW w:w="0" w:type="auto"/>
            <w:tcBorders>
              <w:top w:val="single" w:sz="4" w:space="0" w:color="auto"/>
              <w:left w:val="single" w:sz="4" w:space="0" w:color="auto"/>
              <w:bottom w:val="single" w:sz="4" w:space="0" w:color="auto"/>
              <w:right w:val="single" w:sz="4" w:space="0" w:color="auto"/>
            </w:tcBorders>
          </w:tcPr>
          <w:p w:rsidR="00DC3068" w:rsidRPr="00CD3482" w:rsidRDefault="00DC3068" w:rsidP="00172101">
            <w:pPr>
              <w:rPr>
                <w:rFonts w:ascii="Times New Roman" w:hAnsi="Times New Roman"/>
                <w:color w:val="000000" w:themeColor="text1"/>
                <w:sz w:val="24"/>
                <w:szCs w:val="24"/>
              </w:rPr>
            </w:pPr>
            <w:r w:rsidRPr="00CD3482">
              <w:rPr>
                <w:rFonts w:ascii="Times New Roman" w:hAnsi="Times New Roman"/>
                <w:color w:val="000000" w:themeColor="text1"/>
                <w:sz w:val="24"/>
                <w:szCs w:val="40"/>
                <w:lang w:val="uk-UA" w:eastAsia="ru-RU"/>
              </w:rPr>
              <w:t>І</w:t>
            </w:r>
            <w:r w:rsidRPr="00CD3482">
              <w:rPr>
                <w:rFonts w:ascii="Times New Roman" w:hAnsi="Times New Roman"/>
                <w:color w:val="000000" w:themeColor="text1"/>
                <w:sz w:val="24"/>
                <w:szCs w:val="40"/>
                <w:lang w:val="en-US" w:eastAsia="ru-RU"/>
              </w:rPr>
              <w:t>V</w:t>
            </w:r>
            <w:r w:rsidRPr="00CD3482">
              <w:rPr>
                <w:rFonts w:ascii="Times New Roman" w:hAnsi="Times New Roman"/>
                <w:color w:val="000000" w:themeColor="text1"/>
                <w:sz w:val="24"/>
                <w:szCs w:val="40"/>
                <w:lang w:eastAsia="ru-RU"/>
              </w:rPr>
              <w:t xml:space="preserve"> </w:t>
            </w:r>
            <w:r w:rsidRPr="00CD3482">
              <w:rPr>
                <w:rFonts w:ascii="Times New Roman" w:hAnsi="Times New Roman"/>
                <w:color w:val="000000" w:themeColor="text1"/>
                <w:sz w:val="24"/>
                <w:szCs w:val="40"/>
                <w:lang w:val="uk-UA" w:eastAsia="ru-RU"/>
              </w:rPr>
              <w:t xml:space="preserve">регіональна науково-практична конференція </w:t>
            </w:r>
            <w:r w:rsidRPr="00CD3482">
              <w:rPr>
                <w:rFonts w:ascii="Times New Roman" w:hAnsi="Times New Roman"/>
                <w:bCs/>
                <w:color w:val="000000" w:themeColor="text1"/>
                <w:kern w:val="36"/>
                <w:sz w:val="24"/>
                <w:szCs w:val="40"/>
                <w:lang w:val="uk-UA" w:eastAsia="ru-RU"/>
              </w:rPr>
              <w:t xml:space="preserve">«Традиційні та новітні технології в </w:t>
            </w:r>
            <w:r w:rsidRPr="00CD3482">
              <w:rPr>
                <w:rFonts w:ascii="Times New Roman" w:eastAsia="Calibri" w:hAnsi="Times New Roman"/>
                <w:color w:val="000000" w:themeColor="text1"/>
                <w:sz w:val="24"/>
                <w:szCs w:val="40"/>
                <w:lang w:val="uk-UA"/>
              </w:rPr>
              <w:t>промисловості, енергетиці та економіці України</w:t>
            </w:r>
            <w:r w:rsidRPr="00CD3482">
              <w:rPr>
                <w:rFonts w:ascii="Times New Roman" w:hAnsi="Times New Roman"/>
                <w:bCs/>
                <w:color w:val="000000" w:themeColor="text1"/>
                <w:kern w:val="36"/>
                <w:sz w:val="24"/>
                <w:szCs w:val="40"/>
                <w:lang w:val="uk-UA" w:eastAsia="ru-RU"/>
              </w:rPr>
              <w:t xml:space="preserve">» </w:t>
            </w:r>
            <w:r w:rsidRPr="00CD3482">
              <w:rPr>
                <w:rFonts w:ascii="Times New Roman" w:hAnsi="Times New Roman"/>
                <w:bCs/>
                <w:color w:val="000000" w:themeColor="text1"/>
                <w:kern w:val="36"/>
                <w:sz w:val="24"/>
                <w:szCs w:val="40"/>
                <w:lang w:eastAsia="ru-RU"/>
              </w:rPr>
              <w:t>21</w:t>
            </w:r>
            <w:r w:rsidRPr="00CD3482">
              <w:rPr>
                <w:rFonts w:ascii="Times New Roman" w:hAnsi="Times New Roman"/>
                <w:bCs/>
                <w:color w:val="000000" w:themeColor="text1"/>
                <w:kern w:val="36"/>
                <w:sz w:val="24"/>
                <w:szCs w:val="40"/>
                <w:lang w:val="uk-UA" w:eastAsia="ru-RU"/>
              </w:rPr>
              <w:t xml:space="preserve"> грудня 202</w:t>
            </w:r>
            <w:r w:rsidRPr="00CD3482">
              <w:rPr>
                <w:rFonts w:ascii="Times New Roman" w:hAnsi="Times New Roman"/>
                <w:bCs/>
                <w:color w:val="000000" w:themeColor="text1"/>
                <w:kern w:val="36"/>
                <w:sz w:val="24"/>
                <w:szCs w:val="40"/>
                <w:lang w:eastAsia="ru-RU"/>
              </w:rPr>
              <w:t>1</w:t>
            </w:r>
            <w:r w:rsidRPr="00CD3482">
              <w:rPr>
                <w:rFonts w:ascii="Times New Roman" w:hAnsi="Times New Roman"/>
                <w:bCs/>
                <w:color w:val="000000" w:themeColor="text1"/>
                <w:kern w:val="36"/>
                <w:sz w:val="24"/>
                <w:szCs w:val="40"/>
                <w:lang w:val="uk-UA" w:eastAsia="ru-RU"/>
              </w:rPr>
              <w:t xml:space="preserve"> року</w:t>
            </w:r>
          </w:p>
        </w:tc>
        <w:tc>
          <w:tcPr>
            <w:tcW w:w="0" w:type="auto"/>
            <w:tcBorders>
              <w:top w:val="single" w:sz="4" w:space="0" w:color="auto"/>
              <w:left w:val="single" w:sz="4" w:space="0" w:color="auto"/>
              <w:bottom w:val="single" w:sz="4" w:space="0" w:color="auto"/>
              <w:right w:val="single" w:sz="4" w:space="0" w:color="auto"/>
            </w:tcBorders>
          </w:tcPr>
          <w:p w:rsidR="00DC3068" w:rsidRPr="00D231A0" w:rsidRDefault="00DC3068" w:rsidP="00EE57AF">
            <w:pPr>
              <w:spacing w:after="0" w:line="240" w:lineRule="auto"/>
              <w:rPr>
                <w:rFonts w:ascii="Times New Roman" w:hAnsi="Times New Roman"/>
                <w:sz w:val="24"/>
                <w:szCs w:val="24"/>
                <w:lang w:val="uk-UA"/>
              </w:rPr>
            </w:pPr>
            <w:r w:rsidRPr="008604AF">
              <w:rPr>
                <w:rFonts w:ascii="Times New Roman" w:hAnsi="Times New Roman"/>
                <w:sz w:val="24"/>
                <w:szCs w:val="24"/>
                <w:lang w:val="uk-UA"/>
              </w:rPr>
              <w:t>Середа М</w:t>
            </w:r>
            <w:r w:rsidR="00EE57AF">
              <w:rPr>
                <w:rFonts w:ascii="Times New Roman" w:hAnsi="Times New Roman"/>
                <w:sz w:val="24"/>
                <w:szCs w:val="24"/>
                <w:lang w:val="uk-UA"/>
              </w:rPr>
              <w:t>.Ю.</w:t>
            </w:r>
            <w:r w:rsidRPr="008604AF">
              <w:rPr>
                <w:rFonts w:ascii="Times New Roman" w:hAnsi="Times New Roman"/>
                <w:sz w:val="24"/>
                <w:szCs w:val="24"/>
                <w:lang w:val="uk-UA"/>
              </w:rPr>
              <w:t>, Жабін М</w:t>
            </w:r>
            <w:r w:rsidR="00EE57AF">
              <w:rPr>
                <w:rFonts w:ascii="Times New Roman" w:hAnsi="Times New Roman"/>
                <w:sz w:val="24"/>
                <w:szCs w:val="24"/>
                <w:lang w:val="uk-UA"/>
              </w:rPr>
              <w:t>.С.</w:t>
            </w:r>
          </w:p>
        </w:tc>
        <w:tc>
          <w:tcPr>
            <w:tcW w:w="0" w:type="auto"/>
            <w:tcBorders>
              <w:top w:val="single" w:sz="4" w:space="0" w:color="auto"/>
              <w:left w:val="single" w:sz="4" w:space="0" w:color="auto"/>
              <w:bottom w:val="single" w:sz="4" w:space="0" w:color="auto"/>
              <w:right w:val="single" w:sz="4" w:space="0" w:color="auto"/>
            </w:tcBorders>
          </w:tcPr>
          <w:p w:rsidR="00DC3068" w:rsidRPr="00D231A0" w:rsidRDefault="00DC3068" w:rsidP="00EE57AF">
            <w:pPr>
              <w:spacing w:after="0" w:line="240" w:lineRule="auto"/>
              <w:rPr>
                <w:rFonts w:ascii="Times New Roman" w:hAnsi="Times New Roman"/>
                <w:sz w:val="24"/>
                <w:szCs w:val="24"/>
                <w:lang w:val="uk-UA"/>
              </w:rPr>
            </w:pPr>
            <w:r w:rsidRPr="008604AF">
              <w:rPr>
                <w:rFonts w:ascii="Times New Roman" w:hAnsi="Times New Roman"/>
                <w:sz w:val="24"/>
                <w:szCs w:val="24"/>
                <w:lang w:val="uk-UA"/>
              </w:rPr>
              <w:t xml:space="preserve">Щербакова </w:t>
            </w:r>
            <w:r w:rsidR="00EE57AF">
              <w:rPr>
                <w:rFonts w:ascii="Times New Roman" w:hAnsi="Times New Roman"/>
                <w:sz w:val="24"/>
                <w:szCs w:val="24"/>
                <w:lang w:val="uk-UA"/>
              </w:rPr>
              <w:t>А.Ю.</w:t>
            </w:r>
          </w:p>
        </w:tc>
        <w:tc>
          <w:tcPr>
            <w:tcW w:w="0" w:type="auto"/>
            <w:tcBorders>
              <w:top w:val="single" w:sz="4" w:space="0" w:color="auto"/>
              <w:left w:val="single" w:sz="4" w:space="0" w:color="auto"/>
              <w:bottom w:val="single" w:sz="4" w:space="0" w:color="auto"/>
              <w:right w:val="single" w:sz="4" w:space="0" w:color="auto"/>
            </w:tcBorders>
          </w:tcPr>
          <w:p w:rsidR="00DC3068" w:rsidRDefault="00EE57AF">
            <w:r>
              <w:rPr>
                <w:rFonts w:ascii="Times New Roman" w:hAnsi="Times New Roman"/>
                <w:sz w:val="24"/>
                <w:szCs w:val="28"/>
                <w:lang w:val="uk-UA"/>
              </w:rPr>
              <w:t>р</w:t>
            </w:r>
            <w:r w:rsidR="00DC3068" w:rsidRPr="0090047F">
              <w:rPr>
                <w:rFonts w:ascii="Times New Roman" w:hAnsi="Times New Roman"/>
                <w:sz w:val="24"/>
                <w:szCs w:val="28"/>
                <w:lang w:val="uk-UA"/>
              </w:rPr>
              <w:t>егіональний</w:t>
            </w:r>
          </w:p>
        </w:tc>
        <w:tc>
          <w:tcPr>
            <w:tcW w:w="0" w:type="auto"/>
            <w:tcBorders>
              <w:top w:val="single" w:sz="4" w:space="0" w:color="auto"/>
              <w:left w:val="single" w:sz="4" w:space="0" w:color="auto"/>
              <w:bottom w:val="single" w:sz="4" w:space="0" w:color="auto"/>
              <w:right w:val="single" w:sz="4" w:space="0" w:color="auto"/>
            </w:tcBorders>
          </w:tcPr>
          <w:p w:rsidR="00DC3068" w:rsidRPr="00D231A0" w:rsidRDefault="00B33B4F" w:rsidP="008825DA">
            <w:pPr>
              <w:spacing w:after="0"/>
              <w:rPr>
                <w:rFonts w:ascii="Times New Roman" w:hAnsi="Times New Roman"/>
                <w:lang w:val="uk-UA"/>
              </w:rPr>
            </w:pPr>
            <w:r w:rsidRPr="00B33B4F">
              <w:rPr>
                <w:rFonts w:ascii="Times New Roman" w:hAnsi="Times New Roman"/>
                <w:lang w:val="uk-UA"/>
              </w:rPr>
              <w:t>сертифікат</w:t>
            </w:r>
          </w:p>
        </w:tc>
      </w:tr>
      <w:tr w:rsidR="00DC3068" w:rsidRPr="00D231A0" w:rsidTr="00EA35C4">
        <w:tc>
          <w:tcPr>
            <w:tcW w:w="0" w:type="auto"/>
            <w:tcBorders>
              <w:top w:val="single" w:sz="4" w:space="0" w:color="auto"/>
              <w:left w:val="single" w:sz="4" w:space="0" w:color="auto"/>
              <w:bottom w:val="single" w:sz="4" w:space="0" w:color="auto"/>
              <w:right w:val="single" w:sz="4" w:space="0" w:color="auto"/>
            </w:tcBorders>
          </w:tcPr>
          <w:p w:rsidR="00DC3068" w:rsidRPr="00D231A0" w:rsidRDefault="00B33B4F" w:rsidP="008825DA">
            <w:pPr>
              <w:spacing w:after="0"/>
              <w:rPr>
                <w:rFonts w:ascii="Times New Roman" w:hAnsi="Times New Roman"/>
                <w:lang w:val="uk-UA"/>
              </w:rPr>
            </w:pPr>
            <w:r>
              <w:rPr>
                <w:rFonts w:ascii="Times New Roman" w:hAnsi="Times New Roman"/>
                <w:lang w:val="uk-UA"/>
              </w:rPr>
              <w:t>15</w:t>
            </w:r>
          </w:p>
        </w:tc>
        <w:tc>
          <w:tcPr>
            <w:tcW w:w="0" w:type="auto"/>
            <w:tcBorders>
              <w:top w:val="single" w:sz="4" w:space="0" w:color="auto"/>
              <w:left w:val="single" w:sz="4" w:space="0" w:color="auto"/>
              <w:bottom w:val="single" w:sz="4" w:space="0" w:color="auto"/>
              <w:right w:val="single" w:sz="4" w:space="0" w:color="auto"/>
            </w:tcBorders>
          </w:tcPr>
          <w:p w:rsidR="00DC3068" w:rsidRPr="00CD3482" w:rsidRDefault="00DC3068" w:rsidP="00172101">
            <w:pPr>
              <w:rPr>
                <w:rFonts w:ascii="Times New Roman" w:hAnsi="Times New Roman"/>
                <w:color w:val="000000" w:themeColor="text1"/>
                <w:sz w:val="24"/>
                <w:szCs w:val="24"/>
              </w:rPr>
            </w:pPr>
            <w:r w:rsidRPr="00CD3482">
              <w:rPr>
                <w:rFonts w:ascii="Times New Roman" w:hAnsi="Times New Roman"/>
                <w:color w:val="000000" w:themeColor="text1"/>
                <w:sz w:val="24"/>
                <w:szCs w:val="40"/>
                <w:lang w:val="uk-UA" w:eastAsia="ru-RU"/>
              </w:rPr>
              <w:t>І</w:t>
            </w:r>
            <w:r w:rsidRPr="00CD3482">
              <w:rPr>
                <w:rFonts w:ascii="Times New Roman" w:hAnsi="Times New Roman"/>
                <w:color w:val="000000" w:themeColor="text1"/>
                <w:sz w:val="24"/>
                <w:szCs w:val="40"/>
                <w:lang w:val="en-US" w:eastAsia="ru-RU"/>
              </w:rPr>
              <w:t>V</w:t>
            </w:r>
            <w:r w:rsidRPr="00CD3482">
              <w:rPr>
                <w:rFonts w:ascii="Times New Roman" w:hAnsi="Times New Roman"/>
                <w:color w:val="000000" w:themeColor="text1"/>
                <w:sz w:val="24"/>
                <w:szCs w:val="40"/>
                <w:lang w:eastAsia="ru-RU"/>
              </w:rPr>
              <w:t xml:space="preserve"> </w:t>
            </w:r>
            <w:r w:rsidRPr="00CD3482">
              <w:rPr>
                <w:rFonts w:ascii="Times New Roman" w:hAnsi="Times New Roman"/>
                <w:color w:val="000000" w:themeColor="text1"/>
                <w:sz w:val="24"/>
                <w:szCs w:val="40"/>
                <w:lang w:val="uk-UA" w:eastAsia="ru-RU"/>
              </w:rPr>
              <w:t xml:space="preserve">регіональна науково-практична конференція </w:t>
            </w:r>
            <w:r w:rsidRPr="00CD3482">
              <w:rPr>
                <w:rFonts w:ascii="Times New Roman" w:hAnsi="Times New Roman"/>
                <w:bCs/>
                <w:color w:val="000000" w:themeColor="text1"/>
                <w:kern w:val="36"/>
                <w:sz w:val="24"/>
                <w:szCs w:val="40"/>
                <w:lang w:val="uk-UA" w:eastAsia="ru-RU"/>
              </w:rPr>
              <w:t xml:space="preserve">«Традиційні та новітні технології в </w:t>
            </w:r>
            <w:r w:rsidRPr="00CD3482">
              <w:rPr>
                <w:rFonts w:ascii="Times New Roman" w:eastAsia="Calibri" w:hAnsi="Times New Roman"/>
                <w:color w:val="000000" w:themeColor="text1"/>
                <w:sz w:val="24"/>
                <w:szCs w:val="40"/>
                <w:lang w:val="uk-UA"/>
              </w:rPr>
              <w:t>промисловості, енергетиці та економіці України</w:t>
            </w:r>
            <w:r w:rsidRPr="00CD3482">
              <w:rPr>
                <w:rFonts w:ascii="Times New Roman" w:hAnsi="Times New Roman"/>
                <w:bCs/>
                <w:color w:val="000000" w:themeColor="text1"/>
                <w:kern w:val="36"/>
                <w:sz w:val="24"/>
                <w:szCs w:val="40"/>
                <w:lang w:val="uk-UA" w:eastAsia="ru-RU"/>
              </w:rPr>
              <w:t xml:space="preserve">» </w:t>
            </w:r>
            <w:r w:rsidRPr="00CD3482">
              <w:rPr>
                <w:rFonts w:ascii="Times New Roman" w:hAnsi="Times New Roman"/>
                <w:bCs/>
                <w:color w:val="000000" w:themeColor="text1"/>
                <w:kern w:val="36"/>
                <w:sz w:val="24"/>
                <w:szCs w:val="40"/>
                <w:lang w:eastAsia="ru-RU"/>
              </w:rPr>
              <w:t>21</w:t>
            </w:r>
            <w:r w:rsidRPr="00CD3482">
              <w:rPr>
                <w:rFonts w:ascii="Times New Roman" w:hAnsi="Times New Roman"/>
                <w:bCs/>
                <w:color w:val="000000" w:themeColor="text1"/>
                <w:kern w:val="36"/>
                <w:sz w:val="24"/>
                <w:szCs w:val="40"/>
                <w:lang w:val="uk-UA" w:eastAsia="ru-RU"/>
              </w:rPr>
              <w:t xml:space="preserve"> грудня 202</w:t>
            </w:r>
            <w:r w:rsidRPr="00CD3482">
              <w:rPr>
                <w:rFonts w:ascii="Times New Roman" w:hAnsi="Times New Roman"/>
                <w:bCs/>
                <w:color w:val="000000" w:themeColor="text1"/>
                <w:kern w:val="36"/>
                <w:sz w:val="24"/>
                <w:szCs w:val="40"/>
                <w:lang w:eastAsia="ru-RU"/>
              </w:rPr>
              <w:t>1</w:t>
            </w:r>
            <w:r w:rsidRPr="00CD3482">
              <w:rPr>
                <w:rFonts w:ascii="Times New Roman" w:hAnsi="Times New Roman"/>
                <w:bCs/>
                <w:color w:val="000000" w:themeColor="text1"/>
                <w:kern w:val="36"/>
                <w:sz w:val="24"/>
                <w:szCs w:val="40"/>
                <w:lang w:val="uk-UA" w:eastAsia="ru-RU"/>
              </w:rPr>
              <w:t xml:space="preserve"> року</w:t>
            </w:r>
          </w:p>
        </w:tc>
        <w:tc>
          <w:tcPr>
            <w:tcW w:w="0" w:type="auto"/>
            <w:tcBorders>
              <w:top w:val="single" w:sz="4" w:space="0" w:color="auto"/>
              <w:left w:val="single" w:sz="4" w:space="0" w:color="auto"/>
              <w:bottom w:val="single" w:sz="4" w:space="0" w:color="auto"/>
              <w:right w:val="single" w:sz="4" w:space="0" w:color="auto"/>
            </w:tcBorders>
          </w:tcPr>
          <w:p w:rsidR="00DC3068" w:rsidRPr="00D231A0" w:rsidRDefault="00DC3068" w:rsidP="00EE57AF">
            <w:pPr>
              <w:spacing w:after="0" w:line="240" w:lineRule="auto"/>
              <w:jc w:val="both"/>
              <w:rPr>
                <w:rFonts w:ascii="Times New Roman" w:hAnsi="Times New Roman"/>
                <w:sz w:val="24"/>
                <w:szCs w:val="24"/>
                <w:lang w:val="uk-UA"/>
              </w:rPr>
            </w:pPr>
            <w:r w:rsidRPr="00CD1FB3">
              <w:rPr>
                <w:rFonts w:ascii="Times New Roman" w:hAnsi="Times New Roman"/>
                <w:sz w:val="24"/>
                <w:szCs w:val="24"/>
                <w:lang w:val="uk-UA"/>
              </w:rPr>
              <w:t xml:space="preserve">Пономаренко </w:t>
            </w:r>
            <w:r w:rsidR="00EE57AF">
              <w:rPr>
                <w:rFonts w:ascii="Times New Roman" w:hAnsi="Times New Roman"/>
                <w:sz w:val="24"/>
                <w:szCs w:val="24"/>
                <w:lang w:val="uk-UA"/>
              </w:rPr>
              <w:t>С.О.</w:t>
            </w:r>
          </w:p>
        </w:tc>
        <w:tc>
          <w:tcPr>
            <w:tcW w:w="0" w:type="auto"/>
            <w:tcBorders>
              <w:top w:val="single" w:sz="4" w:space="0" w:color="auto"/>
              <w:left w:val="single" w:sz="4" w:space="0" w:color="auto"/>
              <w:bottom w:val="single" w:sz="4" w:space="0" w:color="auto"/>
              <w:right w:val="single" w:sz="4" w:space="0" w:color="auto"/>
            </w:tcBorders>
          </w:tcPr>
          <w:p w:rsidR="00DC3068" w:rsidRPr="00D231A0" w:rsidRDefault="00DC3068" w:rsidP="00EE57AF">
            <w:pPr>
              <w:spacing w:after="0" w:line="240" w:lineRule="auto"/>
              <w:jc w:val="both"/>
              <w:rPr>
                <w:rFonts w:ascii="Times New Roman" w:hAnsi="Times New Roman"/>
                <w:sz w:val="24"/>
                <w:szCs w:val="24"/>
                <w:lang w:val="uk-UA"/>
              </w:rPr>
            </w:pPr>
            <w:r w:rsidRPr="00CD1FB3">
              <w:rPr>
                <w:rFonts w:ascii="Times New Roman" w:hAnsi="Times New Roman"/>
                <w:sz w:val="24"/>
                <w:szCs w:val="24"/>
                <w:lang w:val="uk-UA"/>
              </w:rPr>
              <w:t xml:space="preserve">Боброва </w:t>
            </w:r>
            <w:r w:rsidR="00EE57AF">
              <w:rPr>
                <w:rFonts w:ascii="Times New Roman" w:hAnsi="Times New Roman"/>
                <w:sz w:val="24"/>
                <w:szCs w:val="24"/>
                <w:lang w:val="uk-UA"/>
              </w:rPr>
              <w:t>Т.А.</w:t>
            </w:r>
          </w:p>
        </w:tc>
        <w:tc>
          <w:tcPr>
            <w:tcW w:w="0" w:type="auto"/>
            <w:tcBorders>
              <w:top w:val="single" w:sz="4" w:space="0" w:color="auto"/>
              <w:left w:val="single" w:sz="4" w:space="0" w:color="auto"/>
              <w:bottom w:val="single" w:sz="4" w:space="0" w:color="auto"/>
              <w:right w:val="single" w:sz="4" w:space="0" w:color="auto"/>
            </w:tcBorders>
          </w:tcPr>
          <w:p w:rsidR="00DC3068" w:rsidRDefault="00EE57AF">
            <w:r>
              <w:rPr>
                <w:rFonts w:ascii="Times New Roman" w:hAnsi="Times New Roman"/>
                <w:sz w:val="24"/>
                <w:szCs w:val="28"/>
                <w:lang w:val="uk-UA"/>
              </w:rPr>
              <w:t>р</w:t>
            </w:r>
            <w:r w:rsidR="00DC3068" w:rsidRPr="0090047F">
              <w:rPr>
                <w:rFonts w:ascii="Times New Roman" w:hAnsi="Times New Roman"/>
                <w:sz w:val="24"/>
                <w:szCs w:val="28"/>
                <w:lang w:val="uk-UA"/>
              </w:rPr>
              <w:t>егіональний</w:t>
            </w:r>
          </w:p>
        </w:tc>
        <w:tc>
          <w:tcPr>
            <w:tcW w:w="0" w:type="auto"/>
            <w:tcBorders>
              <w:top w:val="single" w:sz="4" w:space="0" w:color="auto"/>
              <w:left w:val="single" w:sz="4" w:space="0" w:color="auto"/>
              <w:bottom w:val="single" w:sz="4" w:space="0" w:color="auto"/>
              <w:right w:val="single" w:sz="4" w:space="0" w:color="auto"/>
            </w:tcBorders>
          </w:tcPr>
          <w:p w:rsidR="00DC3068" w:rsidRPr="00D231A0" w:rsidRDefault="00B33B4F" w:rsidP="008825DA">
            <w:pPr>
              <w:spacing w:after="0"/>
              <w:rPr>
                <w:rFonts w:ascii="Times New Roman" w:hAnsi="Times New Roman"/>
                <w:lang w:val="uk-UA"/>
              </w:rPr>
            </w:pPr>
            <w:r w:rsidRPr="00B33B4F">
              <w:rPr>
                <w:rFonts w:ascii="Times New Roman" w:hAnsi="Times New Roman"/>
                <w:lang w:val="uk-UA"/>
              </w:rPr>
              <w:t>сертифікат</w:t>
            </w:r>
          </w:p>
        </w:tc>
      </w:tr>
      <w:tr w:rsidR="00DC3068" w:rsidRPr="00D231A0" w:rsidTr="00EA35C4">
        <w:tc>
          <w:tcPr>
            <w:tcW w:w="0" w:type="auto"/>
            <w:tcBorders>
              <w:top w:val="single" w:sz="4" w:space="0" w:color="auto"/>
              <w:left w:val="single" w:sz="4" w:space="0" w:color="auto"/>
              <w:bottom w:val="single" w:sz="4" w:space="0" w:color="auto"/>
              <w:right w:val="single" w:sz="4" w:space="0" w:color="auto"/>
            </w:tcBorders>
          </w:tcPr>
          <w:p w:rsidR="00DC3068" w:rsidRPr="00D231A0" w:rsidRDefault="00B33B4F" w:rsidP="008825DA">
            <w:pPr>
              <w:spacing w:after="0"/>
              <w:rPr>
                <w:rFonts w:ascii="Times New Roman" w:hAnsi="Times New Roman"/>
                <w:lang w:val="uk-UA"/>
              </w:rPr>
            </w:pPr>
            <w:r>
              <w:rPr>
                <w:rFonts w:ascii="Times New Roman" w:hAnsi="Times New Roman"/>
                <w:lang w:val="uk-UA"/>
              </w:rPr>
              <w:t>16</w:t>
            </w:r>
          </w:p>
        </w:tc>
        <w:tc>
          <w:tcPr>
            <w:tcW w:w="0" w:type="auto"/>
            <w:tcBorders>
              <w:top w:val="single" w:sz="4" w:space="0" w:color="auto"/>
              <w:left w:val="single" w:sz="4" w:space="0" w:color="auto"/>
              <w:bottom w:val="single" w:sz="4" w:space="0" w:color="auto"/>
              <w:right w:val="single" w:sz="4" w:space="0" w:color="auto"/>
            </w:tcBorders>
          </w:tcPr>
          <w:p w:rsidR="00DC3068" w:rsidRPr="00CD3482" w:rsidRDefault="00DC3068" w:rsidP="00172101">
            <w:pPr>
              <w:rPr>
                <w:rFonts w:ascii="Times New Roman" w:hAnsi="Times New Roman"/>
                <w:color w:val="000000" w:themeColor="text1"/>
                <w:sz w:val="24"/>
                <w:szCs w:val="24"/>
              </w:rPr>
            </w:pPr>
            <w:r w:rsidRPr="00CD3482">
              <w:rPr>
                <w:rFonts w:ascii="Times New Roman" w:hAnsi="Times New Roman"/>
                <w:color w:val="000000" w:themeColor="text1"/>
                <w:sz w:val="24"/>
                <w:szCs w:val="40"/>
                <w:lang w:val="uk-UA" w:eastAsia="ru-RU"/>
              </w:rPr>
              <w:t>І</w:t>
            </w:r>
            <w:r w:rsidRPr="00CD3482">
              <w:rPr>
                <w:rFonts w:ascii="Times New Roman" w:hAnsi="Times New Roman"/>
                <w:color w:val="000000" w:themeColor="text1"/>
                <w:sz w:val="24"/>
                <w:szCs w:val="40"/>
                <w:lang w:val="en-US" w:eastAsia="ru-RU"/>
              </w:rPr>
              <w:t>V</w:t>
            </w:r>
            <w:r w:rsidRPr="00CD3482">
              <w:rPr>
                <w:rFonts w:ascii="Times New Roman" w:hAnsi="Times New Roman"/>
                <w:color w:val="000000" w:themeColor="text1"/>
                <w:sz w:val="24"/>
                <w:szCs w:val="40"/>
                <w:lang w:eastAsia="ru-RU"/>
              </w:rPr>
              <w:t xml:space="preserve"> </w:t>
            </w:r>
            <w:r w:rsidRPr="00CD3482">
              <w:rPr>
                <w:rFonts w:ascii="Times New Roman" w:hAnsi="Times New Roman"/>
                <w:color w:val="000000" w:themeColor="text1"/>
                <w:sz w:val="24"/>
                <w:szCs w:val="40"/>
                <w:lang w:val="uk-UA" w:eastAsia="ru-RU"/>
              </w:rPr>
              <w:t xml:space="preserve">регіональна науково-практична конференція </w:t>
            </w:r>
            <w:r w:rsidRPr="00CD3482">
              <w:rPr>
                <w:rFonts w:ascii="Times New Roman" w:hAnsi="Times New Roman"/>
                <w:bCs/>
                <w:color w:val="000000" w:themeColor="text1"/>
                <w:kern w:val="36"/>
                <w:sz w:val="24"/>
                <w:szCs w:val="40"/>
                <w:lang w:val="uk-UA" w:eastAsia="ru-RU"/>
              </w:rPr>
              <w:t xml:space="preserve">«Традиційні та новітні технології в </w:t>
            </w:r>
            <w:r w:rsidRPr="00CD3482">
              <w:rPr>
                <w:rFonts w:ascii="Times New Roman" w:eastAsia="Calibri" w:hAnsi="Times New Roman"/>
                <w:color w:val="000000" w:themeColor="text1"/>
                <w:sz w:val="24"/>
                <w:szCs w:val="40"/>
                <w:lang w:val="uk-UA"/>
              </w:rPr>
              <w:t>промисловості, енергетиці та економіці України</w:t>
            </w:r>
            <w:r w:rsidRPr="00CD3482">
              <w:rPr>
                <w:rFonts w:ascii="Times New Roman" w:hAnsi="Times New Roman"/>
                <w:bCs/>
                <w:color w:val="000000" w:themeColor="text1"/>
                <w:kern w:val="36"/>
                <w:sz w:val="24"/>
                <w:szCs w:val="40"/>
                <w:lang w:val="uk-UA" w:eastAsia="ru-RU"/>
              </w:rPr>
              <w:t xml:space="preserve">» </w:t>
            </w:r>
            <w:r w:rsidRPr="00CD3482">
              <w:rPr>
                <w:rFonts w:ascii="Times New Roman" w:hAnsi="Times New Roman"/>
                <w:bCs/>
                <w:color w:val="000000" w:themeColor="text1"/>
                <w:kern w:val="36"/>
                <w:sz w:val="24"/>
                <w:szCs w:val="40"/>
                <w:lang w:eastAsia="ru-RU"/>
              </w:rPr>
              <w:t>21</w:t>
            </w:r>
            <w:r w:rsidRPr="00CD3482">
              <w:rPr>
                <w:rFonts w:ascii="Times New Roman" w:hAnsi="Times New Roman"/>
                <w:bCs/>
                <w:color w:val="000000" w:themeColor="text1"/>
                <w:kern w:val="36"/>
                <w:sz w:val="24"/>
                <w:szCs w:val="40"/>
                <w:lang w:val="uk-UA" w:eastAsia="ru-RU"/>
              </w:rPr>
              <w:t xml:space="preserve"> грудня 202</w:t>
            </w:r>
            <w:r w:rsidRPr="00CD3482">
              <w:rPr>
                <w:rFonts w:ascii="Times New Roman" w:hAnsi="Times New Roman"/>
                <w:bCs/>
                <w:color w:val="000000" w:themeColor="text1"/>
                <w:kern w:val="36"/>
                <w:sz w:val="24"/>
                <w:szCs w:val="40"/>
                <w:lang w:eastAsia="ru-RU"/>
              </w:rPr>
              <w:t>1</w:t>
            </w:r>
            <w:r w:rsidRPr="00CD3482">
              <w:rPr>
                <w:rFonts w:ascii="Times New Roman" w:hAnsi="Times New Roman"/>
                <w:bCs/>
                <w:color w:val="000000" w:themeColor="text1"/>
                <w:kern w:val="36"/>
                <w:sz w:val="24"/>
                <w:szCs w:val="40"/>
                <w:lang w:val="uk-UA" w:eastAsia="ru-RU"/>
              </w:rPr>
              <w:t xml:space="preserve"> року</w:t>
            </w:r>
          </w:p>
        </w:tc>
        <w:tc>
          <w:tcPr>
            <w:tcW w:w="0" w:type="auto"/>
            <w:tcBorders>
              <w:top w:val="single" w:sz="4" w:space="0" w:color="auto"/>
              <w:left w:val="single" w:sz="4" w:space="0" w:color="auto"/>
              <w:bottom w:val="single" w:sz="4" w:space="0" w:color="auto"/>
              <w:right w:val="single" w:sz="4" w:space="0" w:color="auto"/>
            </w:tcBorders>
          </w:tcPr>
          <w:p w:rsidR="00DC3068" w:rsidRPr="00D231A0" w:rsidRDefault="00DC3068" w:rsidP="00EE57AF">
            <w:pPr>
              <w:spacing w:after="0" w:line="240" w:lineRule="auto"/>
              <w:rPr>
                <w:rFonts w:ascii="Times New Roman" w:hAnsi="Times New Roman"/>
                <w:sz w:val="24"/>
                <w:szCs w:val="24"/>
                <w:lang w:val="uk-UA"/>
              </w:rPr>
            </w:pPr>
            <w:r w:rsidRPr="00CD1FB3">
              <w:rPr>
                <w:rFonts w:ascii="Times New Roman" w:hAnsi="Times New Roman"/>
                <w:sz w:val="24"/>
                <w:szCs w:val="24"/>
                <w:lang w:val="uk-UA"/>
              </w:rPr>
              <w:t>Петренко Ю</w:t>
            </w:r>
            <w:r w:rsidR="00EE57AF">
              <w:rPr>
                <w:rFonts w:ascii="Times New Roman" w:hAnsi="Times New Roman"/>
                <w:sz w:val="24"/>
                <w:szCs w:val="24"/>
                <w:lang w:val="uk-UA"/>
              </w:rPr>
              <w:t>.В.</w:t>
            </w:r>
          </w:p>
        </w:tc>
        <w:tc>
          <w:tcPr>
            <w:tcW w:w="0" w:type="auto"/>
            <w:tcBorders>
              <w:top w:val="single" w:sz="4" w:space="0" w:color="auto"/>
              <w:left w:val="single" w:sz="4" w:space="0" w:color="auto"/>
              <w:bottom w:val="single" w:sz="4" w:space="0" w:color="auto"/>
              <w:right w:val="single" w:sz="4" w:space="0" w:color="auto"/>
            </w:tcBorders>
          </w:tcPr>
          <w:p w:rsidR="00DC3068" w:rsidRPr="00D231A0" w:rsidRDefault="00DC3068" w:rsidP="00EE57AF">
            <w:pPr>
              <w:spacing w:after="0" w:line="240" w:lineRule="auto"/>
              <w:rPr>
                <w:rFonts w:ascii="Times New Roman" w:hAnsi="Times New Roman"/>
                <w:sz w:val="24"/>
                <w:szCs w:val="24"/>
                <w:lang w:val="uk-UA"/>
              </w:rPr>
            </w:pPr>
            <w:r>
              <w:rPr>
                <w:rFonts w:ascii="Times New Roman" w:hAnsi="Times New Roman"/>
                <w:sz w:val="24"/>
                <w:szCs w:val="24"/>
                <w:lang w:val="uk-UA"/>
              </w:rPr>
              <w:t xml:space="preserve">Рубанова </w:t>
            </w:r>
            <w:r w:rsidR="00EE57AF">
              <w:rPr>
                <w:rFonts w:ascii="Times New Roman" w:hAnsi="Times New Roman"/>
                <w:sz w:val="24"/>
                <w:szCs w:val="24"/>
                <w:lang w:val="uk-UA"/>
              </w:rPr>
              <w:t>С.Я.</w:t>
            </w:r>
          </w:p>
        </w:tc>
        <w:tc>
          <w:tcPr>
            <w:tcW w:w="0" w:type="auto"/>
            <w:tcBorders>
              <w:top w:val="single" w:sz="4" w:space="0" w:color="auto"/>
              <w:left w:val="single" w:sz="4" w:space="0" w:color="auto"/>
              <w:bottom w:val="single" w:sz="4" w:space="0" w:color="auto"/>
              <w:right w:val="single" w:sz="4" w:space="0" w:color="auto"/>
            </w:tcBorders>
          </w:tcPr>
          <w:p w:rsidR="00DC3068" w:rsidRDefault="00EE57AF">
            <w:r>
              <w:rPr>
                <w:rFonts w:ascii="Times New Roman" w:hAnsi="Times New Roman"/>
                <w:sz w:val="24"/>
                <w:szCs w:val="28"/>
                <w:lang w:val="uk-UA"/>
              </w:rPr>
              <w:t>р</w:t>
            </w:r>
            <w:r w:rsidR="00DC3068" w:rsidRPr="0090047F">
              <w:rPr>
                <w:rFonts w:ascii="Times New Roman" w:hAnsi="Times New Roman"/>
                <w:sz w:val="24"/>
                <w:szCs w:val="28"/>
                <w:lang w:val="uk-UA"/>
              </w:rPr>
              <w:t>егіональний</w:t>
            </w:r>
          </w:p>
        </w:tc>
        <w:tc>
          <w:tcPr>
            <w:tcW w:w="0" w:type="auto"/>
            <w:tcBorders>
              <w:top w:val="single" w:sz="4" w:space="0" w:color="auto"/>
              <w:left w:val="single" w:sz="4" w:space="0" w:color="auto"/>
              <w:bottom w:val="single" w:sz="4" w:space="0" w:color="auto"/>
              <w:right w:val="single" w:sz="4" w:space="0" w:color="auto"/>
            </w:tcBorders>
          </w:tcPr>
          <w:p w:rsidR="00DC3068" w:rsidRPr="00D231A0" w:rsidRDefault="00B33B4F" w:rsidP="008825DA">
            <w:pPr>
              <w:spacing w:after="0"/>
              <w:rPr>
                <w:rFonts w:ascii="Times New Roman" w:hAnsi="Times New Roman"/>
                <w:lang w:val="uk-UA"/>
              </w:rPr>
            </w:pPr>
            <w:r w:rsidRPr="00B33B4F">
              <w:rPr>
                <w:rFonts w:ascii="Times New Roman" w:hAnsi="Times New Roman"/>
                <w:lang w:val="uk-UA"/>
              </w:rPr>
              <w:t>сертифікат</w:t>
            </w:r>
          </w:p>
        </w:tc>
      </w:tr>
      <w:tr w:rsidR="00DC3068" w:rsidRPr="00D231A0" w:rsidTr="00EA35C4">
        <w:tc>
          <w:tcPr>
            <w:tcW w:w="0" w:type="auto"/>
            <w:tcBorders>
              <w:top w:val="single" w:sz="4" w:space="0" w:color="auto"/>
              <w:left w:val="single" w:sz="4" w:space="0" w:color="auto"/>
              <w:bottom w:val="single" w:sz="4" w:space="0" w:color="auto"/>
              <w:right w:val="single" w:sz="4" w:space="0" w:color="auto"/>
            </w:tcBorders>
          </w:tcPr>
          <w:p w:rsidR="00DC3068" w:rsidRPr="00D231A0" w:rsidRDefault="00B33B4F" w:rsidP="008825DA">
            <w:pPr>
              <w:spacing w:after="0"/>
              <w:rPr>
                <w:rFonts w:ascii="Times New Roman" w:hAnsi="Times New Roman"/>
                <w:lang w:val="uk-UA"/>
              </w:rPr>
            </w:pPr>
            <w:r>
              <w:rPr>
                <w:rFonts w:ascii="Times New Roman" w:hAnsi="Times New Roman"/>
                <w:lang w:val="uk-UA"/>
              </w:rPr>
              <w:t>17</w:t>
            </w:r>
          </w:p>
        </w:tc>
        <w:tc>
          <w:tcPr>
            <w:tcW w:w="0" w:type="auto"/>
            <w:tcBorders>
              <w:top w:val="single" w:sz="4" w:space="0" w:color="auto"/>
              <w:left w:val="single" w:sz="4" w:space="0" w:color="auto"/>
              <w:bottom w:val="single" w:sz="4" w:space="0" w:color="auto"/>
              <w:right w:val="single" w:sz="4" w:space="0" w:color="auto"/>
            </w:tcBorders>
          </w:tcPr>
          <w:p w:rsidR="00DC3068" w:rsidRPr="00CD3482" w:rsidRDefault="00DC3068" w:rsidP="00172101">
            <w:pPr>
              <w:rPr>
                <w:rFonts w:ascii="Times New Roman" w:hAnsi="Times New Roman"/>
                <w:color w:val="000000" w:themeColor="text1"/>
                <w:sz w:val="24"/>
                <w:szCs w:val="24"/>
              </w:rPr>
            </w:pPr>
            <w:r w:rsidRPr="00CD3482">
              <w:rPr>
                <w:rFonts w:ascii="Times New Roman" w:hAnsi="Times New Roman"/>
                <w:color w:val="000000" w:themeColor="text1"/>
                <w:sz w:val="24"/>
                <w:szCs w:val="40"/>
                <w:lang w:val="uk-UA" w:eastAsia="ru-RU"/>
              </w:rPr>
              <w:t>І</w:t>
            </w:r>
            <w:r w:rsidRPr="00CD3482">
              <w:rPr>
                <w:rFonts w:ascii="Times New Roman" w:hAnsi="Times New Roman"/>
                <w:color w:val="000000" w:themeColor="text1"/>
                <w:sz w:val="24"/>
                <w:szCs w:val="40"/>
                <w:lang w:val="en-US" w:eastAsia="ru-RU"/>
              </w:rPr>
              <w:t>V</w:t>
            </w:r>
            <w:r w:rsidRPr="00CD3482">
              <w:rPr>
                <w:rFonts w:ascii="Times New Roman" w:hAnsi="Times New Roman"/>
                <w:color w:val="000000" w:themeColor="text1"/>
                <w:sz w:val="24"/>
                <w:szCs w:val="40"/>
                <w:lang w:eastAsia="ru-RU"/>
              </w:rPr>
              <w:t xml:space="preserve"> </w:t>
            </w:r>
            <w:r w:rsidRPr="00CD3482">
              <w:rPr>
                <w:rFonts w:ascii="Times New Roman" w:hAnsi="Times New Roman"/>
                <w:color w:val="000000" w:themeColor="text1"/>
                <w:sz w:val="24"/>
                <w:szCs w:val="40"/>
                <w:lang w:val="uk-UA" w:eastAsia="ru-RU"/>
              </w:rPr>
              <w:t xml:space="preserve">регіональна науково-практична конференція </w:t>
            </w:r>
            <w:r w:rsidRPr="00CD3482">
              <w:rPr>
                <w:rFonts w:ascii="Times New Roman" w:hAnsi="Times New Roman"/>
                <w:bCs/>
                <w:color w:val="000000" w:themeColor="text1"/>
                <w:kern w:val="36"/>
                <w:sz w:val="24"/>
                <w:szCs w:val="40"/>
                <w:lang w:val="uk-UA" w:eastAsia="ru-RU"/>
              </w:rPr>
              <w:t xml:space="preserve">«Традиційні та новітні технології в </w:t>
            </w:r>
            <w:r w:rsidRPr="00CD3482">
              <w:rPr>
                <w:rFonts w:ascii="Times New Roman" w:eastAsia="Calibri" w:hAnsi="Times New Roman"/>
                <w:color w:val="000000" w:themeColor="text1"/>
                <w:sz w:val="24"/>
                <w:szCs w:val="40"/>
                <w:lang w:val="uk-UA"/>
              </w:rPr>
              <w:t>промисловості, енергетиці та економіці України</w:t>
            </w:r>
            <w:r w:rsidRPr="00CD3482">
              <w:rPr>
                <w:rFonts w:ascii="Times New Roman" w:hAnsi="Times New Roman"/>
                <w:bCs/>
                <w:color w:val="000000" w:themeColor="text1"/>
                <w:kern w:val="36"/>
                <w:sz w:val="24"/>
                <w:szCs w:val="40"/>
                <w:lang w:val="uk-UA" w:eastAsia="ru-RU"/>
              </w:rPr>
              <w:t xml:space="preserve">» </w:t>
            </w:r>
            <w:r w:rsidRPr="00CD3482">
              <w:rPr>
                <w:rFonts w:ascii="Times New Roman" w:hAnsi="Times New Roman"/>
                <w:bCs/>
                <w:color w:val="000000" w:themeColor="text1"/>
                <w:kern w:val="36"/>
                <w:sz w:val="24"/>
                <w:szCs w:val="40"/>
                <w:lang w:eastAsia="ru-RU"/>
              </w:rPr>
              <w:t>21</w:t>
            </w:r>
            <w:r w:rsidRPr="00CD3482">
              <w:rPr>
                <w:rFonts w:ascii="Times New Roman" w:hAnsi="Times New Roman"/>
                <w:bCs/>
                <w:color w:val="000000" w:themeColor="text1"/>
                <w:kern w:val="36"/>
                <w:sz w:val="24"/>
                <w:szCs w:val="40"/>
                <w:lang w:val="uk-UA" w:eastAsia="ru-RU"/>
              </w:rPr>
              <w:t xml:space="preserve"> грудня 202</w:t>
            </w:r>
            <w:r w:rsidRPr="00CD3482">
              <w:rPr>
                <w:rFonts w:ascii="Times New Roman" w:hAnsi="Times New Roman"/>
                <w:bCs/>
                <w:color w:val="000000" w:themeColor="text1"/>
                <w:kern w:val="36"/>
                <w:sz w:val="24"/>
                <w:szCs w:val="40"/>
                <w:lang w:eastAsia="ru-RU"/>
              </w:rPr>
              <w:t>1</w:t>
            </w:r>
            <w:r w:rsidRPr="00CD3482">
              <w:rPr>
                <w:rFonts w:ascii="Times New Roman" w:hAnsi="Times New Roman"/>
                <w:bCs/>
                <w:color w:val="000000" w:themeColor="text1"/>
                <w:kern w:val="36"/>
                <w:sz w:val="24"/>
                <w:szCs w:val="40"/>
                <w:lang w:val="uk-UA" w:eastAsia="ru-RU"/>
              </w:rPr>
              <w:t xml:space="preserve"> року</w:t>
            </w:r>
          </w:p>
        </w:tc>
        <w:tc>
          <w:tcPr>
            <w:tcW w:w="0" w:type="auto"/>
            <w:tcBorders>
              <w:top w:val="single" w:sz="4" w:space="0" w:color="auto"/>
              <w:left w:val="single" w:sz="4" w:space="0" w:color="auto"/>
              <w:bottom w:val="single" w:sz="4" w:space="0" w:color="auto"/>
              <w:right w:val="single" w:sz="4" w:space="0" w:color="auto"/>
            </w:tcBorders>
          </w:tcPr>
          <w:p w:rsidR="00DC3068" w:rsidRPr="00D231A0" w:rsidRDefault="00DC3068" w:rsidP="00EE57AF">
            <w:pPr>
              <w:spacing w:after="0" w:line="240" w:lineRule="auto"/>
              <w:rPr>
                <w:rFonts w:ascii="Times New Roman" w:hAnsi="Times New Roman"/>
                <w:sz w:val="24"/>
                <w:szCs w:val="24"/>
                <w:lang w:val="uk-UA"/>
              </w:rPr>
            </w:pPr>
            <w:r w:rsidRPr="00D741F2">
              <w:rPr>
                <w:rFonts w:ascii="Times New Roman" w:hAnsi="Times New Roman"/>
                <w:sz w:val="24"/>
                <w:szCs w:val="24"/>
                <w:lang w:val="uk-UA"/>
              </w:rPr>
              <w:t>Петренко Ю</w:t>
            </w:r>
            <w:r w:rsidR="00EE57AF">
              <w:rPr>
                <w:rFonts w:ascii="Times New Roman" w:hAnsi="Times New Roman"/>
                <w:sz w:val="24"/>
                <w:szCs w:val="24"/>
                <w:lang w:val="uk-UA"/>
              </w:rPr>
              <w:t>.В.</w:t>
            </w:r>
          </w:p>
        </w:tc>
        <w:tc>
          <w:tcPr>
            <w:tcW w:w="0" w:type="auto"/>
            <w:tcBorders>
              <w:top w:val="single" w:sz="4" w:space="0" w:color="auto"/>
              <w:left w:val="single" w:sz="4" w:space="0" w:color="auto"/>
              <w:bottom w:val="single" w:sz="4" w:space="0" w:color="auto"/>
              <w:right w:val="single" w:sz="4" w:space="0" w:color="auto"/>
            </w:tcBorders>
          </w:tcPr>
          <w:p w:rsidR="00DC3068" w:rsidRPr="00D231A0" w:rsidRDefault="00DC3068" w:rsidP="00EE57AF">
            <w:pPr>
              <w:spacing w:after="0" w:line="240" w:lineRule="auto"/>
              <w:rPr>
                <w:rFonts w:ascii="Times New Roman" w:hAnsi="Times New Roman"/>
                <w:sz w:val="24"/>
                <w:szCs w:val="24"/>
                <w:lang w:val="uk-UA"/>
              </w:rPr>
            </w:pPr>
            <w:r w:rsidRPr="00D741F2">
              <w:rPr>
                <w:rFonts w:ascii="Times New Roman" w:hAnsi="Times New Roman"/>
                <w:sz w:val="24"/>
                <w:szCs w:val="24"/>
                <w:lang w:val="uk-UA"/>
              </w:rPr>
              <w:t xml:space="preserve">Макуха </w:t>
            </w:r>
            <w:r w:rsidR="00EE57AF">
              <w:rPr>
                <w:rFonts w:ascii="Times New Roman" w:hAnsi="Times New Roman"/>
                <w:sz w:val="24"/>
                <w:szCs w:val="24"/>
                <w:lang w:val="uk-UA"/>
              </w:rPr>
              <w:t>О.М.</w:t>
            </w:r>
          </w:p>
        </w:tc>
        <w:tc>
          <w:tcPr>
            <w:tcW w:w="0" w:type="auto"/>
            <w:tcBorders>
              <w:top w:val="single" w:sz="4" w:space="0" w:color="auto"/>
              <w:left w:val="single" w:sz="4" w:space="0" w:color="auto"/>
              <w:bottom w:val="single" w:sz="4" w:space="0" w:color="auto"/>
              <w:right w:val="single" w:sz="4" w:space="0" w:color="auto"/>
            </w:tcBorders>
          </w:tcPr>
          <w:p w:rsidR="00DC3068" w:rsidRDefault="00EE57AF">
            <w:r>
              <w:rPr>
                <w:rFonts w:ascii="Times New Roman" w:hAnsi="Times New Roman"/>
                <w:sz w:val="24"/>
                <w:szCs w:val="28"/>
                <w:lang w:val="uk-UA"/>
              </w:rPr>
              <w:t>р</w:t>
            </w:r>
            <w:r w:rsidR="00DC3068" w:rsidRPr="0090047F">
              <w:rPr>
                <w:rFonts w:ascii="Times New Roman" w:hAnsi="Times New Roman"/>
                <w:sz w:val="24"/>
                <w:szCs w:val="28"/>
                <w:lang w:val="uk-UA"/>
              </w:rPr>
              <w:t>егіональний</w:t>
            </w:r>
          </w:p>
        </w:tc>
        <w:tc>
          <w:tcPr>
            <w:tcW w:w="0" w:type="auto"/>
            <w:tcBorders>
              <w:top w:val="single" w:sz="4" w:space="0" w:color="auto"/>
              <w:left w:val="single" w:sz="4" w:space="0" w:color="auto"/>
              <w:bottom w:val="single" w:sz="4" w:space="0" w:color="auto"/>
              <w:right w:val="single" w:sz="4" w:space="0" w:color="auto"/>
            </w:tcBorders>
          </w:tcPr>
          <w:p w:rsidR="00DC3068" w:rsidRPr="00D231A0" w:rsidRDefault="00B33B4F" w:rsidP="008825DA">
            <w:pPr>
              <w:spacing w:after="0"/>
              <w:rPr>
                <w:rFonts w:ascii="Times New Roman" w:hAnsi="Times New Roman"/>
                <w:lang w:val="uk-UA"/>
              </w:rPr>
            </w:pPr>
            <w:r w:rsidRPr="00B33B4F">
              <w:rPr>
                <w:rFonts w:ascii="Times New Roman" w:hAnsi="Times New Roman"/>
                <w:lang w:val="uk-UA"/>
              </w:rPr>
              <w:t>сертифікат</w:t>
            </w:r>
          </w:p>
        </w:tc>
      </w:tr>
      <w:tr w:rsidR="00DC3068" w:rsidRPr="00D231A0" w:rsidTr="00EA35C4">
        <w:tc>
          <w:tcPr>
            <w:tcW w:w="0" w:type="auto"/>
            <w:tcBorders>
              <w:top w:val="single" w:sz="4" w:space="0" w:color="auto"/>
              <w:left w:val="single" w:sz="4" w:space="0" w:color="auto"/>
              <w:bottom w:val="single" w:sz="4" w:space="0" w:color="auto"/>
              <w:right w:val="single" w:sz="4" w:space="0" w:color="auto"/>
            </w:tcBorders>
          </w:tcPr>
          <w:p w:rsidR="00DC3068" w:rsidRPr="00D231A0" w:rsidRDefault="00B33B4F" w:rsidP="008825DA">
            <w:pPr>
              <w:spacing w:after="0"/>
              <w:rPr>
                <w:rFonts w:ascii="Times New Roman" w:hAnsi="Times New Roman"/>
                <w:lang w:val="uk-UA"/>
              </w:rPr>
            </w:pPr>
            <w:r>
              <w:rPr>
                <w:rFonts w:ascii="Times New Roman" w:hAnsi="Times New Roman"/>
                <w:lang w:val="uk-UA"/>
              </w:rPr>
              <w:t>18</w:t>
            </w:r>
          </w:p>
        </w:tc>
        <w:tc>
          <w:tcPr>
            <w:tcW w:w="0" w:type="auto"/>
            <w:tcBorders>
              <w:top w:val="single" w:sz="4" w:space="0" w:color="auto"/>
              <w:left w:val="single" w:sz="4" w:space="0" w:color="auto"/>
              <w:bottom w:val="single" w:sz="4" w:space="0" w:color="auto"/>
              <w:right w:val="single" w:sz="4" w:space="0" w:color="auto"/>
            </w:tcBorders>
          </w:tcPr>
          <w:p w:rsidR="00DC3068" w:rsidRPr="00CD3482" w:rsidRDefault="00DC3068" w:rsidP="00172101">
            <w:pPr>
              <w:rPr>
                <w:rFonts w:ascii="Times New Roman" w:hAnsi="Times New Roman"/>
                <w:color w:val="000000" w:themeColor="text1"/>
                <w:sz w:val="24"/>
                <w:szCs w:val="24"/>
              </w:rPr>
            </w:pPr>
            <w:r w:rsidRPr="00CD3482">
              <w:rPr>
                <w:rFonts w:ascii="Times New Roman" w:hAnsi="Times New Roman"/>
                <w:color w:val="000000" w:themeColor="text1"/>
                <w:sz w:val="24"/>
                <w:szCs w:val="40"/>
                <w:lang w:val="uk-UA" w:eastAsia="ru-RU"/>
              </w:rPr>
              <w:t>І</w:t>
            </w:r>
            <w:r w:rsidRPr="00CD3482">
              <w:rPr>
                <w:rFonts w:ascii="Times New Roman" w:hAnsi="Times New Roman"/>
                <w:color w:val="000000" w:themeColor="text1"/>
                <w:sz w:val="24"/>
                <w:szCs w:val="40"/>
                <w:lang w:val="en-US" w:eastAsia="ru-RU"/>
              </w:rPr>
              <w:t>V</w:t>
            </w:r>
            <w:r w:rsidRPr="00CD3482">
              <w:rPr>
                <w:rFonts w:ascii="Times New Roman" w:hAnsi="Times New Roman"/>
                <w:color w:val="000000" w:themeColor="text1"/>
                <w:sz w:val="24"/>
                <w:szCs w:val="40"/>
                <w:lang w:eastAsia="ru-RU"/>
              </w:rPr>
              <w:t xml:space="preserve"> </w:t>
            </w:r>
            <w:r w:rsidRPr="00CD3482">
              <w:rPr>
                <w:rFonts w:ascii="Times New Roman" w:hAnsi="Times New Roman"/>
                <w:color w:val="000000" w:themeColor="text1"/>
                <w:sz w:val="24"/>
                <w:szCs w:val="40"/>
                <w:lang w:val="uk-UA" w:eastAsia="ru-RU"/>
              </w:rPr>
              <w:t xml:space="preserve">регіональна науково-практична конференція </w:t>
            </w:r>
            <w:r w:rsidRPr="00CD3482">
              <w:rPr>
                <w:rFonts w:ascii="Times New Roman" w:hAnsi="Times New Roman"/>
                <w:bCs/>
                <w:color w:val="000000" w:themeColor="text1"/>
                <w:kern w:val="36"/>
                <w:sz w:val="24"/>
                <w:szCs w:val="40"/>
                <w:lang w:val="uk-UA" w:eastAsia="ru-RU"/>
              </w:rPr>
              <w:t xml:space="preserve">«Традиційні та новітні технології в </w:t>
            </w:r>
            <w:r w:rsidRPr="00CD3482">
              <w:rPr>
                <w:rFonts w:ascii="Times New Roman" w:eastAsia="Calibri" w:hAnsi="Times New Roman"/>
                <w:color w:val="000000" w:themeColor="text1"/>
                <w:sz w:val="24"/>
                <w:szCs w:val="40"/>
                <w:lang w:val="uk-UA"/>
              </w:rPr>
              <w:t>промисловості, енергетиці та економіці України</w:t>
            </w:r>
            <w:r w:rsidRPr="00CD3482">
              <w:rPr>
                <w:rFonts w:ascii="Times New Roman" w:hAnsi="Times New Roman"/>
                <w:bCs/>
                <w:color w:val="000000" w:themeColor="text1"/>
                <w:kern w:val="36"/>
                <w:sz w:val="24"/>
                <w:szCs w:val="40"/>
                <w:lang w:val="uk-UA" w:eastAsia="ru-RU"/>
              </w:rPr>
              <w:t xml:space="preserve">» </w:t>
            </w:r>
            <w:r w:rsidRPr="00CD3482">
              <w:rPr>
                <w:rFonts w:ascii="Times New Roman" w:hAnsi="Times New Roman"/>
                <w:bCs/>
                <w:color w:val="000000" w:themeColor="text1"/>
                <w:kern w:val="36"/>
                <w:sz w:val="24"/>
                <w:szCs w:val="40"/>
                <w:lang w:eastAsia="ru-RU"/>
              </w:rPr>
              <w:t>21</w:t>
            </w:r>
            <w:r w:rsidRPr="00CD3482">
              <w:rPr>
                <w:rFonts w:ascii="Times New Roman" w:hAnsi="Times New Roman"/>
                <w:bCs/>
                <w:color w:val="000000" w:themeColor="text1"/>
                <w:kern w:val="36"/>
                <w:sz w:val="24"/>
                <w:szCs w:val="40"/>
                <w:lang w:val="uk-UA" w:eastAsia="ru-RU"/>
              </w:rPr>
              <w:t xml:space="preserve"> грудня 202</w:t>
            </w:r>
            <w:r w:rsidRPr="00CD3482">
              <w:rPr>
                <w:rFonts w:ascii="Times New Roman" w:hAnsi="Times New Roman"/>
                <w:bCs/>
                <w:color w:val="000000" w:themeColor="text1"/>
                <w:kern w:val="36"/>
                <w:sz w:val="24"/>
                <w:szCs w:val="40"/>
                <w:lang w:eastAsia="ru-RU"/>
              </w:rPr>
              <w:t>1</w:t>
            </w:r>
            <w:r w:rsidRPr="00CD3482">
              <w:rPr>
                <w:rFonts w:ascii="Times New Roman" w:hAnsi="Times New Roman"/>
                <w:bCs/>
                <w:color w:val="000000" w:themeColor="text1"/>
                <w:kern w:val="36"/>
                <w:sz w:val="24"/>
                <w:szCs w:val="40"/>
                <w:lang w:val="uk-UA" w:eastAsia="ru-RU"/>
              </w:rPr>
              <w:t xml:space="preserve"> року</w:t>
            </w:r>
          </w:p>
        </w:tc>
        <w:tc>
          <w:tcPr>
            <w:tcW w:w="0" w:type="auto"/>
            <w:tcBorders>
              <w:top w:val="single" w:sz="4" w:space="0" w:color="auto"/>
              <w:left w:val="single" w:sz="4" w:space="0" w:color="auto"/>
              <w:bottom w:val="single" w:sz="4" w:space="0" w:color="auto"/>
              <w:right w:val="single" w:sz="4" w:space="0" w:color="auto"/>
            </w:tcBorders>
          </w:tcPr>
          <w:p w:rsidR="00DC3068" w:rsidRPr="00D231A0" w:rsidRDefault="00DC3068" w:rsidP="00EE57AF">
            <w:pPr>
              <w:spacing w:after="0" w:line="240" w:lineRule="auto"/>
              <w:rPr>
                <w:rFonts w:ascii="Times New Roman" w:hAnsi="Times New Roman"/>
                <w:sz w:val="24"/>
                <w:szCs w:val="24"/>
                <w:lang w:val="uk-UA"/>
              </w:rPr>
            </w:pPr>
            <w:r w:rsidRPr="00D741F2">
              <w:rPr>
                <w:rFonts w:ascii="Times New Roman" w:hAnsi="Times New Roman"/>
                <w:sz w:val="24"/>
                <w:szCs w:val="24"/>
                <w:lang w:val="uk-UA"/>
              </w:rPr>
              <w:t xml:space="preserve">Проценко </w:t>
            </w:r>
            <w:r w:rsidR="00EE57AF">
              <w:rPr>
                <w:rFonts w:ascii="Times New Roman" w:hAnsi="Times New Roman"/>
                <w:sz w:val="24"/>
                <w:szCs w:val="24"/>
                <w:lang w:val="uk-UA"/>
              </w:rPr>
              <w:t>М.А.</w:t>
            </w:r>
          </w:p>
        </w:tc>
        <w:tc>
          <w:tcPr>
            <w:tcW w:w="0" w:type="auto"/>
            <w:tcBorders>
              <w:top w:val="single" w:sz="4" w:space="0" w:color="auto"/>
              <w:left w:val="single" w:sz="4" w:space="0" w:color="auto"/>
              <w:bottom w:val="single" w:sz="4" w:space="0" w:color="auto"/>
              <w:right w:val="single" w:sz="4" w:space="0" w:color="auto"/>
            </w:tcBorders>
          </w:tcPr>
          <w:p w:rsidR="00DC3068" w:rsidRPr="00D231A0" w:rsidRDefault="00DC3068" w:rsidP="00EE57AF">
            <w:pPr>
              <w:spacing w:after="0" w:line="240" w:lineRule="auto"/>
              <w:rPr>
                <w:rFonts w:ascii="Times New Roman" w:hAnsi="Times New Roman"/>
                <w:sz w:val="24"/>
                <w:szCs w:val="24"/>
                <w:lang w:val="uk-UA"/>
              </w:rPr>
            </w:pPr>
            <w:r w:rsidRPr="00D741F2">
              <w:rPr>
                <w:rFonts w:ascii="Times New Roman" w:hAnsi="Times New Roman"/>
                <w:sz w:val="24"/>
                <w:szCs w:val="24"/>
                <w:lang w:val="uk-UA"/>
              </w:rPr>
              <w:t xml:space="preserve">Бондаренко </w:t>
            </w:r>
            <w:r w:rsidR="00EE57AF">
              <w:rPr>
                <w:rFonts w:ascii="Times New Roman" w:hAnsi="Times New Roman"/>
                <w:sz w:val="24"/>
                <w:szCs w:val="24"/>
                <w:lang w:val="uk-UA"/>
              </w:rPr>
              <w:t>О.Л.</w:t>
            </w:r>
          </w:p>
        </w:tc>
        <w:tc>
          <w:tcPr>
            <w:tcW w:w="0" w:type="auto"/>
            <w:tcBorders>
              <w:top w:val="single" w:sz="4" w:space="0" w:color="auto"/>
              <w:left w:val="single" w:sz="4" w:space="0" w:color="auto"/>
              <w:bottom w:val="single" w:sz="4" w:space="0" w:color="auto"/>
              <w:right w:val="single" w:sz="4" w:space="0" w:color="auto"/>
            </w:tcBorders>
          </w:tcPr>
          <w:p w:rsidR="00DC3068" w:rsidRDefault="00EE57AF">
            <w:r>
              <w:rPr>
                <w:rFonts w:ascii="Times New Roman" w:hAnsi="Times New Roman"/>
                <w:sz w:val="24"/>
                <w:szCs w:val="28"/>
                <w:lang w:val="uk-UA"/>
              </w:rPr>
              <w:t>р</w:t>
            </w:r>
            <w:r w:rsidR="00DC3068" w:rsidRPr="0090047F">
              <w:rPr>
                <w:rFonts w:ascii="Times New Roman" w:hAnsi="Times New Roman"/>
                <w:sz w:val="24"/>
                <w:szCs w:val="28"/>
                <w:lang w:val="uk-UA"/>
              </w:rPr>
              <w:t>егіональний</w:t>
            </w:r>
          </w:p>
        </w:tc>
        <w:tc>
          <w:tcPr>
            <w:tcW w:w="0" w:type="auto"/>
            <w:tcBorders>
              <w:top w:val="single" w:sz="4" w:space="0" w:color="auto"/>
              <w:left w:val="single" w:sz="4" w:space="0" w:color="auto"/>
              <w:bottom w:val="single" w:sz="4" w:space="0" w:color="auto"/>
              <w:right w:val="single" w:sz="4" w:space="0" w:color="auto"/>
            </w:tcBorders>
          </w:tcPr>
          <w:p w:rsidR="00DC3068" w:rsidRPr="00D231A0" w:rsidRDefault="00B33B4F" w:rsidP="008825DA">
            <w:pPr>
              <w:spacing w:after="0"/>
              <w:rPr>
                <w:rFonts w:ascii="Times New Roman" w:hAnsi="Times New Roman"/>
                <w:lang w:val="uk-UA"/>
              </w:rPr>
            </w:pPr>
            <w:r w:rsidRPr="00B33B4F">
              <w:rPr>
                <w:rFonts w:ascii="Times New Roman" w:hAnsi="Times New Roman"/>
                <w:lang w:val="uk-UA"/>
              </w:rPr>
              <w:t>сертифікат</w:t>
            </w:r>
          </w:p>
        </w:tc>
      </w:tr>
      <w:tr w:rsidR="00DC3068" w:rsidRPr="00D231A0" w:rsidTr="00EA35C4">
        <w:tc>
          <w:tcPr>
            <w:tcW w:w="0" w:type="auto"/>
            <w:tcBorders>
              <w:top w:val="single" w:sz="4" w:space="0" w:color="auto"/>
              <w:left w:val="single" w:sz="4" w:space="0" w:color="auto"/>
              <w:bottom w:val="single" w:sz="4" w:space="0" w:color="auto"/>
              <w:right w:val="single" w:sz="4" w:space="0" w:color="auto"/>
            </w:tcBorders>
          </w:tcPr>
          <w:p w:rsidR="00DC3068" w:rsidRPr="00D231A0" w:rsidRDefault="00B33B4F" w:rsidP="008825DA">
            <w:pPr>
              <w:spacing w:after="0"/>
              <w:rPr>
                <w:rFonts w:ascii="Times New Roman" w:hAnsi="Times New Roman"/>
                <w:lang w:val="uk-UA"/>
              </w:rPr>
            </w:pPr>
            <w:r>
              <w:rPr>
                <w:rFonts w:ascii="Times New Roman" w:hAnsi="Times New Roman"/>
                <w:lang w:val="uk-UA"/>
              </w:rPr>
              <w:lastRenderedPageBreak/>
              <w:t>19</w:t>
            </w:r>
          </w:p>
        </w:tc>
        <w:tc>
          <w:tcPr>
            <w:tcW w:w="0" w:type="auto"/>
            <w:tcBorders>
              <w:top w:val="single" w:sz="4" w:space="0" w:color="auto"/>
              <w:left w:val="single" w:sz="4" w:space="0" w:color="auto"/>
              <w:bottom w:val="single" w:sz="4" w:space="0" w:color="auto"/>
              <w:right w:val="single" w:sz="4" w:space="0" w:color="auto"/>
            </w:tcBorders>
          </w:tcPr>
          <w:p w:rsidR="00DC3068" w:rsidRPr="00CD3482" w:rsidRDefault="00DC3068" w:rsidP="00172101">
            <w:pPr>
              <w:rPr>
                <w:rFonts w:ascii="Times New Roman" w:hAnsi="Times New Roman"/>
                <w:color w:val="000000" w:themeColor="text1"/>
                <w:sz w:val="24"/>
                <w:szCs w:val="24"/>
              </w:rPr>
            </w:pPr>
            <w:r w:rsidRPr="00CD3482">
              <w:rPr>
                <w:rFonts w:ascii="Times New Roman" w:hAnsi="Times New Roman"/>
                <w:color w:val="000000" w:themeColor="text1"/>
                <w:sz w:val="24"/>
                <w:szCs w:val="40"/>
                <w:lang w:val="uk-UA" w:eastAsia="ru-RU"/>
              </w:rPr>
              <w:t>І</w:t>
            </w:r>
            <w:r w:rsidRPr="00CD3482">
              <w:rPr>
                <w:rFonts w:ascii="Times New Roman" w:hAnsi="Times New Roman"/>
                <w:color w:val="000000" w:themeColor="text1"/>
                <w:sz w:val="24"/>
                <w:szCs w:val="40"/>
                <w:lang w:val="en-US" w:eastAsia="ru-RU"/>
              </w:rPr>
              <w:t>V</w:t>
            </w:r>
            <w:r w:rsidRPr="00CD3482">
              <w:rPr>
                <w:rFonts w:ascii="Times New Roman" w:hAnsi="Times New Roman"/>
                <w:color w:val="000000" w:themeColor="text1"/>
                <w:sz w:val="24"/>
                <w:szCs w:val="40"/>
                <w:lang w:eastAsia="ru-RU"/>
              </w:rPr>
              <w:t xml:space="preserve"> </w:t>
            </w:r>
            <w:r w:rsidRPr="00CD3482">
              <w:rPr>
                <w:rFonts w:ascii="Times New Roman" w:hAnsi="Times New Roman"/>
                <w:color w:val="000000" w:themeColor="text1"/>
                <w:sz w:val="24"/>
                <w:szCs w:val="40"/>
                <w:lang w:val="uk-UA" w:eastAsia="ru-RU"/>
              </w:rPr>
              <w:t xml:space="preserve">регіональна науково-практична конференція </w:t>
            </w:r>
            <w:r w:rsidRPr="00CD3482">
              <w:rPr>
                <w:rFonts w:ascii="Times New Roman" w:hAnsi="Times New Roman"/>
                <w:bCs/>
                <w:color w:val="000000" w:themeColor="text1"/>
                <w:kern w:val="36"/>
                <w:sz w:val="24"/>
                <w:szCs w:val="40"/>
                <w:lang w:val="uk-UA" w:eastAsia="ru-RU"/>
              </w:rPr>
              <w:t xml:space="preserve">«Традиційні та новітні технології в </w:t>
            </w:r>
            <w:r w:rsidRPr="00CD3482">
              <w:rPr>
                <w:rFonts w:ascii="Times New Roman" w:eastAsia="Calibri" w:hAnsi="Times New Roman"/>
                <w:color w:val="000000" w:themeColor="text1"/>
                <w:sz w:val="24"/>
                <w:szCs w:val="40"/>
                <w:lang w:val="uk-UA"/>
              </w:rPr>
              <w:t>промисловості, енергетиці та економіці України</w:t>
            </w:r>
            <w:r w:rsidRPr="00CD3482">
              <w:rPr>
                <w:rFonts w:ascii="Times New Roman" w:hAnsi="Times New Roman"/>
                <w:bCs/>
                <w:color w:val="000000" w:themeColor="text1"/>
                <w:kern w:val="36"/>
                <w:sz w:val="24"/>
                <w:szCs w:val="40"/>
                <w:lang w:val="uk-UA" w:eastAsia="ru-RU"/>
              </w:rPr>
              <w:t xml:space="preserve">» </w:t>
            </w:r>
            <w:r w:rsidRPr="00CD3482">
              <w:rPr>
                <w:rFonts w:ascii="Times New Roman" w:hAnsi="Times New Roman"/>
                <w:bCs/>
                <w:color w:val="000000" w:themeColor="text1"/>
                <w:kern w:val="36"/>
                <w:sz w:val="24"/>
                <w:szCs w:val="40"/>
                <w:lang w:eastAsia="ru-RU"/>
              </w:rPr>
              <w:t>21</w:t>
            </w:r>
            <w:r w:rsidRPr="00CD3482">
              <w:rPr>
                <w:rFonts w:ascii="Times New Roman" w:hAnsi="Times New Roman"/>
                <w:bCs/>
                <w:color w:val="000000" w:themeColor="text1"/>
                <w:kern w:val="36"/>
                <w:sz w:val="24"/>
                <w:szCs w:val="40"/>
                <w:lang w:val="uk-UA" w:eastAsia="ru-RU"/>
              </w:rPr>
              <w:t xml:space="preserve"> грудня 202</w:t>
            </w:r>
            <w:r w:rsidRPr="00CD3482">
              <w:rPr>
                <w:rFonts w:ascii="Times New Roman" w:hAnsi="Times New Roman"/>
                <w:bCs/>
                <w:color w:val="000000" w:themeColor="text1"/>
                <w:kern w:val="36"/>
                <w:sz w:val="24"/>
                <w:szCs w:val="40"/>
                <w:lang w:eastAsia="ru-RU"/>
              </w:rPr>
              <w:t>1</w:t>
            </w:r>
            <w:r w:rsidRPr="00CD3482">
              <w:rPr>
                <w:rFonts w:ascii="Times New Roman" w:hAnsi="Times New Roman"/>
                <w:bCs/>
                <w:color w:val="000000" w:themeColor="text1"/>
                <w:kern w:val="36"/>
                <w:sz w:val="24"/>
                <w:szCs w:val="40"/>
                <w:lang w:val="uk-UA" w:eastAsia="ru-RU"/>
              </w:rPr>
              <w:t xml:space="preserve"> року</w:t>
            </w:r>
          </w:p>
        </w:tc>
        <w:tc>
          <w:tcPr>
            <w:tcW w:w="0" w:type="auto"/>
            <w:tcBorders>
              <w:top w:val="single" w:sz="4" w:space="0" w:color="auto"/>
              <w:left w:val="single" w:sz="4" w:space="0" w:color="auto"/>
              <w:bottom w:val="single" w:sz="4" w:space="0" w:color="auto"/>
              <w:right w:val="single" w:sz="4" w:space="0" w:color="auto"/>
            </w:tcBorders>
          </w:tcPr>
          <w:p w:rsidR="00DC3068" w:rsidRPr="00D231A0" w:rsidRDefault="00DC3068" w:rsidP="00EE57AF">
            <w:pPr>
              <w:spacing w:after="0" w:line="240" w:lineRule="auto"/>
              <w:rPr>
                <w:rFonts w:ascii="Times New Roman" w:hAnsi="Times New Roman"/>
                <w:sz w:val="24"/>
                <w:szCs w:val="24"/>
                <w:lang w:val="uk-UA"/>
              </w:rPr>
            </w:pPr>
            <w:r w:rsidRPr="00677280">
              <w:rPr>
                <w:rFonts w:ascii="Times New Roman" w:hAnsi="Times New Roman"/>
                <w:sz w:val="24"/>
                <w:szCs w:val="24"/>
                <w:lang w:val="uk-UA"/>
              </w:rPr>
              <w:t xml:space="preserve">Середа </w:t>
            </w:r>
            <w:r w:rsidR="00EE57AF">
              <w:rPr>
                <w:rFonts w:ascii="Times New Roman" w:hAnsi="Times New Roman"/>
                <w:sz w:val="24"/>
                <w:szCs w:val="24"/>
                <w:lang w:val="uk-UA"/>
              </w:rPr>
              <w:t>М.Ю.</w:t>
            </w:r>
          </w:p>
        </w:tc>
        <w:tc>
          <w:tcPr>
            <w:tcW w:w="0" w:type="auto"/>
            <w:tcBorders>
              <w:top w:val="single" w:sz="4" w:space="0" w:color="auto"/>
              <w:left w:val="single" w:sz="4" w:space="0" w:color="auto"/>
              <w:bottom w:val="single" w:sz="4" w:space="0" w:color="auto"/>
              <w:right w:val="single" w:sz="4" w:space="0" w:color="auto"/>
            </w:tcBorders>
          </w:tcPr>
          <w:p w:rsidR="00DC3068" w:rsidRPr="00D231A0" w:rsidRDefault="00DC3068" w:rsidP="00EE57AF">
            <w:pPr>
              <w:spacing w:after="0" w:line="240" w:lineRule="auto"/>
              <w:rPr>
                <w:rFonts w:ascii="Times New Roman" w:hAnsi="Times New Roman"/>
                <w:sz w:val="24"/>
                <w:szCs w:val="24"/>
                <w:lang w:val="uk-UA"/>
              </w:rPr>
            </w:pPr>
            <w:r w:rsidRPr="00677280">
              <w:rPr>
                <w:rFonts w:ascii="Times New Roman" w:hAnsi="Times New Roman"/>
                <w:sz w:val="24"/>
                <w:szCs w:val="24"/>
                <w:lang w:val="uk-UA"/>
              </w:rPr>
              <w:t xml:space="preserve">Хабарова </w:t>
            </w:r>
            <w:r w:rsidR="00EE57AF">
              <w:rPr>
                <w:rFonts w:ascii="Times New Roman" w:hAnsi="Times New Roman"/>
                <w:sz w:val="24"/>
                <w:szCs w:val="24"/>
                <w:lang w:val="uk-UA"/>
              </w:rPr>
              <w:t>Ю.О.</w:t>
            </w:r>
          </w:p>
        </w:tc>
        <w:tc>
          <w:tcPr>
            <w:tcW w:w="0" w:type="auto"/>
            <w:tcBorders>
              <w:top w:val="single" w:sz="4" w:space="0" w:color="auto"/>
              <w:left w:val="single" w:sz="4" w:space="0" w:color="auto"/>
              <w:bottom w:val="single" w:sz="4" w:space="0" w:color="auto"/>
              <w:right w:val="single" w:sz="4" w:space="0" w:color="auto"/>
            </w:tcBorders>
          </w:tcPr>
          <w:p w:rsidR="00DC3068" w:rsidRDefault="00EE57AF">
            <w:r>
              <w:rPr>
                <w:rFonts w:ascii="Times New Roman" w:hAnsi="Times New Roman"/>
                <w:sz w:val="24"/>
                <w:szCs w:val="28"/>
                <w:lang w:val="uk-UA"/>
              </w:rPr>
              <w:t>р</w:t>
            </w:r>
            <w:r w:rsidR="00DC3068" w:rsidRPr="0090047F">
              <w:rPr>
                <w:rFonts w:ascii="Times New Roman" w:hAnsi="Times New Roman"/>
                <w:sz w:val="24"/>
                <w:szCs w:val="28"/>
                <w:lang w:val="uk-UA"/>
              </w:rPr>
              <w:t>егіональний</w:t>
            </w:r>
          </w:p>
        </w:tc>
        <w:tc>
          <w:tcPr>
            <w:tcW w:w="0" w:type="auto"/>
            <w:tcBorders>
              <w:top w:val="single" w:sz="4" w:space="0" w:color="auto"/>
              <w:left w:val="single" w:sz="4" w:space="0" w:color="auto"/>
              <w:bottom w:val="single" w:sz="4" w:space="0" w:color="auto"/>
              <w:right w:val="single" w:sz="4" w:space="0" w:color="auto"/>
            </w:tcBorders>
          </w:tcPr>
          <w:p w:rsidR="00DC3068" w:rsidRPr="00D231A0" w:rsidRDefault="00B33B4F" w:rsidP="008825DA">
            <w:pPr>
              <w:spacing w:after="0"/>
              <w:rPr>
                <w:rFonts w:ascii="Times New Roman" w:hAnsi="Times New Roman"/>
                <w:lang w:val="uk-UA"/>
              </w:rPr>
            </w:pPr>
            <w:r w:rsidRPr="00B33B4F">
              <w:rPr>
                <w:rFonts w:ascii="Times New Roman" w:hAnsi="Times New Roman"/>
                <w:lang w:val="uk-UA"/>
              </w:rPr>
              <w:t>сертифікат</w:t>
            </w:r>
          </w:p>
        </w:tc>
      </w:tr>
      <w:tr w:rsidR="00A86BF8" w:rsidRPr="00D231A0" w:rsidTr="00EA35C4">
        <w:tc>
          <w:tcPr>
            <w:tcW w:w="0" w:type="auto"/>
            <w:tcBorders>
              <w:top w:val="single" w:sz="4" w:space="0" w:color="auto"/>
              <w:left w:val="single" w:sz="4" w:space="0" w:color="auto"/>
              <w:bottom w:val="single" w:sz="4" w:space="0" w:color="auto"/>
              <w:right w:val="single" w:sz="4" w:space="0" w:color="auto"/>
            </w:tcBorders>
          </w:tcPr>
          <w:p w:rsidR="00A86BF8" w:rsidRPr="00D231A0" w:rsidRDefault="00B33B4F" w:rsidP="008825DA">
            <w:pPr>
              <w:spacing w:after="0"/>
              <w:rPr>
                <w:rFonts w:ascii="Times New Roman" w:hAnsi="Times New Roman"/>
                <w:lang w:val="uk-UA"/>
              </w:rPr>
            </w:pPr>
            <w:r>
              <w:rPr>
                <w:rFonts w:ascii="Times New Roman" w:hAnsi="Times New Roman"/>
                <w:lang w:val="uk-UA"/>
              </w:rPr>
              <w:t>20</w:t>
            </w:r>
          </w:p>
        </w:tc>
        <w:tc>
          <w:tcPr>
            <w:tcW w:w="0" w:type="auto"/>
            <w:tcBorders>
              <w:top w:val="single" w:sz="4" w:space="0" w:color="auto"/>
              <w:left w:val="single" w:sz="4" w:space="0" w:color="auto"/>
              <w:bottom w:val="single" w:sz="4" w:space="0" w:color="auto"/>
              <w:right w:val="single" w:sz="4" w:space="0" w:color="auto"/>
            </w:tcBorders>
          </w:tcPr>
          <w:p w:rsidR="00A86BF8" w:rsidRPr="00191B3F" w:rsidRDefault="002415C3" w:rsidP="008825DA">
            <w:pPr>
              <w:spacing w:after="0" w:line="240" w:lineRule="auto"/>
              <w:rPr>
                <w:rFonts w:ascii="Times New Roman" w:hAnsi="Times New Roman"/>
                <w:sz w:val="24"/>
                <w:szCs w:val="28"/>
                <w:lang w:val="x-none"/>
              </w:rPr>
            </w:pPr>
            <w:r w:rsidRPr="002415C3">
              <w:rPr>
                <w:rFonts w:ascii="Times New Roman" w:hAnsi="Times New Roman"/>
                <w:sz w:val="24"/>
                <w:szCs w:val="28"/>
                <w:lang w:val="x-none"/>
              </w:rPr>
              <w:t>ХІ Міжнародний мовно-літературний конкурс учнівської та студентської молоді імені Тараса Шевченка</w:t>
            </w:r>
          </w:p>
        </w:tc>
        <w:tc>
          <w:tcPr>
            <w:tcW w:w="0" w:type="auto"/>
            <w:tcBorders>
              <w:top w:val="single" w:sz="4" w:space="0" w:color="auto"/>
              <w:left w:val="single" w:sz="4" w:space="0" w:color="auto"/>
              <w:bottom w:val="single" w:sz="4" w:space="0" w:color="auto"/>
              <w:right w:val="single" w:sz="4" w:space="0" w:color="auto"/>
            </w:tcBorders>
          </w:tcPr>
          <w:p w:rsidR="00A86BF8" w:rsidRPr="00D231A0" w:rsidRDefault="007C06CE" w:rsidP="008825DA">
            <w:pPr>
              <w:spacing w:after="0" w:line="240" w:lineRule="auto"/>
              <w:rPr>
                <w:rFonts w:ascii="Times New Roman" w:hAnsi="Times New Roman"/>
                <w:sz w:val="24"/>
                <w:szCs w:val="28"/>
                <w:lang w:val="uk-UA"/>
              </w:rPr>
            </w:pPr>
            <w:r w:rsidRPr="00B33B4F">
              <w:rPr>
                <w:rFonts w:ascii="Times New Roman" w:hAnsi="Times New Roman"/>
                <w:sz w:val="24"/>
                <w:szCs w:val="28"/>
                <w:lang w:val="uk-UA"/>
              </w:rPr>
              <w:t>Бородієнко</w:t>
            </w:r>
            <w:r>
              <w:rPr>
                <w:rFonts w:ascii="Times New Roman" w:hAnsi="Times New Roman"/>
                <w:sz w:val="24"/>
                <w:szCs w:val="28"/>
                <w:lang w:val="uk-UA"/>
              </w:rPr>
              <w:t xml:space="preserve"> </w:t>
            </w:r>
            <w:r w:rsidR="00B33B4F">
              <w:rPr>
                <w:rFonts w:ascii="Times New Roman" w:hAnsi="Times New Roman"/>
                <w:sz w:val="24"/>
                <w:szCs w:val="28"/>
                <w:lang w:val="uk-UA"/>
              </w:rPr>
              <w:t>Є.О.</w:t>
            </w:r>
          </w:p>
        </w:tc>
        <w:tc>
          <w:tcPr>
            <w:tcW w:w="0" w:type="auto"/>
            <w:tcBorders>
              <w:top w:val="single" w:sz="4" w:space="0" w:color="auto"/>
              <w:left w:val="single" w:sz="4" w:space="0" w:color="auto"/>
              <w:bottom w:val="single" w:sz="4" w:space="0" w:color="auto"/>
              <w:right w:val="single" w:sz="4" w:space="0" w:color="auto"/>
            </w:tcBorders>
          </w:tcPr>
          <w:p w:rsidR="00A86BF8" w:rsidRPr="00D231A0" w:rsidRDefault="007C06CE" w:rsidP="00EE57AF">
            <w:pPr>
              <w:spacing w:after="0" w:line="240" w:lineRule="auto"/>
              <w:rPr>
                <w:rFonts w:ascii="Times New Roman" w:hAnsi="Times New Roman"/>
                <w:sz w:val="24"/>
                <w:szCs w:val="28"/>
                <w:lang w:val="uk-UA"/>
              </w:rPr>
            </w:pPr>
            <w:r>
              <w:rPr>
                <w:rFonts w:ascii="Times New Roman" w:hAnsi="Times New Roman"/>
                <w:sz w:val="24"/>
                <w:szCs w:val="28"/>
                <w:lang w:val="uk-UA"/>
              </w:rPr>
              <w:t xml:space="preserve">Ладика </w:t>
            </w:r>
            <w:r w:rsidR="00EE57AF">
              <w:rPr>
                <w:rFonts w:ascii="Times New Roman" w:hAnsi="Times New Roman"/>
                <w:sz w:val="24"/>
                <w:szCs w:val="28"/>
                <w:lang w:val="uk-UA"/>
              </w:rPr>
              <w:t>О.В.</w:t>
            </w:r>
          </w:p>
        </w:tc>
        <w:tc>
          <w:tcPr>
            <w:tcW w:w="0" w:type="auto"/>
            <w:tcBorders>
              <w:top w:val="single" w:sz="4" w:space="0" w:color="auto"/>
              <w:left w:val="single" w:sz="4" w:space="0" w:color="auto"/>
              <w:bottom w:val="single" w:sz="4" w:space="0" w:color="auto"/>
              <w:right w:val="single" w:sz="4" w:space="0" w:color="auto"/>
            </w:tcBorders>
          </w:tcPr>
          <w:p w:rsidR="00A86BF8" w:rsidRPr="00D231A0" w:rsidRDefault="00EE57AF" w:rsidP="008825DA">
            <w:pPr>
              <w:rPr>
                <w:rFonts w:ascii="Times New Roman" w:hAnsi="Times New Roman"/>
                <w:sz w:val="24"/>
                <w:szCs w:val="28"/>
                <w:lang w:val="uk-UA"/>
              </w:rPr>
            </w:pPr>
            <w:r>
              <w:rPr>
                <w:rFonts w:ascii="Times New Roman" w:hAnsi="Times New Roman"/>
                <w:sz w:val="24"/>
                <w:szCs w:val="28"/>
                <w:lang w:val="uk-UA"/>
              </w:rPr>
              <w:t>м</w:t>
            </w:r>
            <w:r w:rsidR="007C06CE">
              <w:rPr>
                <w:rFonts w:ascii="Times New Roman" w:hAnsi="Times New Roman"/>
                <w:sz w:val="24"/>
                <w:szCs w:val="28"/>
                <w:lang w:val="uk-UA"/>
              </w:rPr>
              <w:t>іжнародний</w:t>
            </w:r>
          </w:p>
        </w:tc>
        <w:tc>
          <w:tcPr>
            <w:tcW w:w="0" w:type="auto"/>
            <w:tcBorders>
              <w:top w:val="single" w:sz="4" w:space="0" w:color="auto"/>
              <w:left w:val="single" w:sz="4" w:space="0" w:color="auto"/>
              <w:bottom w:val="single" w:sz="4" w:space="0" w:color="auto"/>
              <w:right w:val="single" w:sz="4" w:space="0" w:color="auto"/>
            </w:tcBorders>
          </w:tcPr>
          <w:p w:rsidR="00A86BF8" w:rsidRPr="00D231A0" w:rsidRDefault="007C06CE" w:rsidP="008825DA">
            <w:pPr>
              <w:spacing w:after="0"/>
              <w:rPr>
                <w:rFonts w:ascii="Times New Roman" w:hAnsi="Times New Roman"/>
                <w:lang w:val="uk-UA"/>
              </w:rPr>
            </w:pPr>
            <w:r>
              <w:rPr>
                <w:rFonts w:ascii="Times New Roman" w:hAnsi="Times New Roman"/>
                <w:lang w:val="uk-UA"/>
              </w:rPr>
              <w:t>ІІ місце</w:t>
            </w:r>
          </w:p>
        </w:tc>
      </w:tr>
      <w:tr w:rsidR="00B33B4F" w:rsidRPr="00D231A0" w:rsidTr="00EA35C4">
        <w:tc>
          <w:tcPr>
            <w:tcW w:w="0" w:type="auto"/>
            <w:tcBorders>
              <w:top w:val="single" w:sz="4" w:space="0" w:color="auto"/>
              <w:left w:val="single" w:sz="4" w:space="0" w:color="auto"/>
              <w:bottom w:val="single" w:sz="4" w:space="0" w:color="auto"/>
              <w:right w:val="single" w:sz="4" w:space="0" w:color="auto"/>
            </w:tcBorders>
          </w:tcPr>
          <w:p w:rsidR="00B33B4F" w:rsidRPr="00D231A0" w:rsidRDefault="00B33B4F" w:rsidP="008825DA">
            <w:pPr>
              <w:spacing w:after="0"/>
              <w:rPr>
                <w:rFonts w:ascii="Times New Roman" w:hAnsi="Times New Roman"/>
                <w:lang w:val="uk-UA"/>
              </w:rPr>
            </w:pPr>
            <w:r>
              <w:rPr>
                <w:rFonts w:ascii="Times New Roman" w:hAnsi="Times New Roman"/>
                <w:lang w:val="uk-UA"/>
              </w:rPr>
              <w:t>21</w:t>
            </w:r>
          </w:p>
        </w:tc>
        <w:tc>
          <w:tcPr>
            <w:tcW w:w="0" w:type="auto"/>
            <w:tcBorders>
              <w:top w:val="single" w:sz="4" w:space="0" w:color="auto"/>
              <w:left w:val="single" w:sz="4" w:space="0" w:color="auto"/>
              <w:bottom w:val="single" w:sz="4" w:space="0" w:color="auto"/>
              <w:right w:val="single" w:sz="4" w:space="0" w:color="auto"/>
            </w:tcBorders>
          </w:tcPr>
          <w:p w:rsidR="00B33B4F" w:rsidRPr="002415C3" w:rsidRDefault="00B33B4F" w:rsidP="008825DA">
            <w:pPr>
              <w:spacing w:after="0" w:line="240" w:lineRule="auto"/>
              <w:rPr>
                <w:rFonts w:ascii="Times New Roman" w:hAnsi="Times New Roman"/>
                <w:sz w:val="24"/>
                <w:szCs w:val="28"/>
                <w:lang w:val="x-none"/>
              </w:rPr>
            </w:pPr>
            <w:r w:rsidRPr="00B33B4F">
              <w:rPr>
                <w:rFonts w:ascii="Times New Roman" w:hAnsi="Times New Roman"/>
                <w:sz w:val="24"/>
                <w:szCs w:val="28"/>
                <w:lang w:val="x-none"/>
              </w:rPr>
              <w:t>ХІ</w:t>
            </w:r>
            <w:r>
              <w:rPr>
                <w:rFonts w:ascii="Times New Roman" w:hAnsi="Times New Roman"/>
                <w:sz w:val="24"/>
                <w:szCs w:val="28"/>
                <w:lang w:val="uk-UA"/>
              </w:rPr>
              <w:t>І</w:t>
            </w:r>
            <w:r w:rsidRPr="00B33B4F">
              <w:rPr>
                <w:rFonts w:ascii="Times New Roman" w:hAnsi="Times New Roman"/>
                <w:sz w:val="24"/>
                <w:szCs w:val="28"/>
                <w:lang w:val="x-none"/>
              </w:rPr>
              <w:t xml:space="preserve"> Міжнародний мовно-літературний конкурс учнівської та студентської молоді імені Тараса Шевченка</w:t>
            </w:r>
          </w:p>
        </w:tc>
        <w:tc>
          <w:tcPr>
            <w:tcW w:w="0" w:type="auto"/>
            <w:tcBorders>
              <w:top w:val="single" w:sz="4" w:space="0" w:color="auto"/>
              <w:left w:val="single" w:sz="4" w:space="0" w:color="auto"/>
              <w:bottom w:val="single" w:sz="4" w:space="0" w:color="auto"/>
              <w:right w:val="single" w:sz="4" w:space="0" w:color="auto"/>
            </w:tcBorders>
          </w:tcPr>
          <w:p w:rsidR="00B33B4F" w:rsidRPr="00B33B4F" w:rsidRDefault="00B33B4F" w:rsidP="008825DA">
            <w:pPr>
              <w:spacing w:after="0" w:line="240" w:lineRule="auto"/>
              <w:rPr>
                <w:rFonts w:ascii="Times New Roman" w:hAnsi="Times New Roman"/>
                <w:sz w:val="24"/>
                <w:szCs w:val="28"/>
                <w:lang w:val="uk-UA"/>
              </w:rPr>
            </w:pPr>
            <w:r w:rsidRPr="00B33B4F">
              <w:rPr>
                <w:rFonts w:ascii="Times New Roman" w:hAnsi="Times New Roman"/>
                <w:sz w:val="24"/>
                <w:szCs w:val="28"/>
                <w:lang w:val="uk-UA"/>
              </w:rPr>
              <w:t>Бородієнко Є.О.</w:t>
            </w:r>
          </w:p>
        </w:tc>
        <w:tc>
          <w:tcPr>
            <w:tcW w:w="0" w:type="auto"/>
            <w:tcBorders>
              <w:top w:val="single" w:sz="4" w:space="0" w:color="auto"/>
              <w:left w:val="single" w:sz="4" w:space="0" w:color="auto"/>
              <w:bottom w:val="single" w:sz="4" w:space="0" w:color="auto"/>
              <w:right w:val="single" w:sz="4" w:space="0" w:color="auto"/>
            </w:tcBorders>
          </w:tcPr>
          <w:p w:rsidR="00B33B4F" w:rsidRDefault="00B33B4F" w:rsidP="00EE57AF">
            <w:pPr>
              <w:spacing w:after="0" w:line="240" w:lineRule="auto"/>
              <w:rPr>
                <w:rFonts w:ascii="Times New Roman" w:hAnsi="Times New Roman"/>
                <w:sz w:val="24"/>
                <w:szCs w:val="28"/>
                <w:lang w:val="uk-UA"/>
              </w:rPr>
            </w:pPr>
            <w:r w:rsidRPr="00B33B4F">
              <w:rPr>
                <w:rFonts w:ascii="Times New Roman" w:hAnsi="Times New Roman"/>
                <w:sz w:val="24"/>
                <w:szCs w:val="28"/>
                <w:lang w:val="uk-UA"/>
              </w:rPr>
              <w:t xml:space="preserve">Ладика </w:t>
            </w:r>
            <w:r w:rsidR="00EE57AF">
              <w:rPr>
                <w:rFonts w:ascii="Times New Roman" w:hAnsi="Times New Roman"/>
                <w:sz w:val="24"/>
                <w:szCs w:val="28"/>
                <w:lang w:val="uk-UA"/>
              </w:rPr>
              <w:t>О.В.</w:t>
            </w:r>
          </w:p>
        </w:tc>
        <w:tc>
          <w:tcPr>
            <w:tcW w:w="0" w:type="auto"/>
            <w:tcBorders>
              <w:top w:val="single" w:sz="4" w:space="0" w:color="auto"/>
              <w:left w:val="single" w:sz="4" w:space="0" w:color="auto"/>
              <w:bottom w:val="single" w:sz="4" w:space="0" w:color="auto"/>
              <w:right w:val="single" w:sz="4" w:space="0" w:color="auto"/>
            </w:tcBorders>
          </w:tcPr>
          <w:p w:rsidR="00B33B4F" w:rsidRDefault="00B33B4F" w:rsidP="008825DA">
            <w:pPr>
              <w:rPr>
                <w:rFonts w:ascii="Times New Roman" w:hAnsi="Times New Roman"/>
                <w:sz w:val="24"/>
                <w:szCs w:val="28"/>
                <w:lang w:val="uk-UA"/>
              </w:rPr>
            </w:pPr>
            <w:r>
              <w:rPr>
                <w:rFonts w:ascii="Times New Roman" w:hAnsi="Times New Roman"/>
                <w:sz w:val="24"/>
                <w:szCs w:val="28"/>
                <w:lang w:val="uk-UA"/>
              </w:rPr>
              <w:t>обласний</w:t>
            </w:r>
          </w:p>
        </w:tc>
        <w:tc>
          <w:tcPr>
            <w:tcW w:w="0" w:type="auto"/>
            <w:tcBorders>
              <w:top w:val="single" w:sz="4" w:space="0" w:color="auto"/>
              <w:left w:val="single" w:sz="4" w:space="0" w:color="auto"/>
              <w:bottom w:val="single" w:sz="4" w:space="0" w:color="auto"/>
              <w:right w:val="single" w:sz="4" w:space="0" w:color="auto"/>
            </w:tcBorders>
          </w:tcPr>
          <w:p w:rsidR="00B33B4F" w:rsidRDefault="00B33B4F" w:rsidP="008825DA">
            <w:pPr>
              <w:spacing w:after="0"/>
              <w:rPr>
                <w:rFonts w:ascii="Times New Roman" w:hAnsi="Times New Roman"/>
                <w:lang w:val="uk-UA"/>
              </w:rPr>
            </w:pPr>
            <w:r>
              <w:rPr>
                <w:rFonts w:ascii="Times New Roman" w:hAnsi="Times New Roman"/>
                <w:lang w:val="uk-UA"/>
              </w:rPr>
              <w:t>І місце</w:t>
            </w:r>
          </w:p>
        </w:tc>
      </w:tr>
      <w:tr w:rsidR="00A86BF8" w:rsidRPr="00D231A0" w:rsidTr="00EA35C4">
        <w:tc>
          <w:tcPr>
            <w:tcW w:w="0" w:type="auto"/>
            <w:tcBorders>
              <w:top w:val="single" w:sz="4" w:space="0" w:color="auto"/>
              <w:left w:val="single" w:sz="4" w:space="0" w:color="auto"/>
              <w:bottom w:val="single" w:sz="4" w:space="0" w:color="auto"/>
              <w:right w:val="single" w:sz="4" w:space="0" w:color="auto"/>
            </w:tcBorders>
          </w:tcPr>
          <w:p w:rsidR="00A86BF8" w:rsidRPr="00D231A0" w:rsidRDefault="00EE57AF" w:rsidP="008825DA">
            <w:pPr>
              <w:spacing w:after="0"/>
              <w:rPr>
                <w:rFonts w:ascii="Times New Roman" w:hAnsi="Times New Roman"/>
                <w:lang w:val="uk-UA"/>
              </w:rPr>
            </w:pPr>
            <w:r>
              <w:rPr>
                <w:rFonts w:ascii="Times New Roman" w:hAnsi="Times New Roman"/>
                <w:lang w:val="uk-UA"/>
              </w:rPr>
              <w:t>22</w:t>
            </w:r>
          </w:p>
        </w:tc>
        <w:tc>
          <w:tcPr>
            <w:tcW w:w="0" w:type="auto"/>
            <w:tcBorders>
              <w:top w:val="single" w:sz="4" w:space="0" w:color="auto"/>
              <w:left w:val="single" w:sz="4" w:space="0" w:color="auto"/>
              <w:bottom w:val="single" w:sz="4" w:space="0" w:color="auto"/>
              <w:right w:val="single" w:sz="4" w:space="0" w:color="auto"/>
            </w:tcBorders>
          </w:tcPr>
          <w:p w:rsidR="00A86BF8" w:rsidRPr="00D231A0" w:rsidRDefault="008D4E04" w:rsidP="008825DA">
            <w:pPr>
              <w:spacing w:after="0" w:line="240" w:lineRule="auto"/>
              <w:rPr>
                <w:rFonts w:ascii="Times New Roman" w:hAnsi="Times New Roman"/>
                <w:sz w:val="24"/>
                <w:szCs w:val="28"/>
                <w:lang w:val="uk-UA"/>
              </w:rPr>
            </w:pPr>
            <w:r w:rsidRPr="00C131CA">
              <w:rPr>
                <w:rFonts w:ascii="Times New Roman" w:hAnsi="Times New Roman"/>
                <w:sz w:val="24"/>
                <w:szCs w:val="24"/>
                <w:lang w:val="uk-UA"/>
              </w:rPr>
              <w:t>ІV Міжнародної науково-практичної конференції м. Київ, 19-20 квітня 2021 року. – Київ: МЦНіД, 2021</w:t>
            </w:r>
          </w:p>
        </w:tc>
        <w:tc>
          <w:tcPr>
            <w:tcW w:w="0" w:type="auto"/>
            <w:tcBorders>
              <w:top w:val="single" w:sz="4" w:space="0" w:color="auto"/>
              <w:left w:val="single" w:sz="4" w:space="0" w:color="auto"/>
              <w:bottom w:val="single" w:sz="4" w:space="0" w:color="auto"/>
              <w:right w:val="single" w:sz="4" w:space="0" w:color="auto"/>
            </w:tcBorders>
          </w:tcPr>
          <w:p w:rsidR="00A86BF8" w:rsidRPr="00D231A0" w:rsidRDefault="008D4E04" w:rsidP="008D4E04">
            <w:pPr>
              <w:spacing w:after="0" w:line="240" w:lineRule="auto"/>
              <w:rPr>
                <w:rFonts w:ascii="Times New Roman" w:hAnsi="Times New Roman"/>
                <w:sz w:val="24"/>
                <w:szCs w:val="28"/>
                <w:lang w:val="uk-UA"/>
              </w:rPr>
            </w:pPr>
            <w:r>
              <w:rPr>
                <w:rFonts w:ascii="Times New Roman" w:hAnsi="Times New Roman"/>
                <w:sz w:val="24"/>
                <w:szCs w:val="28"/>
                <w:lang w:val="uk-UA"/>
              </w:rPr>
              <w:t xml:space="preserve">Сухой О.А. </w:t>
            </w:r>
          </w:p>
        </w:tc>
        <w:tc>
          <w:tcPr>
            <w:tcW w:w="0" w:type="auto"/>
            <w:tcBorders>
              <w:top w:val="single" w:sz="4" w:space="0" w:color="auto"/>
              <w:left w:val="single" w:sz="4" w:space="0" w:color="auto"/>
              <w:bottom w:val="single" w:sz="4" w:space="0" w:color="auto"/>
              <w:right w:val="single" w:sz="4" w:space="0" w:color="auto"/>
            </w:tcBorders>
          </w:tcPr>
          <w:p w:rsidR="00A86BF8" w:rsidRPr="00D231A0" w:rsidRDefault="008D4E04" w:rsidP="008825DA">
            <w:pPr>
              <w:spacing w:after="0" w:line="240" w:lineRule="auto"/>
              <w:rPr>
                <w:rFonts w:ascii="Times New Roman" w:hAnsi="Times New Roman"/>
                <w:sz w:val="24"/>
                <w:szCs w:val="28"/>
                <w:lang w:val="uk-UA"/>
              </w:rPr>
            </w:pPr>
            <w:r>
              <w:rPr>
                <w:rFonts w:ascii="Times New Roman" w:hAnsi="Times New Roman"/>
                <w:sz w:val="24"/>
                <w:szCs w:val="28"/>
                <w:lang w:val="uk-UA"/>
              </w:rPr>
              <w:t>Новікова Н.В.</w:t>
            </w:r>
          </w:p>
        </w:tc>
        <w:tc>
          <w:tcPr>
            <w:tcW w:w="0" w:type="auto"/>
            <w:tcBorders>
              <w:top w:val="single" w:sz="4" w:space="0" w:color="auto"/>
              <w:left w:val="single" w:sz="4" w:space="0" w:color="auto"/>
              <w:bottom w:val="single" w:sz="4" w:space="0" w:color="auto"/>
              <w:right w:val="single" w:sz="4" w:space="0" w:color="auto"/>
            </w:tcBorders>
          </w:tcPr>
          <w:p w:rsidR="00A86BF8" w:rsidRPr="00D231A0" w:rsidRDefault="00EE57AF" w:rsidP="008825DA">
            <w:pPr>
              <w:rPr>
                <w:rFonts w:ascii="Times New Roman" w:hAnsi="Times New Roman"/>
                <w:sz w:val="24"/>
                <w:szCs w:val="28"/>
                <w:lang w:val="uk-UA"/>
              </w:rPr>
            </w:pPr>
            <w:r>
              <w:rPr>
                <w:rFonts w:ascii="Times New Roman" w:hAnsi="Times New Roman"/>
                <w:sz w:val="24"/>
                <w:szCs w:val="28"/>
                <w:lang w:val="uk-UA"/>
              </w:rPr>
              <w:t>м</w:t>
            </w:r>
            <w:r w:rsidR="008D4E04">
              <w:rPr>
                <w:rFonts w:ascii="Times New Roman" w:hAnsi="Times New Roman"/>
                <w:sz w:val="24"/>
                <w:szCs w:val="28"/>
                <w:lang w:val="uk-UA"/>
              </w:rPr>
              <w:t>іжнародний</w:t>
            </w:r>
          </w:p>
        </w:tc>
        <w:tc>
          <w:tcPr>
            <w:tcW w:w="0" w:type="auto"/>
            <w:tcBorders>
              <w:top w:val="single" w:sz="4" w:space="0" w:color="auto"/>
              <w:left w:val="single" w:sz="4" w:space="0" w:color="auto"/>
              <w:bottom w:val="single" w:sz="4" w:space="0" w:color="auto"/>
              <w:right w:val="single" w:sz="4" w:space="0" w:color="auto"/>
            </w:tcBorders>
          </w:tcPr>
          <w:p w:rsidR="00A86BF8" w:rsidRPr="00D231A0" w:rsidRDefault="00EE57AF" w:rsidP="008825DA">
            <w:pPr>
              <w:spacing w:after="0"/>
              <w:rPr>
                <w:rFonts w:ascii="Times New Roman" w:hAnsi="Times New Roman"/>
                <w:lang w:val="uk-UA"/>
              </w:rPr>
            </w:pPr>
            <w:r>
              <w:rPr>
                <w:rFonts w:ascii="Times New Roman" w:hAnsi="Times New Roman"/>
                <w:lang w:val="uk-UA"/>
              </w:rPr>
              <w:t>сертифікат</w:t>
            </w:r>
          </w:p>
        </w:tc>
      </w:tr>
      <w:tr w:rsidR="00A86BF8" w:rsidRPr="00D231A0" w:rsidTr="00EA35C4">
        <w:tc>
          <w:tcPr>
            <w:tcW w:w="0" w:type="auto"/>
            <w:tcBorders>
              <w:top w:val="single" w:sz="4" w:space="0" w:color="auto"/>
              <w:left w:val="single" w:sz="4" w:space="0" w:color="auto"/>
              <w:bottom w:val="single" w:sz="4" w:space="0" w:color="auto"/>
              <w:right w:val="single" w:sz="4" w:space="0" w:color="auto"/>
            </w:tcBorders>
          </w:tcPr>
          <w:p w:rsidR="00A86BF8" w:rsidRPr="00D231A0" w:rsidRDefault="00EE57AF" w:rsidP="008825DA">
            <w:pPr>
              <w:spacing w:after="0"/>
              <w:rPr>
                <w:rFonts w:ascii="Times New Roman" w:hAnsi="Times New Roman"/>
                <w:lang w:val="uk-UA"/>
              </w:rPr>
            </w:pPr>
            <w:r>
              <w:rPr>
                <w:rFonts w:ascii="Times New Roman" w:hAnsi="Times New Roman"/>
                <w:lang w:val="uk-UA"/>
              </w:rPr>
              <w:t>23</w:t>
            </w:r>
          </w:p>
        </w:tc>
        <w:tc>
          <w:tcPr>
            <w:tcW w:w="0" w:type="auto"/>
            <w:tcBorders>
              <w:top w:val="single" w:sz="4" w:space="0" w:color="auto"/>
              <w:left w:val="single" w:sz="4" w:space="0" w:color="auto"/>
              <w:bottom w:val="single" w:sz="4" w:space="0" w:color="auto"/>
              <w:right w:val="single" w:sz="4" w:space="0" w:color="auto"/>
            </w:tcBorders>
          </w:tcPr>
          <w:p w:rsidR="00A86BF8" w:rsidRPr="00D231A0" w:rsidRDefault="008D4E04" w:rsidP="008825DA">
            <w:pPr>
              <w:spacing w:after="0" w:line="240" w:lineRule="auto"/>
              <w:rPr>
                <w:rFonts w:ascii="Times New Roman" w:hAnsi="Times New Roman"/>
                <w:sz w:val="24"/>
                <w:szCs w:val="28"/>
                <w:lang w:val="uk-UA"/>
              </w:rPr>
            </w:pPr>
            <w:r w:rsidRPr="00C131CA">
              <w:rPr>
                <w:rFonts w:ascii="Times New Roman" w:hAnsi="Times New Roman"/>
                <w:sz w:val="24"/>
                <w:szCs w:val="24"/>
                <w:lang w:val="uk-UA"/>
              </w:rPr>
              <w:t>VІ Міжнародної науково-практичної конференції м. Київ, 9 – 10 березня 2021 року</w:t>
            </w:r>
          </w:p>
        </w:tc>
        <w:tc>
          <w:tcPr>
            <w:tcW w:w="0" w:type="auto"/>
            <w:tcBorders>
              <w:top w:val="single" w:sz="4" w:space="0" w:color="auto"/>
              <w:left w:val="single" w:sz="4" w:space="0" w:color="auto"/>
              <w:bottom w:val="single" w:sz="4" w:space="0" w:color="auto"/>
              <w:right w:val="single" w:sz="4" w:space="0" w:color="auto"/>
            </w:tcBorders>
          </w:tcPr>
          <w:p w:rsidR="00A86BF8" w:rsidRPr="00D231A0" w:rsidRDefault="008D4E04" w:rsidP="008D4E04">
            <w:pPr>
              <w:spacing w:after="0" w:line="240" w:lineRule="auto"/>
              <w:rPr>
                <w:rFonts w:ascii="Times New Roman" w:hAnsi="Times New Roman"/>
                <w:sz w:val="24"/>
                <w:szCs w:val="28"/>
                <w:lang w:val="uk-UA"/>
              </w:rPr>
            </w:pPr>
            <w:r>
              <w:rPr>
                <w:rFonts w:ascii="Times New Roman" w:hAnsi="Times New Roman"/>
                <w:sz w:val="24"/>
                <w:szCs w:val="24"/>
                <w:lang w:val="uk-UA"/>
              </w:rPr>
              <w:t>Богонос В.О.</w:t>
            </w:r>
          </w:p>
        </w:tc>
        <w:tc>
          <w:tcPr>
            <w:tcW w:w="0" w:type="auto"/>
            <w:tcBorders>
              <w:top w:val="single" w:sz="4" w:space="0" w:color="auto"/>
              <w:left w:val="single" w:sz="4" w:space="0" w:color="auto"/>
              <w:bottom w:val="single" w:sz="4" w:space="0" w:color="auto"/>
              <w:right w:val="single" w:sz="4" w:space="0" w:color="auto"/>
            </w:tcBorders>
          </w:tcPr>
          <w:p w:rsidR="00A86BF8" w:rsidRPr="00D231A0" w:rsidRDefault="008D4E04" w:rsidP="008825DA">
            <w:pPr>
              <w:spacing w:after="0" w:line="240" w:lineRule="auto"/>
              <w:rPr>
                <w:rFonts w:ascii="Times New Roman" w:hAnsi="Times New Roman"/>
                <w:sz w:val="24"/>
                <w:szCs w:val="28"/>
                <w:lang w:val="uk-UA"/>
              </w:rPr>
            </w:pPr>
            <w:r w:rsidRPr="00C131CA">
              <w:rPr>
                <w:rFonts w:ascii="Times New Roman" w:hAnsi="Times New Roman"/>
                <w:sz w:val="24"/>
                <w:szCs w:val="24"/>
                <w:lang w:val="uk-UA"/>
              </w:rPr>
              <w:t>Новікова Н.В.</w:t>
            </w:r>
          </w:p>
        </w:tc>
        <w:tc>
          <w:tcPr>
            <w:tcW w:w="0" w:type="auto"/>
            <w:tcBorders>
              <w:top w:val="single" w:sz="4" w:space="0" w:color="auto"/>
              <w:left w:val="single" w:sz="4" w:space="0" w:color="auto"/>
              <w:bottom w:val="single" w:sz="4" w:space="0" w:color="auto"/>
              <w:right w:val="single" w:sz="4" w:space="0" w:color="auto"/>
            </w:tcBorders>
          </w:tcPr>
          <w:p w:rsidR="00A86BF8" w:rsidRPr="00D231A0" w:rsidRDefault="00EE57AF" w:rsidP="008825DA">
            <w:pPr>
              <w:rPr>
                <w:rFonts w:ascii="Times New Roman" w:hAnsi="Times New Roman"/>
                <w:sz w:val="24"/>
                <w:szCs w:val="28"/>
                <w:lang w:val="uk-UA"/>
              </w:rPr>
            </w:pPr>
            <w:r>
              <w:rPr>
                <w:rFonts w:ascii="Times New Roman" w:hAnsi="Times New Roman"/>
                <w:sz w:val="24"/>
                <w:szCs w:val="28"/>
                <w:lang w:val="uk-UA"/>
              </w:rPr>
              <w:t>м</w:t>
            </w:r>
            <w:r w:rsidR="0005417B">
              <w:rPr>
                <w:rFonts w:ascii="Times New Roman" w:hAnsi="Times New Roman"/>
                <w:sz w:val="24"/>
                <w:szCs w:val="28"/>
                <w:lang w:val="uk-UA"/>
              </w:rPr>
              <w:t>іжнародний</w:t>
            </w:r>
          </w:p>
        </w:tc>
        <w:tc>
          <w:tcPr>
            <w:tcW w:w="0" w:type="auto"/>
            <w:tcBorders>
              <w:top w:val="single" w:sz="4" w:space="0" w:color="auto"/>
              <w:left w:val="single" w:sz="4" w:space="0" w:color="auto"/>
              <w:bottom w:val="single" w:sz="4" w:space="0" w:color="auto"/>
              <w:right w:val="single" w:sz="4" w:space="0" w:color="auto"/>
            </w:tcBorders>
          </w:tcPr>
          <w:p w:rsidR="00A86BF8" w:rsidRPr="00D231A0" w:rsidRDefault="00EE57AF" w:rsidP="008825DA">
            <w:pPr>
              <w:spacing w:after="0"/>
              <w:rPr>
                <w:rFonts w:ascii="Times New Roman" w:hAnsi="Times New Roman"/>
                <w:lang w:val="uk-UA"/>
              </w:rPr>
            </w:pPr>
            <w:r w:rsidRPr="00EE57AF">
              <w:rPr>
                <w:rFonts w:ascii="Times New Roman" w:hAnsi="Times New Roman"/>
                <w:lang w:val="uk-UA"/>
              </w:rPr>
              <w:t>сертифікат</w:t>
            </w:r>
          </w:p>
        </w:tc>
      </w:tr>
      <w:tr w:rsidR="008D4E04" w:rsidRPr="00D231A0" w:rsidTr="00EA35C4">
        <w:tc>
          <w:tcPr>
            <w:tcW w:w="0" w:type="auto"/>
            <w:tcBorders>
              <w:top w:val="single" w:sz="4" w:space="0" w:color="auto"/>
              <w:left w:val="single" w:sz="4" w:space="0" w:color="auto"/>
              <w:bottom w:val="single" w:sz="4" w:space="0" w:color="auto"/>
              <w:right w:val="single" w:sz="4" w:space="0" w:color="auto"/>
            </w:tcBorders>
          </w:tcPr>
          <w:p w:rsidR="008D4E04" w:rsidRPr="00D231A0" w:rsidRDefault="00EE57AF" w:rsidP="008825DA">
            <w:pPr>
              <w:spacing w:after="0"/>
              <w:rPr>
                <w:rFonts w:ascii="Times New Roman" w:hAnsi="Times New Roman"/>
                <w:lang w:val="uk-UA"/>
              </w:rPr>
            </w:pPr>
            <w:r>
              <w:rPr>
                <w:rFonts w:ascii="Times New Roman" w:hAnsi="Times New Roman"/>
                <w:lang w:val="uk-UA"/>
              </w:rPr>
              <w:t>24</w:t>
            </w:r>
          </w:p>
        </w:tc>
        <w:tc>
          <w:tcPr>
            <w:tcW w:w="0" w:type="auto"/>
            <w:tcBorders>
              <w:top w:val="single" w:sz="4" w:space="0" w:color="auto"/>
              <w:left w:val="single" w:sz="4" w:space="0" w:color="auto"/>
              <w:bottom w:val="single" w:sz="4" w:space="0" w:color="auto"/>
              <w:right w:val="single" w:sz="4" w:space="0" w:color="auto"/>
            </w:tcBorders>
          </w:tcPr>
          <w:p w:rsidR="008D4E04" w:rsidRPr="00D231A0" w:rsidRDefault="008D4E04" w:rsidP="008825DA">
            <w:pPr>
              <w:spacing w:after="0" w:line="240" w:lineRule="auto"/>
              <w:rPr>
                <w:rFonts w:ascii="Times New Roman" w:hAnsi="Times New Roman"/>
                <w:sz w:val="24"/>
                <w:szCs w:val="28"/>
                <w:lang w:val="uk-UA"/>
              </w:rPr>
            </w:pPr>
            <w:r w:rsidRPr="00C131CA">
              <w:rPr>
                <w:rFonts w:ascii="Times New Roman" w:hAnsi="Times New Roman"/>
                <w:sz w:val="24"/>
                <w:szCs w:val="24"/>
                <w:lang w:val="uk-UA"/>
              </w:rPr>
              <w:t>І Регіональної науково-практичної конференції м. Краматорськ, 17 лютого 2021 року</w:t>
            </w:r>
          </w:p>
        </w:tc>
        <w:tc>
          <w:tcPr>
            <w:tcW w:w="0" w:type="auto"/>
            <w:tcBorders>
              <w:top w:val="single" w:sz="4" w:space="0" w:color="auto"/>
              <w:left w:val="single" w:sz="4" w:space="0" w:color="auto"/>
              <w:bottom w:val="single" w:sz="4" w:space="0" w:color="auto"/>
              <w:right w:val="single" w:sz="4" w:space="0" w:color="auto"/>
            </w:tcBorders>
          </w:tcPr>
          <w:p w:rsidR="008D4E04" w:rsidRPr="00D231A0" w:rsidRDefault="008D4E04" w:rsidP="008825DA">
            <w:pPr>
              <w:spacing w:after="0" w:line="240" w:lineRule="auto"/>
              <w:rPr>
                <w:rFonts w:ascii="Times New Roman" w:hAnsi="Times New Roman"/>
                <w:sz w:val="24"/>
                <w:szCs w:val="28"/>
                <w:lang w:val="uk-UA"/>
              </w:rPr>
            </w:pPr>
            <w:r>
              <w:rPr>
                <w:rFonts w:ascii="Times New Roman" w:hAnsi="Times New Roman"/>
                <w:sz w:val="24"/>
                <w:szCs w:val="24"/>
                <w:lang w:val="uk-UA"/>
              </w:rPr>
              <w:t>Скворцова О. О.</w:t>
            </w:r>
          </w:p>
        </w:tc>
        <w:tc>
          <w:tcPr>
            <w:tcW w:w="0" w:type="auto"/>
            <w:tcBorders>
              <w:top w:val="single" w:sz="4" w:space="0" w:color="auto"/>
              <w:left w:val="single" w:sz="4" w:space="0" w:color="auto"/>
              <w:bottom w:val="single" w:sz="4" w:space="0" w:color="auto"/>
              <w:right w:val="single" w:sz="4" w:space="0" w:color="auto"/>
            </w:tcBorders>
          </w:tcPr>
          <w:p w:rsidR="008D4E04" w:rsidRDefault="008D4E04">
            <w:r w:rsidRPr="009738C8">
              <w:rPr>
                <w:rFonts w:ascii="Times New Roman" w:hAnsi="Times New Roman"/>
                <w:sz w:val="24"/>
                <w:szCs w:val="24"/>
                <w:lang w:val="uk-UA"/>
              </w:rPr>
              <w:t>Новікова Н.В.</w:t>
            </w:r>
          </w:p>
        </w:tc>
        <w:tc>
          <w:tcPr>
            <w:tcW w:w="0" w:type="auto"/>
            <w:tcBorders>
              <w:top w:val="single" w:sz="4" w:space="0" w:color="auto"/>
              <w:left w:val="single" w:sz="4" w:space="0" w:color="auto"/>
              <w:bottom w:val="single" w:sz="4" w:space="0" w:color="auto"/>
              <w:right w:val="single" w:sz="4" w:space="0" w:color="auto"/>
            </w:tcBorders>
          </w:tcPr>
          <w:p w:rsidR="008D4E04" w:rsidRPr="00D231A0" w:rsidRDefault="00EE57AF" w:rsidP="008825DA">
            <w:pPr>
              <w:rPr>
                <w:rFonts w:ascii="Times New Roman" w:hAnsi="Times New Roman"/>
                <w:sz w:val="24"/>
                <w:szCs w:val="28"/>
                <w:lang w:val="uk-UA"/>
              </w:rPr>
            </w:pPr>
            <w:r>
              <w:rPr>
                <w:rFonts w:ascii="Times New Roman" w:hAnsi="Times New Roman"/>
                <w:sz w:val="24"/>
                <w:szCs w:val="24"/>
                <w:lang w:val="uk-UA"/>
              </w:rPr>
              <w:t>р</w:t>
            </w:r>
            <w:r w:rsidR="0005417B">
              <w:rPr>
                <w:rFonts w:ascii="Times New Roman" w:hAnsi="Times New Roman"/>
                <w:sz w:val="24"/>
                <w:szCs w:val="24"/>
                <w:lang w:val="uk-UA"/>
              </w:rPr>
              <w:t>егіональний</w:t>
            </w:r>
          </w:p>
        </w:tc>
        <w:tc>
          <w:tcPr>
            <w:tcW w:w="0" w:type="auto"/>
            <w:tcBorders>
              <w:top w:val="single" w:sz="4" w:space="0" w:color="auto"/>
              <w:left w:val="single" w:sz="4" w:space="0" w:color="auto"/>
              <w:bottom w:val="single" w:sz="4" w:space="0" w:color="auto"/>
              <w:right w:val="single" w:sz="4" w:space="0" w:color="auto"/>
            </w:tcBorders>
          </w:tcPr>
          <w:p w:rsidR="008D4E04" w:rsidRPr="00D231A0" w:rsidRDefault="00EE57AF" w:rsidP="008825DA">
            <w:pPr>
              <w:spacing w:after="0"/>
              <w:rPr>
                <w:rFonts w:ascii="Times New Roman" w:hAnsi="Times New Roman"/>
                <w:lang w:val="uk-UA"/>
              </w:rPr>
            </w:pPr>
            <w:r w:rsidRPr="00EE57AF">
              <w:rPr>
                <w:rFonts w:ascii="Times New Roman" w:hAnsi="Times New Roman"/>
                <w:lang w:val="uk-UA"/>
              </w:rPr>
              <w:t>сертифікат</w:t>
            </w:r>
          </w:p>
        </w:tc>
      </w:tr>
      <w:tr w:rsidR="0005417B" w:rsidRPr="000A10AB" w:rsidTr="00EA35C4">
        <w:tc>
          <w:tcPr>
            <w:tcW w:w="0" w:type="auto"/>
            <w:tcBorders>
              <w:top w:val="single" w:sz="4" w:space="0" w:color="auto"/>
              <w:left w:val="single" w:sz="4" w:space="0" w:color="auto"/>
              <w:bottom w:val="single" w:sz="4" w:space="0" w:color="auto"/>
              <w:right w:val="single" w:sz="4" w:space="0" w:color="auto"/>
            </w:tcBorders>
          </w:tcPr>
          <w:p w:rsidR="0005417B" w:rsidRPr="00D231A0" w:rsidRDefault="00EE57AF" w:rsidP="008825DA">
            <w:pPr>
              <w:spacing w:after="0"/>
              <w:rPr>
                <w:rFonts w:ascii="Times New Roman" w:hAnsi="Times New Roman"/>
                <w:lang w:val="uk-UA"/>
              </w:rPr>
            </w:pPr>
            <w:r>
              <w:rPr>
                <w:rFonts w:ascii="Times New Roman" w:hAnsi="Times New Roman"/>
                <w:lang w:val="uk-UA"/>
              </w:rPr>
              <w:t>25</w:t>
            </w:r>
          </w:p>
        </w:tc>
        <w:tc>
          <w:tcPr>
            <w:tcW w:w="0" w:type="auto"/>
            <w:tcBorders>
              <w:top w:val="single" w:sz="4" w:space="0" w:color="auto"/>
              <w:left w:val="single" w:sz="4" w:space="0" w:color="auto"/>
              <w:bottom w:val="single" w:sz="4" w:space="0" w:color="auto"/>
              <w:right w:val="single" w:sz="4" w:space="0" w:color="auto"/>
            </w:tcBorders>
          </w:tcPr>
          <w:p w:rsidR="0005417B" w:rsidRPr="00D231A0" w:rsidRDefault="0005417B" w:rsidP="000A10AB">
            <w:pPr>
              <w:spacing w:after="0" w:line="240" w:lineRule="auto"/>
              <w:rPr>
                <w:rFonts w:ascii="Times New Roman" w:hAnsi="Times New Roman"/>
                <w:sz w:val="24"/>
                <w:szCs w:val="28"/>
                <w:lang w:val="uk-UA"/>
              </w:rPr>
            </w:pPr>
            <w:r w:rsidRPr="00C131CA">
              <w:rPr>
                <w:rFonts w:ascii="Times New Roman" w:hAnsi="Times New Roman"/>
                <w:sz w:val="24"/>
                <w:szCs w:val="24"/>
                <w:lang w:val="uk-UA"/>
              </w:rPr>
              <w:t>LХІ Міжнародна науково-практична iнтернет-</w:t>
            </w:r>
            <w:r>
              <w:rPr>
                <w:rFonts w:ascii="Times New Roman" w:hAnsi="Times New Roman"/>
                <w:sz w:val="24"/>
                <w:szCs w:val="24"/>
                <w:lang w:val="uk-UA"/>
              </w:rPr>
              <w:t>к</w:t>
            </w:r>
            <w:r w:rsidRPr="00C131CA">
              <w:rPr>
                <w:rFonts w:ascii="Times New Roman" w:hAnsi="Times New Roman"/>
                <w:sz w:val="24"/>
                <w:szCs w:val="24"/>
                <w:lang w:val="uk-UA"/>
              </w:rPr>
              <w:t>онференція</w:t>
            </w:r>
            <w:r>
              <w:rPr>
                <w:rFonts w:ascii="Times New Roman" w:hAnsi="Times New Roman"/>
                <w:sz w:val="24"/>
                <w:szCs w:val="24"/>
                <w:lang w:val="uk-UA"/>
              </w:rPr>
              <w:t>.</w:t>
            </w:r>
            <w:r w:rsidRPr="00C131CA">
              <w:rPr>
                <w:rFonts w:ascii="Times New Roman" w:hAnsi="Times New Roman"/>
                <w:sz w:val="24"/>
                <w:szCs w:val="24"/>
                <w:lang w:val="uk-UA"/>
              </w:rPr>
              <w:t xml:space="preserve"> – м. Харків, 15 лютого 2021 року</w:t>
            </w:r>
          </w:p>
        </w:tc>
        <w:tc>
          <w:tcPr>
            <w:tcW w:w="0" w:type="auto"/>
            <w:tcBorders>
              <w:top w:val="single" w:sz="4" w:space="0" w:color="auto"/>
              <w:left w:val="single" w:sz="4" w:space="0" w:color="auto"/>
              <w:bottom w:val="single" w:sz="4" w:space="0" w:color="auto"/>
              <w:right w:val="single" w:sz="4" w:space="0" w:color="auto"/>
            </w:tcBorders>
          </w:tcPr>
          <w:p w:rsidR="0005417B" w:rsidRPr="00D231A0" w:rsidRDefault="0005417B" w:rsidP="008825DA">
            <w:pPr>
              <w:spacing w:after="0" w:line="240" w:lineRule="auto"/>
              <w:rPr>
                <w:rFonts w:ascii="Times New Roman" w:hAnsi="Times New Roman"/>
                <w:sz w:val="24"/>
                <w:szCs w:val="28"/>
                <w:lang w:val="uk-UA"/>
              </w:rPr>
            </w:pPr>
            <w:r>
              <w:rPr>
                <w:rFonts w:ascii="Times New Roman" w:hAnsi="Times New Roman"/>
                <w:sz w:val="24"/>
                <w:szCs w:val="24"/>
                <w:lang w:val="uk-UA"/>
              </w:rPr>
              <w:t>Мілентєєва Є.О.</w:t>
            </w:r>
          </w:p>
        </w:tc>
        <w:tc>
          <w:tcPr>
            <w:tcW w:w="0" w:type="auto"/>
            <w:tcBorders>
              <w:top w:val="single" w:sz="4" w:space="0" w:color="auto"/>
              <w:left w:val="single" w:sz="4" w:space="0" w:color="auto"/>
              <w:bottom w:val="single" w:sz="4" w:space="0" w:color="auto"/>
              <w:right w:val="single" w:sz="4" w:space="0" w:color="auto"/>
            </w:tcBorders>
          </w:tcPr>
          <w:p w:rsidR="0005417B" w:rsidRPr="000A10AB" w:rsidRDefault="0005417B">
            <w:pPr>
              <w:rPr>
                <w:lang w:val="uk-UA"/>
              </w:rPr>
            </w:pPr>
            <w:r w:rsidRPr="009738C8">
              <w:rPr>
                <w:rFonts w:ascii="Times New Roman" w:hAnsi="Times New Roman"/>
                <w:sz w:val="24"/>
                <w:szCs w:val="24"/>
                <w:lang w:val="uk-UA"/>
              </w:rPr>
              <w:t>Новікова Н.В.</w:t>
            </w:r>
          </w:p>
        </w:tc>
        <w:tc>
          <w:tcPr>
            <w:tcW w:w="0" w:type="auto"/>
            <w:tcBorders>
              <w:top w:val="single" w:sz="4" w:space="0" w:color="auto"/>
              <w:left w:val="single" w:sz="4" w:space="0" w:color="auto"/>
              <w:bottom w:val="single" w:sz="4" w:space="0" w:color="auto"/>
              <w:right w:val="single" w:sz="4" w:space="0" w:color="auto"/>
            </w:tcBorders>
          </w:tcPr>
          <w:p w:rsidR="0005417B" w:rsidRDefault="00EE57AF">
            <w:r>
              <w:rPr>
                <w:rFonts w:ascii="Times New Roman" w:hAnsi="Times New Roman"/>
                <w:sz w:val="24"/>
                <w:szCs w:val="28"/>
                <w:lang w:val="uk-UA"/>
              </w:rPr>
              <w:t>м</w:t>
            </w:r>
            <w:r w:rsidR="0005417B" w:rsidRPr="00F4467A">
              <w:rPr>
                <w:rFonts w:ascii="Times New Roman" w:hAnsi="Times New Roman"/>
                <w:sz w:val="24"/>
                <w:szCs w:val="28"/>
                <w:lang w:val="uk-UA"/>
              </w:rPr>
              <w:t>іжнародний</w:t>
            </w:r>
          </w:p>
        </w:tc>
        <w:tc>
          <w:tcPr>
            <w:tcW w:w="0" w:type="auto"/>
            <w:tcBorders>
              <w:top w:val="single" w:sz="4" w:space="0" w:color="auto"/>
              <w:left w:val="single" w:sz="4" w:space="0" w:color="auto"/>
              <w:bottom w:val="single" w:sz="4" w:space="0" w:color="auto"/>
              <w:right w:val="single" w:sz="4" w:space="0" w:color="auto"/>
            </w:tcBorders>
          </w:tcPr>
          <w:p w:rsidR="0005417B" w:rsidRPr="00D231A0" w:rsidRDefault="00EE57AF" w:rsidP="008825DA">
            <w:pPr>
              <w:spacing w:after="0"/>
              <w:rPr>
                <w:rFonts w:ascii="Times New Roman" w:hAnsi="Times New Roman"/>
                <w:lang w:val="uk-UA"/>
              </w:rPr>
            </w:pPr>
            <w:r w:rsidRPr="00EE57AF">
              <w:rPr>
                <w:rFonts w:ascii="Times New Roman" w:hAnsi="Times New Roman"/>
                <w:lang w:val="uk-UA"/>
              </w:rPr>
              <w:t>сертифікат</w:t>
            </w:r>
          </w:p>
        </w:tc>
      </w:tr>
      <w:tr w:rsidR="0005417B" w:rsidRPr="000A10AB" w:rsidTr="00EA35C4">
        <w:tc>
          <w:tcPr>
            <w:tcW w:w="0" w:type="auto"/>
            <w:tcBorders>
              <w:top w:val="single" w:sz="4" w:space="0" w:color="auto"/>
              <w:left w:val="single" w:sz="4" w:space="0" w:color="auto"/>
              <w:bottom w:val="single" w:sz="4" w:space="0" w:color="auto"/>
              <w:right w:val="single" w:sz="4" w:space="0" w:color="auto"/>
            </w:tcBorders>
          </w:tcPr>
          <w:p w:rsidR="0005417B" w:rsidRPr="00D231A0" w:rsidRDefault="00EE57AF" w:rsidP="008825DA">
            <w:pPr>
              <w:spacing w:after="0"/>
              <w:rPr>
                <w:rFonts w:ascii="Times New Roman" w:hAnsi="Times New Roman"/>
                <w:lang w:val="uk-UA"/>
              </w:rPr>
            </w:pPr>
            <w:r>
              <w:rPr>
                <w:rFonts w:ascii="Times New Roman" w:hAnsi="Times New Roman"/>
                <w:lang w:val="uk-UA"/>
              </w:rPr>
              <w:t>26</w:t>
            </w:r>
          </w:p>
        </w:tc>
        <w:tc>
          <w:tcPr>
            <w:tcW w:w="0" w:type="auto"/>
            <w:tcBorders>
              <w:top w:val="single" w:sz="4" w:space="0" w:color="auto"/>
              <w:left w:val="single" w:sz="4" w:space="0" w:color="auto"/>
              <w:bottom w:val="single" w:sz="4" w:space="0" w:color="auto"/>
              <w:right w:val="single" w:sz="4" w:space="0" w:color="auto"/>
            </w:tcBorders>
          </w:tcPr>
          <w:p w:rsidR="0005417B" w:rsidRPr="00D231A0" w:rsidRDefault="0005417B" w:rsidP="008825DA">
            <w:pPr>
              <w:spacing w:after="0" w:line="240" w:lineRule="auto"/>
              <w:rPr>
                <w:rFonts w:ascii="Times New Roman" w:hAnsi="Times New Roman"/>
                <w:sz w:val="24"/>
                <w:szCs w:val="28"/>
                <w:lang w:val="uk-UA"/>
              </w:rPr>
            </w:pPr>
            <w:r w:rsidRPr="00C131CA">
              <w:rPr>
                <w:rFonts w:ascii="Times New Roman" w:hAnsi="Times New Roman"/>
                <w:sz w:val="24"/>
                <w:szCs w:val="24"/>
                <w:lang w:val="uk-UA"/>
              </w:rPr>
              <w:t xml:space="preserve">VІІ Міжнародної </w:t>
            </w:r>
            <w:r>
              <w:rPr>
                <w:rFonts w:ascii="Times New Roman" w:hAnsi="Times New Roman"/>
                <w:sz w:val="24"/>
                <w:szCs w:val="24"/>
                <w:lang w:val="uk-UA"/>
              </w:rPr>
              <w:t xml:space="preserve">науково-практичної конференції </w:t>
            </w:r>
            <w:r w:rsidRPr="00C131CA">
              <w:rPr>
                <w:rFonts w:ascii="Times New Roman" w:hAnsi="Times New Roman"/>
                <w:sz w:val="24"/>
                <w:szCs w:val="24"/>
                <w:lang w:val="uk-UA"/>
              </w:rPr>
              <w:t>м. Київ, 26–27 березня 2021</w:t>
            </w:r>
          </w:p>
        </w:tc>
        <w:tc>
          <w:tcPr>
            <w:tcW w:w="0" w:type="auto"/>
            <w:tcBorders>
              <w:top w:val="single" w:sz="4" w:space="0" w:color="auto"/>
              <w:left w:val="single" w:sz="4" w:space="0" w:color="auto"/>
              <w:bottom w:val="single" w:sz="4" w:space="0" w:color="auto"/>
              <w:right w:val="single" w:sz="4" w:space="0" w:color="auto"/>
            </w:tcBorders>
          </w:tcPr>
          <w:p w:rsidR="0005417B" w:rsidRPr="00D231A0" w:rsidRDefault="0005417B" w:rsidP="008825DA">
            <w:pPr>
              <w:spacing w:after="0" w:line="240" w:lineRule="auto"/>
              <w:rPr>
                <w:rFonts w:ascii="Times New Roman" w:hAnsi="Times New Roman"/>
                <w:sz w:val="24"/>
                <w:szCs w:val="28"/>
                <w:lang w:val="uk-UA"/>
              </w:rPr>
            </w:pPr>
            <w:r w:rsidRPr="00C131CA">
              <w:rPr>
                <w:rFonts w:ascii="Times New Roman" w:hAnsi="Times New Roman"/>
                <w:sz w:val="24"/>
                <w:szCs w:val="24"/>
                <w:lang w:val="uk-UA"/>
              </w:rPr>
              <w:t>Лоскутова</w:t>
            </w:r>
            <w:r>
              <w:rPr>
                <w:rFonts w:ascii="Times New Roman" w:hAnsi="Times New Roman"/>
                <w:sz w:val="24"/>
                <w:szCs w:val="24"/>
                <w:lang w:val="uk-UA"/>
              </w:rPr>
              <w:t xml:space="preserve"> </w:t>
            </w:r>
            <w:r w:rsidRPr="00C131CA">
              <w:rPr>
                <w:rFonts w:ascii="Times New Roman" w:hAnsi="Times New Roman"/>
                <w:sz w:val="24"/>
                <w:szCs w:val="24"/>
                <w:lang w:val="uk-UA"/>
              </w:rPr>
              <w:t>А.О.</w:t>
            </w:r>
          </w:p>
        </w:tc>
        <w:tc>
          <w:tcPr>
            <w:tcW w:w="0" w:type="auto"/>
            <w:tcBorders>
              <w:top w:val="single" w:sz="4" w:space="0" w:color="auto"/>
              <w:left w:val="single" w:sz="4" w:space="0" w:color="auto"/>
              <w:bottom w:val="single" w:sz="4" w:space="0" w:color="auto"/>
              <w:right w:val="single" w:sz="4" w:space="0" w:color="auto"/>
            </w:tcBorders>
          </w:tcPr>
          <w:p w:rsidR="0005417B" w:rsidRPr="000A10AB" w:rsidRDefault="0005417B">
            <w:pPr>
              <w:rPr>
                <w:lang w:val="uk-UA"/>
              </w:rPr>
            </w:pPr>
            <w:r w:rsidRPr="001E3BE6">
              <w:rPr>
                <w:rFonts w:ascii="Times New Roman" w:hAnsi="Times New Roman"/>
                <w:sz w:val="24"/>
                <w:szCs w:val="24"/>
                <w:lang w:val="uk-UA"/>
              </w:rPr>
              <w:t>Новікова Н.В.</w:t>
            </w:r>
          </w:p>
        </w:tc>
        <w:tc>
          <w:tcPr>
            <w:tcW w:w="0" w:type="auto"/>
            <w:tcBorders>
              <w:top w:val="single" w:sz="4" w:space="0" w:color="auto"/>
              <w:left w:val="single" w:sz="4" w:space="0" w:color="auto"/>
              <w:bottom w:val="single" w:sz="4" w:space="0" w:color="auto"/>
              <w:right w:val="single" w:sz="4" w:space="0" w:color="auto"/>
            </w:tcBorders>
          </w:tcPr>
          <w:p w:rsidR="0005417B" w:rsidRDefault="00EE57AF">
            <w:r>
              <w:rPr>
                <w:rFonts w:ascii="Times New Roman" w:hAnsi="Times New Roman"/>
                <w:sz w:val="24"/>
                <w:szCs w:val="28"/>
                <w:lang w:val="uk-UA"/>
              </w:rPr>
              <w:t>м</w:t>
            </w:r>
            <w:r w:rsidR="0005417B" w:rsidRPr="00F4467A">
              <w:rPr>
                <w:rFonts w:ascii="Times New Roman" w:hAnsi="Times New Roman"/>
                <w:sz w:val="24"/>
                <w:szCs w:val="28"/>
                <w:lang w:val="uk-UA"/>
              </w:rPr>
              <w:t>іжнародний</w:t>
            </w:r>
          </w:p>
        </w:tc>
        <w:tc>
          <w:tcPr>
            <w:tcW w:w="0" w:type="auto"/>
            <w:tcBorders>
              <w:top w:val="single" w:sz="4" w:space="0" w:color="auto"/>
              <w:left w:val="single" w:sz="4" w:space="0" w:color="auto"/>
              <w:bottom w:val="single" w:sz="4" w:space="0" w:color="auto"/>
              <w:right w:val="single" w:sz="4" w:space="0" w:color="auto"/>
            </w:tcBorders>
          </w:tcPr>
          <w:p w:rsidR="0005417B" w:rsidRPr="00D231A0" w:rsidRDefault="00EE57AF" w:rsidP="008825DA">
            <w:pPr>
              <w:spacing w:after="0"/>
              <w:rPr>
                <w:rFonts w:ascii="Times New Roman" w:hAnsi="Times New Roman"/>
                <w:lang w:val="uk-UA"/>
              </w:rPr>
            </w:pPr>
            <w:r w:rsidRPr="00EE57AF">
              <w:rPr>
                <w:rFonts w:ascii="Times New Roman" w:hAnsi="Times New Roman"/>
                <w:lang w:val="uk-UA"/>
              </w:rPr>
              <w:t>сертифікат</w:t>
            </w:r>
          </w:p>
        </w:tc>
      </w:tr>
      <w:tr w:rsidR="0005417B" w:rsidRPr="000A10AB" w:rsidTr="00EA35C4">
        <w:tc>
          <w:tcPr>
            <w:tcW w:w="0" w:type="auto"/>
            <w:tcBorders>
              <w:top w:val="single" w:sz="4" w:space="0" w:color="auto"/>
              <w:left w:val="single" w:sz="4" w:space="0" w:color="auto"/>
              <w:bottom w:val="single" w:sz="4" w:space="0" w:color="auto"/>
              <w:right w:val="single" w:sz="4" w:space="0" w:color="auto"/>
            </w:tcBorders>
          </w:tcPr>
          <w:p w:rsidR="0005417B" w:rsidRPr="00D231A0" w:rsidRDefault="00EE57AF" w:rsidP="008825DA">
            <w:pPr>
              <w:spacing w:after="0"/>
              <w:rPr>
                <w:rFonts w:ascii="Times New Roman" w:hAnsi="Times New Roman"/>
                <w:lang w:val="uk-UA"/>
              </w:rPr>
            </w:pPr>
            <w:r>
              <w:rPr>
                <w:rFonts w:ascii="Times New Roman" w:hAnsi="Times New Roman"/>
                <w:lang w:val="uk-UA"/>
              </w:rPr>
              <w:t>27</w:t>
            </w:r>
          </w:p>
        </w:tc>
        <w:tc>
          <w:tcPr>
            <w:tcW w:w="0" w:type="auto"/>
            <w:tcBorders>
              <w:top w:val="single" w:sz="4" w:space="0" w:color="auto"/>
              <w:left w:val="single" w:sz="4" w:space="0" w:color="auto"/>
              <w:bottom w:val="single" w:sz="4" w:space="0" w:color="auto"/>
              <w:right w:val="single" w:sz="4" w:space="0" w:color="auto"/>
            </w:tcBorders>
          </w:tcPr>
          <w:p w:rsidR="0005417B" w:rsidRPr="00D231A0" w:rsidRDefault="0005417B" w:rsidP="008825DA">
            <w:pPr>
              <w:spacing w:after="0" w:line="240" w:lineRule="auto"/>
              <w:rPr>
                <w:rFonts w:ascii="Times New Roman" w:hAnsi="Times New Roman"/>
                <w:sz w:val="24"/>
                <w:szCs w:val="28"/>
                <w:lang w:val="uk-UA"/>
              </w:rPr>
            </w:pPr>
            <w:r w:rsidRPr="00C131CA">
              <w:rPr>
                <w:rFonts w:ascii="Times New Roman" w:hAnsi="Times New Roman"/>
                <w:sz w:val="24"/>
                <w:szCs w:val="24"/>
                <w:lang w:val="uk-UA"/>
              </w:rPr>
              <w:t>LXIV International Scientific and Practical Conference. el-conf.com.ua. 5 April 2021</w:t>
            </w:r>
          </w:p>
        </w:tc>
        <w:tc>
          <w:tcPr>
            <w:tcW w:w="0" w:type="auto"/>
            <w:tcBorders>
              <w:top w:val="single" w:sz="4" w:space="0" w:color="auto"/>
              <w:left w:val="single" w:sz="4" w:space="0" w:color="auto"/>
              <w:bottom w:val="single" w:sz="4" w:space="0" w:color="auto"/>
              <w:right w:val="single" w:sz="4" w:space="0" w:color="auto"/>
            </w:tcBorders>
          </w:tcPr>
          <w:p w:rsidR="0005417B" w:rsidRPr="00D231A0" w:rsidRDefault="0005417B" w:rsidP="008825DA">
            <w:pPr>
              <w:spacing w:after="0" w:line="240" w:lineRule="auto"/>
              <w:rPr>
                <w:rFonts w:ascii="Times New Roman" w:hAnsi="Times New Roman"/>
                <w:sz w:val="24"/>
                <w:szCs w:val="28"/>
                <w:lang w:val="uk-UA"/>
              </w:rPr>
            </w:pPr>
            <w:r>
              <w:rPr>
                <w:rFonts w:ascii="Times New Roman" w:hAnsi="Times New Roman"/>
                <w:sz w:val="24"/>
                <w:szCs w:val="24"/>
                <w:lang w:val="uk-UA"/>
              </w:rPr>
              <w:t>Пазюра О.О.</w:t>
            </w:r>
          </w:p>
        </w:tc>
        <w:tc>
          <w:tcPr>
            <w:tcW w:w="0" w:type="auto"/>
            <w:tcBorders>
              <w:top w:val="single" w:sz="4" w:space="0" w:color="auto"/>
              <w:left w:val="single" w:sz="4" w:space="0" w:color="auto"/>
              <w:bottom w:val="single" w:sz="4" w:space="0" w:color="auto"/>
              <w:right w:val="single" w:sz="4" w:space="0" w:color="auto"/>
            </w:tcBorders>
          </w:tcPr>
          <w:p w:rsidR="0005417B" w:rsidRPr="000A10AB" w:rsidRDefault="0005417B">
            <w:pPr>
              <w:rPr>
                <w:lang w:val="uk-UA"/>
              </w:rPr>
            </w:pPr>
            <w:r w:rsidRPr="001E3BE6">
              <w:rPr>
                <w:rFonts w:ascii="Times New Roman" w:hAnsi="Times New Roman"/>
                <w:sz w:val="24"/>
                <w:szCs w:val="24"/>
                <w:lang w:val="uk-UA"/>
              </w:rPr>
              <w:t>Новікова Н.В.</w:t>
            </w:r>
          </w:p>
        </w:tc>
        <w:tc>
          <w:tcPr>
            <w:tcW w:w="0" w:type="auto"/>
            <w:tcBorders>
              <w:top w:val="single" w:sz="4" w:space="0" w:color="auto"/>
              <w:left w:val="single" w:sz="4" w:space="0" w:color="auto"/>
              <w:bottom w:val="single" w:sz="4" w:space="0" w:color="auto"/>
              <w:right w:val="single" w:sz="4" w:space="0" w:color="auto"/>
            </w:tcBorders>
          </w:tcPr>
          <w:p w:rsidR="0005417B" w:rsidRDefault="00EE57AF">
            <w:r>
              <w:rPr>
                <w:rFonts w:ascii="Times New Roman" w:hAnsi="Times New Roman"/>
                <w:sz w:val="24"/>
                <w:szCs w:val="28"/>
                <w:lang w:val="uk-UA"/>
              </w:rPr>
              <w:t>м</w:t>
            </w:r>
            <w:r w:rsidR="0005417B" w:rsidRPr="00F4467A">
              <w:rPr>
                <w:rFonts w:ascii="Times New Roman" w:hAnsi="Times New Roman"/>
                <w:sz w:val="24"/>
                <w:szCs w:val="28"/>
                <w:lang w:val="uk-UA"/>
              </w:rPr>
              <w:t>іжнародний</w:t>
            </w:r>
          </w:p>
        </w:tc>
        <w:tc>
          <w:tcPr>
            <w:tcW w:w="0" w:type="auto"/>
            <w:tcBorders>
              <w:top w:val="single" w:sz="4" w:space="0" w:color="auto"/>
              <w:left w:val="single" w:sz="4" w:space="0" w:color="auto"/>
              <w:bottom w:val="single" w:sz="4" w:space="0" w:color="auto"/>
              <w:right w:val="single" w:sz="4" w:space="0" w:color="auto"/>
            </w:tcBorders>
          </w:tcPr>
          <w:p w:rsidR="0005417B" w:rsidRPr="00D231A0" w:rsidRDefault="00EE57AF" w:rsidP="008825DA">
            <w:pPr>
              <w:spacing w:after="0"/>
              <w:rPr>
                <w:rFonts w:ascii="Times New Roman" w:hAnsi="Times New Roman"/>
                <w:lang w:val="uk-UA"/>
              </w:rPr>
            </w:pPr>
            <w:r w:rsidRPr="00EE57AF">
              <w:rPr>
                <w:rFonts w:ascii="Times New Roman" w:hAnsi="Times New Roman"/>
                <w:lang w:val="uk-UA"/>
              </w:rPr>
              <w:t>сертифікат</w:t>
            </w:r>
          </w:p>
        </w:tc>
      </w:tr>
      <w:tr w:rsidR="0005417B" w:rsidRPr="000A10AB" w:rsidTr="00EA35C4">
        <w:tc>
          <w:tcPr>
            <w:tcW w:w="0" w:type="auto"/>
            <w:tcBorders>
              <w:top w:val="single" w:sz="4" w:space="0" w:color="auto"/>
              <w:left w:val="single" w:sz="4" w:space="0" w:color="auto"/>
              <w:bottom w:val="single" w:sz="4" w:space="0" w:color="auto"/>
              <w:right w:val="single" w:sz="4" w:space="0" w:color="auto"/>
            </w:tcBorders>
          </w:tcPr>
          <w:p w:rsidR="0005417B" w:rsidRPr="00D231A0" w:rsidRDefault="00EE57AF" w:rsidP="008825DA">
            <w:pPr>
              <w:spacing w:after="0"/>
              <w:rPr>
                <w:rFonts w:ascii="Times New Roman" w:hAnsi="Times New Roman"/>
                <w:lang w:val="uk-UA"/>
              </w:rPr>
            </w:pPr>
            <w:r>
              <w:rPr>
                <w:rFonts w:ascii="Times New Roman" w:hAnsi="Times New Roman"/>
                <w:lang w:val="uk-UA"/>
              </w:rPr>
              <w:t>28</w:t>
            </w:r>
          </w:p>
        </w:tc>
        <w:tc>
          <w:tcPr>
            <w:tcW w:w="0" w:type="auto"/>
            <w:tcBorders>
              <w:top w:val="single" w:sz="4" w:space="0" w:color="auto"/>
              <w:left w:val="single" w:sz="4" w:space="0" w:color="auto"/>
              <w:bottom w:val="single" w:sz="4" w:space="0" w:color="auto"/>
              <w:right w:val="single" w:sz="4" w:space="0" w:color="auto"/>
            </w:tcBorders>
          </w:tcPr>
          <w:p w:rsidR="0005417B" w:rsidRPr="00D231A0" w:rsidRDefault="0005417B" w:rsidP="008825DA">
            <w:pPr>
              <w:spacing w:after="0" w:line="240" w:lineRule="auto"/>
              <w:rPr>
                <w:rFonts w:ascii="Times New Roman" w:hAnsi="Times New Roman"/>
                <w:sz w:val="24"/>
                <w:szCs w:val="28"/>
                <w:lang w:val="uk-UA"/>
              </w:rPr>
            </w:pPr>
            <w:r w:rsidRPr="00C9537C">
              <w:rPr>
                <w:rFonts w:ascii="Times New Roman" w:hAnsi="Times New Roman"/>
                <w:sz w:val="24"/>
                <w:szCs w:val="28"/>
                <w:lang w:val="uk-UA"/>
              </w:rPr>
              <w:t>The 3 rd International scientific and practical conference SPC</w:t>
            </w:r>
            <w:r>
              <w:rPr>
                <w:rFonts w:ascii="Times New Roman" w:hAnsi="Times New Roman"/>
                <w:sz w:val="24"/>
                <w:szCs w:val="28"/>
                <w:lang w:val="uk-UA"/>
              </w:rPr>
              <w:t xml:space="preserve"> </w:t>
            </w:r>
            <w:r>
              <w:rPr>
                <w:rFonts w:ascii="Times New Roman" w:hAnsi="Times New Roman"/>
                <w:sz w:val="24"/>
                <w:szCs w:val="24"/>
                <w:lang w:val="uk-UA"/>
              </w:rPr>
              <w:t>(October 3-5, 2021)</w:t>
            </w:r>
            <w:r w:rsidRPr="00C9537C">
              <w:rPr>
                <w:rFonts w:ascii="Times New Roman" w:hAnsi="Times New Roman"/>
                <w:sz w:val="24"/>
                <w:szCs w:val="28"/>
                <w:lang w:val="uk-UA"/>
              </w:rPr>
              <w:t xml:space="preserve"> ― Kharkiv, Ukraine. 2021</w:t>
            </w:r>
          </w:p>
        </w:tc>
        <w:tc>
          <w:tcPr>
            <w:tcW w:w="0" w:type="auto"/>
            <w:tcBorders>
              <w:top w:val="single" w:sz="4" w:space="0" w:color="auto"/>
              <w:left w:val="single" w:sz="4" w:space="0" w:color="auto"/>
              <w:bottom w:val="single" w:sz="4" w:space="0" w:color="auto"/>
              <w:right w:val="single" w:sz="4" w:space="0" w:color="auto"/>
            </w:tcBorders>
          </w:tcPr>
          <w:p w:rsidR="0005417B" w:rsidRPr="00D231A0" w:rsidRDefault="0005417B" w:rsidP="008825DA">
            <w:pPr>
              <w:spacing w:after="0" w:line="240" w:lineRule="auto"/>
              <w:rPr>
                <w:rFonts w:ascii="Times New Roman" w:hAnsi="Times New Roman"/>
                <w:sz w:val="24"/>
                <w:szCs w:val="28"/>
                <w:lang w:val="uk-UA"/>
              </w:rPr>
            </w:pPr>
            <w:r w:rsidRPr="00C131CA">
              <w:rPr>
                <w:rFonts w:ascii="Times New Roman" w:hAnsi="Times New Roman"/>
                <w:sz w:val="24"/>
                <w:szCs w:val="24"/>
                <w:lang w:val="uk-UA"/>
              </w:rPr>
              <w:t>Сологуб М.К</w:t>
            </w:r>
            <w:r>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tcPr>
          <w:p w:rsidR="0005417B" w:rsidRPr="000A10AB" w:rsidRDefault="0005417B">
            <w:pPr>
              <w:rPr>
                <w:lang w:val="uk-UA"/>
              </w:rPr>
            </w:pPr>
            <w:r w:rsidRPr="001E3BE6">
              <w:rPr>
                <w:rFonts w:ascii="Times New Roman" w:hAnsi="Times New Roman"/>
                <w:sz w:val="24"/>
                <w:szCs w:val="24"/>
                <w:lang w:val="uk-UA"/>
              </w:rPr>
              <w:t>Новікова Н.В.</w:t>
            </w:r>
          </w:p>
        </w:tc>
        <w:tc>
          <w:tcPr>
            <w:tcW w:w="0" w:type="auto"/>
            <w:tcBorders>
              <w:top w:val="single" w:sz="4" w:space="0" w:color="auto"/>
              <w:left w:val="single" w:sz="4" w:space="0" w:color="auto"/>
              <w:bottom w:val="single" w:sz="4" w:space="0" w:color="auto"/>
              <w:right w:val="single" w:sz="4" w:space="0" w:color="auto"/>
            </w:tcBorders>
          </w:tcPr>
          <w:p w:rsidR="0005417B" w:rsidRDefault="00EE57AF">
            <w:r>
              <w:rPr>
                <w:rFonts w:ascii="Times New Roman" w:hAnsi="Times New Roman"/>
                <w:sz w:val="24"/>
                <w:szCs w:val="28"/>
                <w:lang w:val="uk-UA"/>
              </w:rPr>
              <w:t>м</w:t>
            </w:r>
            <w:r w:rsidR="0005417B" w:rsidRPr="00F4467A">
              <w:rPr>
                <w:rFonts w:ascii="Times New Roman" w:hAnsi="Times New Roman"/>
                <w:sz w:val="24"/>
                <w:szCs w:val="28"/>
                <w:lang w:val="uk-UA"/>
              </w:rPr>
              <w:t>іжнародний</w:t>
            </w:r>
          </w:p>
        </w:tc>
        <w:tc>
          <w:tcPr>
            <w:tcW w:w="0" w:type="auto"/>
            <w:tcBorders>
              <w:top w:val="single" w:sz="4" w:space="0" w:color="auto"/>
              <w:left w:val="single" w:sz="4" w:space="0" w:color="auto"/>
              <w:bottom w:val="single" w:sz="4" w:space="0" w:color="auto"/>
              <w:right w:val="single" w:sz="4" w:space="0" w:color="auto"/>
            </w:tcBorders>
          </w:tcPr>
          <w:p w:rsidR="0005417B" w:rsidRPr="00D231A0" w:rsidRDefault="00EE57AF" w:rsidP="008825DA">
            <w:pPr>
              <w:spacing w:after="0"/>
              <w:rPr>
                <w:rFonts w:ascii="Times New Roman" w:hAnsi="Times New Roman"/>
                <w:lang w:val="uk-UA"/>
              </w:rPr>
            </w:pPr>
            <w:r w:rsidRPr="00EE57AF">
              <w:rPr>
                <w:rFonts w:ascii="Times New Roman" w:hAnsi="Times New Roman"/>
                <w:lang w:val="uk-UA"/>
              </w:rPr>
              <w:t>сертифікат</w:t>
            </w:r>
          </w:p>
        </w:tc>
      </w:tr>
      <w:tr w:rsidR="0005417B" w:rsidRPr="000A10AB" w:rsidTr="00EA35C4">
        <w:tc>
          <w:tcPr>
            <w:tcW w:w="0" w:type="auto"/>
            <w:tcBorders>
              <w:top w:val="single" w:sz="4" w:space="0" w:color="auto"/>
              <w:left w:val="single" w:sz="4" w:space="0" w:color="auto"/>
              <w:bottom w:val="single" w:sz="4" w:space="0" w:color="auto"/>
              <w:right w:val="single" w:sz="4" w:space="0" w:color="auto"/>
            </w:tcBorders>
          </w:tcPr>
          <w:p w:rsidR="0005417B" w:rsidRPr="00D231A0" w:rsidRDefault="00EE57AF" w:rsidP="008825DA">
            <w:pPr>
              <w:spacing w:after="0"/>
              <w:rPr>
                <w:rFonts w:ascii="Times New Roman" w:hAnsi="Times New Roman"/>
                <w:lang w:val="uk-UA"/>
              </w:rPr>
            </w:pPr>
            <w:r>
              <w:rPr>
                <w:rFonts w:ascii="Times New Roman" w:hAnsi="Times New Roman"/>
                <w:lang w:val="uk-UA"/>
              </w:rPr>
              <w:t>29</w:t>
            </w:r>
          </w:p>
        </w:tc>
        <w:tc>
          <w:tcPr>
            <w:tcW w:w="0" w:type="auto"/>
            <w:tcBorders>
              <w:top w:val="single" w:sz="4" w:space="0" w:color="auto"/>
              <w:left w:val="single" w:sz="4" w:space="0" w:color="auto"/>
              <w:bottom w:val="single" w:sz="4" w:space="0" w:color="auto"/>
              <w:right w:val="single" w:sz="4" w:space="0" w:color="auto"/>
            </w:tcBorders>
          </w:tcPr>
          <w:p w:rsidR="0005417B" w:rsidRPr="00D231A0" w:rsidRDefault="0005417B" w:rsidP="008825DA">
            <w:pPr>
              <w:spacing w:after="0" w:line="240" w:lineRule="auto"/>
              <w:rPr>
                <w:rFonts w:ascii="Times New Roman" w:hAnsi="Times New Roman"/>
                <w:sz w:val="24"/>
                <w:szCs w:val="28"/>
                <w:lang w:val="uk-UA"/>
              </w:rPr>
            </w:pPr>
            <w:r w:rsidRPr="00C131CA">
              <w:rPr>
                <w:rFonts w:ascii="Times New Roman" w:hAnsi="Times New Roman"/>
                <w:sz w:val="24"/>
                <w:szCs w:val="24"/>
                <w:lang w:val="uk-UA"/>
              </w:rPr>
              <w:t xml:space="preserve">Актуальні тенденції розвитку науки та освіти: </w:t>
            </w:r>
            <w:r w:rsidRPr="00C131CA">
              <w:rPr>
                <w:rFonts w:ascii="Times New Roman" w:hAnsi="Times New Roman"/>
                <w:sz w:val="24"/>
                <w:szCs w:val="24"/>
                <w:lang w:val="uk-UA"/>
              </w:rPr>
              <w:lastRenderedPageBreak/>
              <w:t>збірник тез доповідей міжнародної науково-практичної конференції (Полтава, 14 жовтня 2021 р.).</w:t>
            </w:r>
          </w:p>
        </w:tc>
        <w:tc>
          <w:tcPr>
            <w:tcW w:w="0" w:type="auto"/>
            <w:tcBorders>
              <w:top w:val="single" w:sz="4" w:space="0" w:color="auto"/>
              <w:left w:val="single" w:sz="4" w:space="0" w:color="auto"/>
              <w:bottom w:val="single" w:sz="4" w:space="0" w:color="auto"/>
              <w:right w:val="single" w:sz="4" w:space="0" w:color="auto"/>
            </w:tcBorders>
          </w:tcPr>
          <w:p w:rsidR="0005417B" w:rsidRPr="00D231A0" w:rsidRDefault="0005417B" w:rsidP="008825DA">
            <w:pPr>
              <w:spacing w:after="0" w:line="240" w:lineRule="auto"/>
              <w:rPr>
                <w:rFonts w:ascii="Times New Roman" w:hAnsi="Times New Roman"/>
                <w:sz w:val="24"/>
                <w:szCs w:val="28"/>
                <w:lang w:val="uk-UA"/>
              </w:rPr>
            </w:pPr>
            <w:r>
              <w:rPr>
                <w:rFonts w:ascii="Times New Roman" w:hAnsi="Times New Roman"/>
                <w:sz w:val="24"/>
                <w:szCs w:val="24"/>
                <w:lang w:val="uk-UA"/>
              </w:rPr>
              <w:lastRenderedPageBreak/>
              <w:t>Віслогузов М.С.</w:t>
            </w:r>
          </w:p>
        </w:tc>
        <w:tc>
          <w:tcPr>
            <w:tcW w:w="0" w:type="auto"/>
            <w:tcBorders>
              <w:top w:val="single" w:sz="4" w:space="0" w:color="auto"/>
              <w:left w:val="single" w:sz="4" w:space="0" w:color="auto"/>
              <w:bottom w:val="single" w:sz="4" w:space="0" w:color="auto"/>
              <w:right w:val="single" w:sz="4" w:space="0" w:color="auto"/>
            </w:tcBorders>
          </w:tcPr>
          <w:p w:rsidR="0005417B" w:rsidRDefault="0005417B">
            <w:r w:rsidRPr="00912928">
              <w:rPr>
                <w:rFonts w:ascii="Times New Roman" w:hAnsi="Times New Roman"/>
                <w:sz w:val="24"/>
                <w:szCs w:val="24"/>
                <w:lang w:val="uk-UA"/>
              </w:rPr>
              <w:t xml:space="preserve">Новікова </w:t>
            </w:r>
            <w:r w:rsidRPr="00912928">
              <w:rPr>
                <w:rFonts w:ascii="Times New Roman" w:hAnsi="Times New Roman"/>
                <w:sz w:val="24"/>
                <w:szCs w:val="24"/>
                <w:lang w:val="uk-UA"/>
              </w:rPr>
              <w:lastRenderedPageBreak/>
              <w:t>Н.В.</w:t>
            </w:r>
          </w:p>
        </w:tc>
        <w:tc>
          <w:tcPr>
            <w:tcW w:w="0" w:type="auto"/>
            <w:tcBorders>
              <w:top w:val="single" w:sz="4" w:space="0" w:color="auto"/>
              <w:left w:val="single" w:sz="4" w:space="0" w:color="auto"/>
              <w:bottom w:val="single" w:sz="4" w:space="0" w:color="auto"/>
              <w:right w:val="single" w:sz="4" w:space="0" w:color="auto"/>
            </w:tcBorders>
          </w:tcPr>
          <w:p w:rsidR="0005417B" w:rsidRDefault="00EE57AF">
            <w:r>
              <w:rPr>
                <w:rFonts w:ascii="Times New Roman" w:hAnsi="Times New Roman"/>
                <w:sz w:val="24"/>
                <w:szCs w:val="28"/>
                <w:lang w:val="uk-UA"/>
              </w:rPr>
              <w:lastRenderedPageBreak/>
              <w:t>м</w:t>
            </w:r>
            <w:r w:rsidR="0005417B" w:rsidRPr="00F4467A">
              <w:rPr>
                <w:rFonts w:ascii="Times New Roman" w:hAnsi="Times New Roman"/>
                <w:sz w:val="24"/>
                <w:szCs w:val="28"/>
                <w:lang w:val="uk-UA"/>
              </w:rPr>
              <w:t>іжнародний</w:t>
            </w:r>
          </w:p>
        </w:tc>
        <w:tc>
          <w:tcPr>
            <w:tcW w:w="0" w:type="auto"/>
            <w:tcBorders>
              <w:top w:val="single" w:sz="4" w:space="0" w:color="auto"/>
              <w:left w:val="single" w:sz="4" w:space="0" w:color="auto"/>
              <w:bottom w:val="single" w:sz="4" w:space="0" w:color="auto"/>
              <w:right w:val="single" w:sz="4" w:space="0" w:color="auto"/>
            </w:tcBorders>
          </w:tcPr>
          <w:p w:rsidR="0005417B" w:rsidRPr="00D231A0" w:rsidRDefault="00EE57AF" w:rsidP="008825DA">
            <w:pPr>
              <w:spacing w:after="0"/>
              <w:rPr>
                <w:rFonts w:ascii="Times New Roman" w:hAnsi="Times New Roman"/>
                <w:lang w:val="uk-UA"/>
              </w:rPr>
            </w:pPr>
            <w:r w:rsidRPr="00EE57AF">
              <w:rPr>
                <w:rFonts w:ascii="Times New Roman" w:hAnsi="Times New Roman"/>
                <w:lang w:val="uk-UA"/>
              </w:rPr>
              <w:t>сертифікат</w:t>
            </w:r>
          </w:p>
        </w:tc>
      </w:tr>
      <w:tr w:rsidR="0005417B" w:rsidRPr="000A10AB" w:rsidTr="00EA35C4">
        <w:tc>
          <w:tcPr>
            <w:tcW w:w="0" w:type="auto"/>
            <w:tcBorders>
              <w:top w:val="single" w:sz="4" w:space="0" w:color="auto"/>
              <w:left w:val="single" w:sz="4" w:space="0" w:color="auto"/>
              <w:bottom w:val="single" w:sz="4" w:space="0" w:color="auto"/>
              <w:right w:val="single" w:sz="4" w:space="0" w:color="auto"/>
            </w:tcBorders>
          </w:tcPr>
          <w:p w:rsidR="0005417B" w:rsidRPr="00D231A0" w:rsidRDefault="00EE57AF" w:rsidP="008825DA">
            <w:pPr>
              <w:spacing w:after="0"/>
              <w:rPr>
                <w:rFonts w:ascii="Times New Roman" w:hAnsi="Times New Roman"/>
                <w:lang w:val="uk-UA"/>
              </w:rPr>
            </w:pPr>
            <w:r>
              <w:rPr>
                <w:rFonts w:ascii="Times New Roman" w:hAnsi="Times New Roman"/>
                <w:lang w:val="uk-UA"/>
              </w:rPr>
              <w:lastRenderedPageBreak/>
              <w:t>30</w:t>
            </w:r>
          </w:p>
        </w:tc>
        <w:tc>
          <w:tcPr>
            <w:tcW w:w="0" w:type="auto"/>
            <w:tcBorders>
              <w:top w:val="single" w:sz="4" w:space="0" w:color="auto"/>
              <w:left w:val="single" w:sz="4" w:space="0" w:color="auto"/>
              <w:bottom w:val="single" w:sz="4" w:space="0" w:color="auto"/>
              <w:right w:val="single" w:sz="4" w:space="0" w:color="auto"/>
            </w:tcBorders>
          </w:tcPr>
          <w:p w:rsidR="0005417B" w:rsidRPr="00D231A0" w:rsidRDefault="0005417B" w:rsidP="00C9537C">
            <w:pPr>
              <w:spacing w:after="0" w:line="240" w:lineRule="auto"/>
              <w:rPr>
                <w:rFonts w:ascii="Times New Roman" w:hAnsi="Times New Roman"/>
                <w:sz w:val="24"/>
                <w:szCs w:val="28"/>
                <w:lang w:val="uk-UA"/>
              </w:rPr>
            </w:pPr>
            <w:r>
              <w:rPr>
                <w:rFonts w:ascii="Times New Roman" w:hAnsi="Times New Roman"/>
                <w:sz w:val="24"/>
                <w:szCs w:val="24"/>
              </w:rPr>
              <w:t>Міжнародн</w:t>
            </w:r>
            <w:r>
              <w:rPr>
                <w:rFonts w:ascii="Times New Roman" w:hAnsi="Times New Roman"/>
                <w:sz w:val="24"/>
                <w:szCs w:val="24"/>
                <w:lang w:val="uk-UA"/>
              </w:rPr>
              <w:t>а</w:t>
            </w:r>
            <w:r>
              <w:rPr>
                <w:rFonts w:ascii="Times New Roman" w:hAnsi="Times New Roman"/>
                <w:sz w:val="24"/>
                <w:szCs w:val="24"/>
              </w:rPr>
              <w:t xml:space="preserve"> науково-практичн</w:t>
            </w:r>
            <w:r>
              <w:rPr>
                <w:rFonts w:ascii="Times New Roman" w:hAnsi="Times New Roman"/>
                <w:sz w:val="24"/>
                <w:szCs w:val="24"/>
                <w:lang w:val="uk-UA"/>
              </w:rPr>
              <w:t>а</w:t>
            </w:r>
            <w:r w:rsidRPr="00C131CA">
              <w:rPr>
                <w:rFonts w:ascii="Times New Roman" w:hAnsi="Times New Roman"/>
                <w:sz w:val="24"/>
                <w:szCs w:val="24"/>
              </w:rPr>
              <w:t xml:space="preserve"> конференці</w:t>
            </w:r>
            <w:r>
              <w:rPr>
                <w:rFonts w:ascii="Times New Roman" w:hAnsi="Times New Roman"/>
                <w:sz w:val="24"/>
                <w:szCs w:val="24"/>
                <w:lang w:val="uk-UA"/>
              </w:rPr>
              <w:t>я</w:t>
            </w:r>
            <w:r w:rsidRPr="00C131CA">
              <w:rPr>
                <w:rFonts w:ascii="Times New Roman" w:hAnsi="Times New Roman"/>
                <w:sz w:val="24"/>
                <w:szCs w:val="24"/>
              </w:rPr>
              <w:t xml:space="preserve"> м. Львів, 7-8 листопада 2021 року</w:t>
            </w:r>
          </w:p>
        </w:tc>
        <w:tc>
          <w:tcPr>
            <w:tcW w:w="0" w:type="auto"/>
            <w:tcBorders>
              <w:top w:val="single" w:sz="4" w:space="0" w:color="auto"/>
              <w:left w:val="single" w:sz="4" w:space="0" w:color="auto"/>
              <w:bottom w:val="single" w:sz="4" w:space="0" w:color="auto"/>
              <w:right w:val="single" w:sz="4" w:space="0" w:color="auto"/>
            </w:tcBorders>
          </w:tcPr>
          <w:p w:rsidR="0005417B" w:rsidRPr="00C9537C" w:rsidRDefault="0005417B" w:rsidP="008825DA">
            <w:pPr>
              <w:spacing w:after="0" w:line="240" w:lineRule="auto"/>
              <w:rPr>
                <w:rFonts w:ascii="Times New Roman" w:hAnsi="Times New Roman"/>
                <w:sz w:val="24"/>
                <w:szCs w:val="28"/>
                <w:lang w:val="uk-UA"/>
              </w:rPr>
            </w:pPr>
            <w:r>
              <w:rPr>
                <w:rFonts w:ascii="Times New Roman" w:hAnsi="Times New Roman"/>
                <w:sz w:val="24"/>
                <w:szCs w:val="24"/>
              </w:rPr>
              <w:t>Середа М.Ю.</w:t>
            </w:r>
          </w:p>
        </w:tc>
        <w:tc>
          <w:tcPr>
            <w:tcW w:w="0" w:type="auto"/>
            <w:tcBorders>
              <w:top w:val="single" w:sz="4" w:space="0" w:color="auto"/>
              <w:left w:val="single" w:sz="4" w:space="0" w:color="auto"/>
              <w:bottom w:val="single" w:sz="4" w:space="0" w:color="auto"/>
              <w:right w:val="single" w:sz="4" w:space="0" w:color="auto"/>
            </w:tcBorders>
          </w:tcPr>
          <w:p w:rsidR="0005417B" w:rsidRDefault="0005417B">
            <w:r w:rsidRPr="00912928">
              <w:rPr>
                <w:rFonts w:ascii="Times New Roman" w:hAnsi="Times New Roman"/>
                <w:sz w:val="24"/>
                <w:szCs w:val="24"/>
                <w:lang w:val="uk-UA"/>
              </w:rPr>
              <w:t>Новікова Н.В.</w:t>
            </w:r>
          </w:p>
        </w:tc>
        <w:tc>
          <w:tcPr>
            <w:tcW w:w="0" w:type="auto"/>
            <w:tcBorders>
              <w:top w:val="single" w:sz="4" w:space="0" w:color="auto"/>
              <w:left w:val="single" w:sz="4" w:space="0" w:color="auto"/>
              <w:bottom w:val="single" w:sz="4" w:space="0" w:color="auto"/>
              <w:right w:val="single" w:sz="4" w:space="0" w:color="auto"/>
            </w:tcBorders>
          </w:tcPr>
          <w:p w:rsidR="0005417B" w:rsidRDefault="00EE57AF">
            <w:r>
              <w:rPr>
                <w:rFonts w:ascii="Times New Roman" w:hAnsi="Times New Roman"/>
                <w:sz w:val="24"/>
                <w:szCs w:val="28"/>
                <w:lang w:val="uk-UA"/>
              </w:rPr>
              <w:t>м</w:t>
            </w:r>
            <w:r w:rsidR="0005417B" w:rsidRPr="00F4467A">
              <w:rPr>
                <w:rFonts w:ascii="Times New Roman" w:hAnsi="Times New Roman"/>
                <w:sz w:val="24"/>
                <w:szCs w:val="28"/>
                <w:lang w:val="uk-UA"/>
              </w:rPr>
              <w:t>іжнародний</w:t>
            </w:r>
          </w:p>
        </w:tc>
        <w:tc>
          <w:tcPr>
            <w:tcW w:w="0" w:type="auto"/>
            <w:tcBorders>
              <w:top w:val="single" w:sz="4" w:space="0" w:color="auto"/>
              <w:left w:val="single" w:sz="4" w:space="0" w:color="auto"/>
              <w:bottom w:val="single" w:sz="4" w:space="0" w:color="auto"/>
              <w:right w:val="single" w:sz="4" w:space="0" w:color="auto"/>
            </w:tcBorders>
          </w:tcPr>
          <w:p w:rsidR="0005417B" w:rsidRPr="00D231A0" w:rsidRDefault="00EE57AF" w:rsidP="008825DA">
            <w:pPr>
              <w:spacing w:after="0"/>
              <w:rPr>
                <w:rFonts w:ascii="Times New Roman" w:hAnsi="Times New Roman"/>
                <w:lang w:val="uk-UA"/>
              </w:rPr>
            </w:pPr>
            <w:r w:rsidRPr="00EE57AF">
              <w:rPr>
                <w:rFonts w:ascii="Times New Roman" w:hAnsi="Times New Roman"/>
                <w:lang w:val="uk-UA"/>
              </w:rPr>
              <w:t>сертифікат</w:t>
            </w:r>
          </w:p>
        </w:tc>
      </w:tr>
      <w:tr w:rsidR="00DF4B59" w:rsidRPr="000A10AB" w:rsidTr="00EA35C4">
        <w:tc>
          <w:tcPr>
            <w:tcW w:w="0" w:type="auto"/>
            <w:tcBorders>
              <w:top w:val="single" w:sz="4" w:space="0" w:color="auto"/>
              <w:left w:val="single" w:sz="4" w:space="0" w:color="auto"/>
              <w:bottom w:val="single" w:sz="4" w:space="0" w:color="auto"/>
              <w:right w:val="single" w:sz="4" w:space="0" w:color="auto"/>
            </w:tcBorders>
          </w:tcPr>
          <w:p w:rsidR="00DF4B59" w:rsidRDefault="00DF4B59" w:rsidP="008825DA">
            <w:pPr>
              <w:spacing w:after="0"/>
              <w:rPr>
                <w:rFonts w:ascii="Times New Roman" w:hAnsi="Times New Roman"/>
                <w:lang w:val="uk-UA"/>
              </w:rPr>
            </w:pPr>
            <w:r>
              <w:rPr>
                <w:rFonts w:ascii="Times New Roman" w:hAnsi="Times New Roman"/>
                <w:lang w:val="uk-UA"/>
              </w:rPr>
              <w:t>31</w:t>
            </w:r>
          </w:p>
        </w:tc>
        <w:tc>
          <w:tcPr>
            <w:tcW w:w="0" w:type="auto"/>
            <w:tcBorders>
              <w:top w:val="single" w:sz="4" w:space="0" w:color="auto"/>
              <w:left w:val="single" w:sz="4" w:space="0" w:color="auto"/>
              <w:bottom w:val="single" w:sz="4" w:space="0" w:color="auto"/>
              <w:right w:val="single" w:sz="4" w:space="0" w:color="auto"/>
            </w:tcBorders>
          </w:tcPr>
          <w:p w:rsidR="00DF4B59" w:rsidRPr="00DF4B59" w:rsidRDefault="00DF4B59" w:rsidP="00C9537C">
            <w:pPr>
              <w:spacing w:after="0" w:line="240" w:lineRule="auto"/>
              <w:rPr>
                <w:rFonts w:ascii="Times New Roman" w:hAnsi="Times New Roman"/>
                <w:sz w:val="24"/>
                <w:szCs w:val="24"/>
                <w:lang w:val="uk-UA"/>
              </w:rPr>
            </w:pPr>
            <w:r>
              <w:rPr>
                <w:rFonts w:ascii="Times New Roman" w:hAnsi="Times New Roman"/>
                <w:sz w:val="24"/>
                <w:szCs w:val="24"/>
                <w:lang w:val="uk-UA"/>
              </w:rPr>
              <w:t>Матеріали І</w:t>
            </w:r>
            <w:r>
              <w:rPr>
                <w:rFonts w:ascii="Times New Roman" w:hAnsi="Times New Roman"/>
                <w:sz w:val="24"/>
                <w:szCs w:val="24"/>
                <w:lang w:val="en-US"/>
              </w:rPr>
              <w:t>V</w:t>
            </w:r>
            <w:r>
              <w:rPr>
                <w:rFonts w:ascii="Times New Roman" w:hAnsi="Times New Roman"/>
                <w:sz w:val="24"/>
                <w:szCs w:val="24"/>
                <w:lang w:val="uk-UA"/>
              </w:rPr>
              <w:t>-</w:t>
            </w:r>
            <w:r>
              <w:rPr>
                <w:rFonts w:ascii="Times New Roman" w:hAnsi="Times New Roman"/>
                <w:sz w:val="24"/>
                <w:szCs w:val="24"/>
                <w:lang w:val="en-US"/>
              </w:rPr>
              <w:t>V</w:t>
            </w:r>
            <w:r w:rsidRPr="00DF4B59">
              <w:rPr>
                <w:rFonts w:ascii="Times New Roman" w:hAnsi="Times New Roman"/>
                <w:sz w:val="24"/>
                <w:szCs w:val="24"/>
              </w:rPr>
              <w:t xml:space="preserve"> </w:t>
            </w:r>
            <w:r>
              <w:rPr>
                <w:rFonts w:ascii="Times New Roman" w:hAnsi="Times New Roman"/>
                <w:sz w:val="24"/>
                <w:szCs w:val="24"/>
                <w:lang w:val="uk-UA"/>
              </w:rPr>
              <w:t>регіональної студентської науково-практичної конференції, 22 квітня 2021 року</w:t>
            </w:r>
          </w:p>
        </w:tc>
        <w:tc>
          <w:tcPr>
            <w:tcW w:w="0" w:type="auto"/>
            <w:tcBorders>
              <w:top w:val="single" w:sz="4" w:space="0" w:color="auto"/>
              <w:left w:val="single" w:sz="4" w:space="0" w:color="auto"/>
              <w:bottom w:val="single" w:sz="4" w:space="0" w:color="auto"/>
              <w:right w:val="single" w:sz="4" w:space="0" w:color="auto"/>
            </w:tcBorders>
          </w:tcPr>
          <w:p w:rsidR="00DF4B59" w:rsidRPr="00DF4B59" w:rsidRDefault="00DF4B59" w:rsidP="008825DA">
            <w:pPr>
              <w:spacing w:after="0" w:line="240" w:lineRule="auto"/>
              <w:rPr>
                <w:rFonts w:ascii="Times New Roman" w:hAnsi="Times New Roman"/>
                <w:sz w:val="24"/>
                <w:szCs w:val="24"/>
                <w:lang w:val="uk-UA"/>
              </w:rPr>
            </w:pPr>
            <w:r>
              <w:rPr>
                <w:rFonts w:ascii="Times New Roman" w:hAnsi="Times New Roman"/>
                <w:sz w:val="24"/>
                <w:szCs w:val="24"/>
                <w:lang w:val="uk-UA"/>
              </w:rPr>
              <w:t xml:space="preserve">Гайченя Ю. </w:t>
            </w:r>
          </w:p>
        </w:tc>
        <w:tc>
          <w:tcPr>
            <w:tcW w:w="0" w:type="auto"/>
            <w:tcBorders>
              <w:top w:val="single" w:sz="4" w:space="0" w:color="auto"/>
              <w:left w:val="single" w:sz="4" w:space="0" w:color="auto"/>
              <w:bottom w:val="single" w:sz="4" w:space="0" w:color="auto"/>
              <w:right w:val="single" w:sz="4" w:space="0" w:color="auto"/>
            </w:tcBorders>
          </w:tcPr>
          <w:p w:rsidR="00DF4B59" w:rsidRPr="00912928" w:rsidRDefault="00DF4B59">
            <w:pPr>
              <w:rPr>
                <w:rFonts w:ascii="Times New Roman" w:hAnsi="Times New Roman"/>
                <w:sz w:val="24"/>
                <w:szCs w:val="24"/>
                <w:lang w:val="uk-UA"/>
              </w:rPr>
            </w:pPr>
            <w:r>
              <w:rPr>
                <w:rFonts w:ascii="Times New Roman" w:hAnsi="Times New Roman"/>
                <w:sz w:val="24"/>
                <w:szCs w:val="24"/>
                <w:lang w:val="uk-UA"/>
              </w:rPr>
              <w:t>Булдикова Р.Я.</w:t>
            </w:r>
          </w:p>
        </w:tc>
        <w:tc>
          <w:tcPr>
            <w:tcW w:w="0" w:type="auto"/>
            <w:tcBorders>
              <w:top w:val="single" w:sz="4" w:space="0" w:color="auto"/>
              <w:left w:val="single" w:sz="4" w:space="0" w:color="auto"/>
              <w:bottom w:val="single" w:sz="4" w:space="0" w:color="auto"/>
              <w:right w:val="single" w:sz="4" w:space="0" w:color="auto"/>
            </w:tcBorders>
          </w:tcPr>
          <w:p w:rsidR="00DF4B59" w:rsidRDefault="00DF4B59">
            <w:pPr>
              <w:rPr>
                <w:rFonts w:ascii="Times New Roman" w:hAnsi="Times New Roman"/>
                <w:sz w:val="24"/>
                <w:szCs w:val="28"/>
                <w:lang w:val="uk-UA"/>
              </w:rPr>
            </w:pPr>
            <w:r>
              <w:rPr>
                <w:rFonts w:ascii="Times New Roman" w:hAnsi="Times New Roman"/>
                <w:sz w:val="24"/>
                <w:szCs w:val="28"/>
                <w:lang w:val="uk-UA"/>
              </w:rPr>
              <w:t>регіональний</w:t>
            </w:r>
          </w:p>
        </w:tc>
        <w:tc>
          <w:tcPr>
            <w:tcW w:w="0" w:type="auto"/>
            <w:tcBorders>
              <w:top w:val="single" w:sz="4" w:space="0" w:color="auto"/>
              <w:left w:val="single" w:sz="4" w:space="0" w:color="auto"/>
              <w:bottom w:val="single" w:sz="4" w:space="0" w:color="auto"/>
              <w:right w:val="single" w:sz="4" w:space="0" w:color="auto"/>
            </w:tcBorders>
          </w:tcPr>
          <w:p w:rsidR="00DF4B59" w:rsidRPr="00EE57AF" w:rsidRDefault="00DF4B59" w:rsidP="008825DA">
            <w:pPr>
              <w:spacing w:after="0"/>
              <w:rPr>
                <w:rFonts w:ascii="Times New Roman" w:hAnsi="Times New Roman"/>
                <w:lang w:val="uk-UA"/>
              </w:rPr>
            </w:pPr>
            <w:r>
              <w:rPr>
                <w:rFonts w:ascii="Times New Roman" w:hAnsi="Times New Roman"/>
                <w:lang w:val="uk-UA"/>
              </w:rPr>
              <w:t>сертифікат</w:t>
            </w:r>
          </w:p>
        </w:tc>
      </w:tr>
      <w:tr w:rsidR="00DF4B59" w:rsidRPr="000A10AB" w:rsidTr="00EA35C4">
        <w:tc>
          <w:tcPr>
            <w:tcW w:w="0" w:type="auto"/>
            <w:tcBorders>
              <w:top w:val="single" w:sz="4" w:space="0" w:color="auto"/>
              <w:left w:val="single" w:sz="4" w:space="0" w:color="auto"/>
              <w:bottom w:val="single" w:sz="4" w:space="0" w:color="auto"/>
              <w:right w:val="single" w:sz="4" w:space="0" w:color="auto"/>
            </w:tcBorders>
          </w:tcPr>
          <w:p w:rsidR="00DF4B59" w:rsidRDefault="00DF4B59" w:rsidP="008825DA">
            <w:pPr>
              <w:spacing w:after="0"/>
              <w:rPr>
                <w:rFonts w:ascii="Times New Roman" w:hAnsi="Times New Roman"/>
                <w:lang w:val="uk-UA"/>
              </w:rPr>
            </w:pPr>
            <w:r>
              <w:rPr>
                <w:rFonts w:ascii="Times New Roman" w:hAnsi="Times New Roman"/>
                <w:lang w:val="uk-UA"/>
              </w:rPr>
              <w:t>32</w:t>
            </w:r>
          </w:p>
        </w:tc>
        <w:tc>
          <w:tcPr>
            <w:tcW w:w="0" w:type="auto"/>
            <w:tcBorders>
              <w:top w:val="single" w:sz="4" w:space="0" w:color="auto"/>
              <w:left w:val="single" w:sz="4" w:space="0" w:color="auto"/>
              <w:bottom w:val="single" w:sz="4" w:space="0" w:color="auto"/>
              <w:right w:val="single" w:sz="4" w:space="0" w:color="auto"/>
            </w:tcBorders>
          </w:tcPr>
          <w:p w:rsidR="00DF4B59" w:rsidRDefault="00DF4B59" w:rsidP="00C9537C">
            <w:pPr>
              <w:spacing w:after="0" w:line="240" w:lineRule="auto"/>
              <w:rPr>
                <w:rFonts w:ascii="Times New Roman" w:hAnsi="Times New Roman"/>
                <w:sz w:val="24"/>
                <w:szCs w:val="24"/>
                <w:lang w:val="uk-UA"/>
              </w:rPr>
            </w:pPr>
            <w:r>
              <w:rPr>
                <w:rFonts w:ascii="Times New Roman" w:hAnsi="Times New Roman"/>
                <w:sz w:val="24"/>
                <w:szCs w:val="24"/>
                <w:lang w:val="uk-UA"/>
              </w:rPr>
              <w:t>ІІ Всеукраїнська науково-практична конференція «Транспортні технології з погляду сучасної молоді», 14.09.2021</w:t>
            </w:r>
          </w:p>
        </w:tc>
        <w:tc>
          <w:tcPr>
            <w:tcW w:w="0" w:type="auto"/>
            <w:tcBorders>
              <w:top w:val="single" w:sz="4" w:space="0" w:color="auto"/>
              <w:left w:val="single" w:sz="4" w:space="0" w:color="auto"/>
              <w:bottom w:val="single" w:sz="4" w:space="0" w:color="auto"/>
              <w:right w:val="single" w:sz="4" w:space="0" w:color="auto"/>
            </w:tcBorders>
          </w:tcPr>
          <w:p w:rsidR="00DF4B59" w:rsidRDefault="00DF4B59" w:rsidP="008825DA">
            <w:pPr>
              <w:spacing w:after="0" w:line="240" w:lineRule="auto"/>
              <w:rPr>
                <w:rFonts w:ascii="Times New Roman" w:hAnsi="Times New Roman"/>
                <w:sz w:val="24"/>
                <w:szCs w:val="24"/>
                <w:lang w:val="uk-UA"/>
              </w:rPr>
            </w:pPr>
            <w:r>
              <w:rPr>
                <w:rFonts w:ascii="Times New Roman" w:hAnsi="Times New Roman"/>
                <w:sz w:val="24"/>
                <w:szCs w:val="24"/>
                <w:lang w:val="uk-UA"/>
              </w:rPr>
              <w:t>Шорніков Н.В.</w:t>
            </w:r>
          </w:p>
        </w:tc>
        <w:tc>
          <w:tcPr>
            <w:tcW w:w="0" w:type="auto"/>
            <w:tcBorders>
              <w:top w:val="single" w:sz="4" w:space="0" w:color="auto"/>
              <w:left w:val="single" w:sz="4" w:space="0" w:color="auto"/>
              <w:bottom w:val="single" w:sz="4" w:space="0" w:color="auto"/>
              <w:right w:val="single" w:sz="4" w:space="0" w:color="auto"/>
            </w:tcBorders>
          </w:tcPr>
          <w:p w:rsidR="00DF4B59" w:rsidRDefault="00DF4B59">
            <w:pPr>
              <w:rPr>
                <w:rFonts w:ascii="Times New Roman" w:hAnsi="Times New Roman"/>
                <w:sz w:val="24"/>
                <w:szCs w:val="24"/>
                <w:lang w:val="uk-UA"/>
              </w:rPr>
            </w:pPr>
            <w:r>
              <w:rPr>
                <w:rFonts w:ascii="Times New Roman" w:hAnsi="Times New Roman"/>
                <w:sz w:val="24"/>
                <w:szCs w:val="24"/>
                <w:lang w:val="uk-UA"/>
              </w:rPr>
              <w:t>Мороз Н.Є.</w:t>
            </w:r>
          </w:p>
        </w:tc>
        <w:tc>
          <w:tcPr>
            <w:tcW w:w="0" w:type="auto"/>
            <w:tcBorders>
              <w:top w:val="single" w:sz="4" w:space="0" w:color="auto"/>
              <w:left w:val="single" w:sz="4" w:space="0" w:color="auto"/>
              <w:bottom w:val="single" w:sz="4" w:space="0" w:color="auto"/>
              <w:right w:val="single" w:sz="4" w:space="0" w:color="auto"/>
            </w:tcBorders>
          </w:tcPr>
          <w:p w:rsidR="00DF4B59" w:rsidRDefault="00DF4B59">
            <w:pPr>
              <w:rPr>
                <w:rFonts w:ascii="Times New Roman" w:hAnsi="Times New Roman"/>
                <w:sz w:val="24"/>
                <w:szCs w:val="28"/>
                <w:lang w:val="uk-UA"/>
              </w:rPr>
            </w:pPr>
            <w:r>
              <w:rPr>
                <w:rFonts w:ascii="Times New Roman" w:hAnsi="Times New Roman"/>
                <w:sz w:val="24"/>
                <w:szCs w:val="28"/>
                <w:lang w:val="uk-UA"/>
              </w:rPr>
              <w:t>всеукраїнський</w:t>
            </w:r>
          </w:p>
        </w:tc>
        <w:tc>
          <w:tcPr>
            <w:tcW w:w="0" w:type="auto"/>
            <w:tcBorders>
              <w:top w:val="single" w:sz="4" w:space="0" w:color="auto"/>
              <w:left w:val="single" w:sz="4" w:space="0" w:color="auto"/>
              <w:bottom w:val="single" w:sz="4" w:space="0" w:color="auto"/>
              <w:right w:val="single" w:sz="4" w:space="0" w:color="auto"/>
            </w:tcBorders>
          </w:tcPr>
          <w:p w:rsidR="00DF4B59" w:rsidRDefault="00DF4B59" w:rsidP="008825DA">
            <w:pPr>
              <w:spacing w:after="0"/>
              <w:rPr>
                <w:rFonts w:ascii="Times New Roman" w:hAnsi="Times New Roman"/>
                <w:lang w:val="uk-UA"/>
              </w:rPr>
            </w:pPr>
            <w:r>
              <w:rPr>
                <w:rFonts w:ascii="Times New Roman" w:hAnsi="Times New Roman"/>
                <w:lang w:val="uk-UA"/>
              </w:rPr>
              <w:t>сертифікат</w:t>
            </w:r>
          </w:p>
        </w:tc>
      </w:tr>
      <w:tr w:rsidR="00DF4B59" w:rsidRPr="000A10AB" w:rsidTr="00EA35C4">
        <w:tc>
          <w:tcPr>
            <w:tcW w:w="0" w:type="auto"/>
            <w:tcBorders>
              <w:top w:val="single" w:sz="4" w:space="0" w:color="auto"/>
              <w:left w:val="single" w:sz="4" w:space="0" w:color="auto"/>
              <w:bottom w:val="single" w:sz="4" w:space="0" w:color="auto"/>
              <w:right w:val="single" w:sz="4" w:space="0" w:color="auto"/>
            </w:tcBorders>
          </w:tcPr>
          <w:p w:rsidR="00DF4B59" w:rsidRDefault="00DF4B59" w:rsidP="008825DA">
            <w:pPr>
              <w:spacing w:after="0"/>
              <w:rPr>
                <w:rFonts w:ascii="Times New Roman" w:hAnsi="Times New Roman"/>
                <w:lang w:val="uk-UA"/>
              </w:rPr>
            </w:pPr>
            <w:r>
              <w:rPr>
                <w:rFonts w:ascii="Times New Roman" w:hAnsi="Times New Roman"/>
                <w:lang w:val="uk-UA"/>
              </w:rPr>
              <w:t>33</w:t>
            </w:r>
          </w:p>
        </w:tc>
        <w:tc>
          <w:tcPr>
            <w:tcW w:w="0" w:type="auto"/>
            <w:tcBorders>
              <w:top w:val="single" w:sz="4" w:space="0" w:color="auto"/>
              <w:left w:val="single" w:sz="4" w:space="0" w:color="auto"/>
              <w:bottom w:val="single" w:sz="4" w:space="0" w:color="auto"/>
              <w:right w:val="single" w:sz="4" w:space="0" w:color="auto"/>
            </w:tcBorders>
          </w:tcPr>
          <w:p w:rsidR="00DF4B59" w:rsidRDefault="00DF4B59" w:rsidP="00C9537C">
            <w:pPr>
              <w:spacing w:after="0" w:line="240" w:lineRule="auto"/>
              <w:rPr>
                <w:rFonts w:ascii="Times New Roman" w:hAnsi="Times New Roman"/>
                <w:sz w:val="24"/>
                <w:szCs w:val="24"/>
                <w:lang w:val="uk-UA"/>
              </w:rPr>
            </w:pPr>
            <w:r>
              <w:rPr>
                <w:rFonts w:ascii="Times New Roman" w:hAnsi="Times New Roman"/>
                <w:sz w:val="24"/>
                <w:szCs w:val="24"/>
                <w:lang w:val="uk-UA"/>
              </w:rPr>
              <w:t>ІІІ Обласна науково-практична конференція «Інформаційні системи та інноваційні технології в сучасному суспільстві», 23.11.2021</w:t>
            </w:r>
          </w:p>
        </w:tc>
        <w:tc>
          <w:tcPr>
            <w:tcW w:w="0" w:type="auto"/>
            <w:tcBorders>
              <w:top w:val="single" w:sz="4" w:space="0" w:color="auto"/>
              <w:left w:val="single" w:sz="4" w:space="0" w:color="auto"/>
              <w:bottom w:val="single" w:sz="4" w:space="0" w:color="auto"/>
              <w:right w:val="single" w:sz="4" w:space="0" w:color="auto"/>
            </w:tcBorders>
          </w:tcPr>
          <w:p w:rsidR="00DF4B59" w:rsidRDefault="00AD1684" w:rsidP="008825DA">
            <w:pPr>
              <w:spacing w:after="0" w:line="240" w:lineRule="auto"/>
              <w:rPr>
                <w:rFonts w:ascii="Times New Roman" w:hAnsi="Times New Roman"/>
                <w:sz w:val="24"/>
                <w:szCs w:val="24"/>
                <w:lang w:val="uk-UA"/>
              </w:rPr>
            </w:pPr>
            <w:r>
              <w:rPr>
                <w:rFonts w:ascii="Times New Roman" w:hAnsi="Times New Roman"/>
                <w:sz w:val="24"/>
                <w:szCs w:val="24"/>
                <w:lang w:val="uk-UA"/>
              </w:rPr>
              <w:t>Кінзера І.В.</w:t>
            </w:r>
          </w:p>
        </w:tc>
        <w:tc>
          <w:tcPr>
            <w:tcW w:w="0" w:type="auto"/>
            <w:tcBorders>
              <w:top w:val="single" w:sz="4" w:space="0" w:color="auto"/>
              <w:left w:val="single" w:sz="4" w:space="0" w:color="auto"/>
              <w:bottom w:val="single" w:sz="4" w:space="0" w:color="auto"/>
              <w:right w:val="single" w:sz="4" w:space="0" w:color="auto"/>
            </w:tcBorders>
          </w:tcPr>
          <w:p w:rsidR="00DF4B59" w:rsidRDefault="00AD1684">
            <w:pPr>
              <w:rPr>
                <w:rFonts w:ascii="Times New Roman" w:hAnsi="Times New Roman"/>
                <w:sz w:val="24"/>
                <w:szCs w:val="24"/>
                <w:lang w:val="uk-UA"/>
              </w:rPr>
            </w:pPr>
            <w:r>
              <w:rPr>
                <w:rFonts w:ascii="Times New Roman" w:hAnsi="Times New Roman"/>
                <w:sz w:val="24"/>
                <w:szCs w:val="24"/>
                <w:lang w:val="uk-UA"/>
              </w:rPr>
              <w:t>Мороз Н.Є.</w:t>
            </w:r>
          </w:p>
        </w:tc>
        <w:tc>
          <w:tcPr>
            <w:tcW w:w="0" w:type="auto"/>
            <w:tcBorders>
              <w:top w:val="single" w:sz="4" w:space="0" w:color="auto"/>
              <w:left w:val="single" w:sz="4" w:space="0" w:color="auto"/>
              <w:bottom w:val="single" w:sz="4" w:space="0" w:color="auto"/>
              <w:right w:val="single" w:sz="4" w:space="0" w:color="auto"/>
            </w:tcBorders>
          </w:tcPr>
          <w:p w:rsidR="00DF4B59" w:rsidRDefault="00AD1684">
            <w:pPr>
              <w:rPr>
                <w:rFonts w:ascii="Times New Roman" w:hAnsi="Times New Roman"/>
                <w:sz w:val="24"/>
                <w:szCs w:val="28"/>
                <w:lang w:val="uk-UA"/>
              </w:rPr>
            </w:pPr>
            <w:r>
              <w:rPr>
                <w:rFonts w:ascii="Times New Roman" w:hAnsi="Times New Roman"/>
                <w:sz w:val="24"/>
                <w:szCs w:val="28"/>
                <w:lang w:val="uk-UA"/>
              </w:rPr>
              <w:t>обласний</w:t>
            </w:r>
          </w:p>
        </w:tc>
        <w:tc>
          <w:tcPr>
            <w:tcW w:w="0" w:type="auto"/>
            <w:tcBorders>
              <w:top w:val="single" w:sz="4" w:space="0" w:color="auto"/>
              <w:left w:val="single" w:sz="4" w:space="0" w:color="auto"/>
              <w:bottom w:val="single" w:sz="4" w:space="0" w:color="auto"/>
              <w:right w:val="single" w:sz="4" w:space="0" w:color="auto"/>
            </w:tcBorders>
          </w:tcPr>
          <w:p w:rsidR="00DF4B59" w:rsidRDefault="00AD1684" w:rsidP="008825DA">
            <w:pPr>
              <w:spacing w:after="0"/>
              <w:rPr>
                <w:rFonts w:ascii="Times New Roman" w:hAnsi="Times New Roman"/>
                <w:lang w:val="uk-UA"/>
              </w:rPr>
            </w:pPr>
            <w:r>
              <w:rPr>
                <w:rFonts w:ascii="Times New Roman" w:hAnsi="Times New Roman"/>
                <w:lang w:val="uk-UA"/>
              </w:rPr>
              <w:t>сертифікат</w:t>
            </w:r>
          </w:p>
        </w:tc>
      </w:tr>
    </w:tbl>
    <w:p w:rsidR="00EE57AF" w:rsidRDefault="00EE57AF" w:rsidP="00AD1684">
      <w:pPr>
        <w:widowControl w:val="0"/>
        <w:spacing w:after="0" w:line="240" w:lineRule="auto"/>
        <w:jc w:val="both"/>
        <w:rPr>
          <w:rFonts w:ascii="Times New Roman" w:hAnsi="Times New Roman"/>
          <w:color w:val="000000"/>
          <w:sz w:val="24"/>
          <w:szCs w:val="24"/>
          <w:lang w:val="uk-UA"/>
        </w:rPr>
      </w:pPr>
    </w:p>
    <w:p w:rsidR="00D46ABE" w:rsidRPr="00D231A0" w:rsidRDefault="00D46ABE" w:rsidP="00D46ABE">
      <w:pPr>
        <w:widowControl w:val="0"/>
        <w:spacing w:after="0" w:line="240" w:lineRule="auto"/>
        <w:ind w:firstLine="708"/>
        <w:jc w:val="both"/>
        <w:rPr>
          <w:rFonts w:ascii="Times New Roman" w:hAnsi="Times New Roman"/>
          <w:color w:val="000000"/>
          <w:sz w:val="24"/>
          <w:szCs w:val="24"/>
          <w:lang w:val="uk-UA"/>
        </w:rPr>
      </w:pPr>
      <w:r w:rsidRPr="00D231A0">
        <w:rPr>
          <w:rFonts w:ascii="Times New Roman" w:hAnsi="Times New Roman"/>
          <w:color w:val="000000"/>
          <w:sz w:val="24"/>
          <w:szCs w:val="24"/>
          <w:lang w:val="uk-UA"/>
        </w:rPr>
        <w:t>Контингент студентів станом на 15.09.2020 склав: за денною формою навчання - 500 студентів (бюджет - 447 осіб, контракт – 53 особи); за заочною формою навчання - 195 студентів (бюджет – 108 осіб, контракт – 87 осіб).</w:t>
      </w:r>
    </w:p>
    <w:p w:rsidR="002811BD" w:rsidRPr="00D231A0" w:rsidRDefault="002811BD" w:rsidP="002811BD">
      <w:pPr>
        <w:widowControl w:val="0"/>
        <w:spacing w:after="0" w:line="240" w:lineRule="auto"/>
        <w:ind w:firstLine="708"/>
        <w:jc w:val="both"/>
        <w:rPr>
          <w:rFonts w:ascii="Times New Roman" w:hAnsi="Times New Roman"/>
          <w:color w:val="000000"/>
          <w:sz w:val="24"/>
          <w:szCs w:val="24"/>
          <w:lang w:val="uk-UA"/>
        </w:rPr>
      </w:pPr>
      <w:r w:rsidRPr="00D231A0">
        <w:rPr>
          <w:rFonts w:ascii="Times New Roman" w:hAnsi="Times New Roman"/>
          <w:color w:val="000000"/>
          <w:sz w:val="24"/>
          <w:szCs w:val="24"/>
          <w:lang w:val="uk-UA"/>
        </w:rPr>
        <w:t>К</w:t>
      </w:r>
      <w:r w:rsidR="00D46ABE">
        <w:rPr>
          <w:rFonts w:ascii="Times New Roman" w:hAnsi="Times New Roman"/>
          <w:color w:val="000000"/>
          <w:sz w:val="24"/>
          <w:szCs w:val="24"/>
          <w:lang w:val="uk-UA"/>
        </w:rPr>
        <w:t>онтингент студентів станом на 03.09.2021</w:t>
      </w:r>
      <w:r w:rsidRPr="00D231A0">
        <w:rPr>
          <w:rFonts w:ascii="Times New Roman" w:hAnsi="Times New Roman"/>
          <w:color w:val="000000"/>
          <w:sz w:val="24"/>
          <w:szCs w:val="24"/>
          <w:lang w:val="uk-UA"/>
        </w:rPr>
        <w:t xml:space="preserve"> склав: за денною формою навчання - </w:t>
      </w:r>
      <w:r w:rsidR="00D46ABE">
        <w:rPr>
          <w:rFonts w:ascii="Times New Roman" w:hAnsi="Times New Roman"/>
          <w:color w:val="000000"/>
          <w:sz w:val="24"/>
          <w:szCs w:val="24"/>
          <w:lang w:val="uk-UA"/>
        </w:rPr>
        <w:t>537</w:t>
      </w:r>
      <w:r w:rsidRPr="00D231A0">
        <w:rPr>
          <w:rFonts w:ascii="Times New Roman" w:hAnsi="Times New Roman"/>
          <w:color w:val="000000"/>
          <w:sz w:val="24"/>
          <w:szCs w:val="24"/>
          <w:lang w:val="uk-UA"/>
        </w:rPr>
        <w:t xml:space="preserve"> студенти (бюджет - </w:t>
      </w:r>
      <w:r w:rsidR="00D46ABE">
        <w:rPr>
          <w:rFonts w:ascii="Times New Roman" w:hAnsi="Times New Roman"/>
          <w:color w:val="000000"/>
          <w:sz w:val="24"/>
          <w:szCs w:val="24"/>
          <w:lang w:val="uk-UA"/>
        </w:rPr>
        <w:t>437</w:t>
      </w:r>
      <w:r w:rsidRPr="00D231A0">
        <w:rPr>
          <w:rFonts w:ascii="Times New Roman" w:hAnsi="Times New Roman"/>
          <w:color w:val="000000"/>
          <w:sz w:val="24"/>
          <w:szCs w:val="24"/>
          <w:lang w:val="uk-UA"/>
        </w:rPr>
        <w:t xml:space="preserve"> осіб, контракт – </w:t>
      </w:r>
      <w:r w:rsidR="00D46ABE">
        <w:rPr>
          <w:rFonts w:ascii="Times New Roman" w:hAnsi="Times New Roman"/>
          <w:color w:val="000000"/>
          <w:sz w:val="24"/>
          <w:szCs w:val="24"/>
          <w:lang w:val="uk-UA"/>
        </w:rPr>
        <w:t>100</w:t>
      </w:r>
      <w:r w:rsidRPr="00D231A0">
        <w:rPr>
          <w:rFonts w:ascii="Times New Roman" w:hAnsi="Times New Roman"/>
          <w:color w:val="000000"/>
          <w:sz w:val="24"/>
          <w:szCs w:val="24"/>
          <w:lang w:val="uk-UA"/>
        </w:rPr>
        <w:t xml:space="preserve"> особи); за заочною формою навчання - </w:t>
      </w:r>
      <w:r w:rsidR="00D46ABE">
        <w:rPr>
          <w:rFonts w:ascii="Times New Roman" w:hAnsi="Times New Roman"/>
          <w:color w:val="000000"/>
          <w:sz w:val="24"/>
          <w:szCs w:val="24"/>
          <w:lang w:val="uk-UA"/>
        </w:rPr>
        <w:t>162</w:t>
      </w:r>
      <w:r w:rsidRPr="00D231A0">
        <w:rPr>
          <w:rFonts w:ascii="Times New Roman" w:hAnsi="Times New Roman"/>
          <w:color w:val="000000"/>
          <w:sz w:val="24"/>
          <w:szCs w:val="24"/>
          <w:lang w:val="uk-UA"/>
        </w:rPr>
        <w:t xml:space="preserve"> студенти (бюджет – </w:t>
      </w:r>
      <w:r w:rsidR="00D46ABE">
        <w:rPr>
          <w:rFonts w:ascii="Times New Roman" w:hAnsi="Times New Roman"/>
          <w:color w:val="000000"/>
          <w:sz w:val="24"/>
          <w:szCs w:val="24"/>
          <w:lang w:val="uk-UA"/>
        </w:rPr>
        <w:t>90</w:t>
      </w:r>
      <w:r w:rsidRPr="00D231A0">
        <w:rPr>
          <w:rFonts w:ascii="Times New Roman" w:hAnsi="Times New Roman"/>
          <w:color w:val="000000"/>
          <w:sz w:val="24"/>
          <w:szCs w:val="24"/>
          <w:lang w:val="uk-UA"/>
        </w:rPr>
        <w:t xml:space="preserve"> особи, контракт – </w:t>
      </w:r>
      <w:r w:rsidR="00D46ABE">
        <w:rPr>
          <w:rFonts w:ascii="Times New Roman" w:hAnsi="Times New Roman"/>
          <w:color w:val="000000"/>
          <w:sz w:val="24"/>
          <w:szCs w:val="24"/>
          <w:lang w:val="uk-UA"/>
        </w:rPr>
        <w:t>72</w:t>
      </w:r>
      <w:r w:rsidRPr="00D231A0">
        <w:rPr>
          <w:rFonts w:ascii="Times New Roman" w:hAnsi="Times New Roman"/>
          <w:color w:val="000000"/>
          <w:sz w:val="24"/>
          <w:szCs w:val="24"/>
          <w:lang w:val="uk-UA"/>
        </w:rPr>
        <w:t xml:space="preserve"> осіб).</w:t>
      </w:r>
    </w:p>
    <w:p w:rsidR="002811BD" w:rsidRPr="00D231A0" w:rsidRDefault="002811BD" w:rsidP="002811BD">
      <w:pPr>
        <w:widowControl w:val="0"/>
        <w:spacing w:after="0" w:line="240" w:lineRule="auto"/>
        <w:ind w:firstLine="709"/>
        <w:jc w:val="both"/>
        <w:rPr>
          <w:rFonts w:ascii="Times New Roman" w:hAnsi="Times New Roman"/>
          <w:color w:val="000000"/>
          <w:sz w:val="24"/>
          <w:szCs w:val="24"/>
          <w:lang w:val="uk-UA"/>
        </w:rPr>
      </w:pPr>
      <w:r w:rsidRPr="00D231A0">
        <w:rPr>
          <w:rFonts w:ascii="Times New Roman" w:hAnsi="Times New Roman"/>
          <w:color w:val="000000"/>
          <w:sz w:val="24"/>
          <w:szCs w:val="24"/>
          <w:lang w:val="uk-UA"/>
        </w:rPr>
        <w:t>Кількість осіб, які здобули певний освітньо-</w:t>
      </w:r>
      <w:r w:rsidR="00EE57AF">
        <w:rPr>
          <w:rFonts w:ascii="Times New Roman" w:hAnsi="Times New Roman"/>
          <w:color w:val="000000"/>
          <w:sz w:val="24"/>
          <w:szCs w:val="24"/>
          <w:lang w:val="uk-UA"/>
        </w:rPr>
        <w:t>професійний</w:t>
      </w:r>
      <w:r w:rsidRPr="00D231A0">
        <w:rPr>
          <w:rFonts w:ascii="Times New Roman" w:hAnsi="Times New Roman"/>
          <w:color w:val="000000"/>
          <w:sz w:val="24"/>
          <w:szCs w:val="24"/>
          <w:lang w:val="uk-UA"/>
        </w:rPr>
        <w:t xml:space="preserve"> рівень та отримали дипломи молодшого спеціаліста: </w:t>
      </w:r>
    </w:p>
    <w:p w:rsidR="002811BD" w:rsidRPr="00D231A0" w:rsidRDefault="002811BD" w:rsidP="002811BD">
      <w:pPr>
        <w:widowControl w:val="0"/>
        <w:spacing w:after="0" w:line="240" w:lineRule="auto"/>
        <w:ind w:firstLine="709"/>
        <w:jc w:val="both"/>
        <w:rPr>
          <w:rFonts w:ascii="Times New Roman" w:hAnsi="Times New Roman"/>
          <w:color w:val="000000"/>
          <w:sz w:val="24"/>
          <w:szCs w:val="24"/>
          <w:lang w:val="uk-UA"/>
        </w:rPr>
      </w:pPr>
      <w:r w:rsidRPr="00D231A0">
        <w:rPr>
          <w:rFonts w:ascii="Times New Roman" w:hAnsi="Times New Roman"/>
          <w:color w:val="000000"/>
          <w:sz w:val="24"/>
          <w:szCs w:val="24"/>
          <w:lang w:val="uk-UA"/>
        </w:rPr>
        <w:t xml:space="preserve">денна форма навчання – </w:t>
      </w:r>
      <w:r w:rsidR="00916A5B">
        <w:rPr>
          <w:rFonts w:ascii="Times New Roman" w:hAnsi="Times New Roman"/>
          <w:color w:val="000000"/>
          <w:sz w:val="24"/>
          <w:szCs w:val="24"/>
          <w:lang w:val="uk-UA"/>
        </w:rPr>
        <w:t>126 (з відзнакою – 4</w:t>
      </w:r>
      <w:r w:rsidRPr="00D231A0">
        <w:rPr>
          <w:rFonts w:ascii="Times New Roman" w:hAnsi="Times New Roman"/>
          <w:color w:val="000000"/>
          <w:sz w:val="24"/>
          <w:szCs w:val="24"/>
          <w:lang w:val="uk-UA"/>
        </w:rPr>
        <w:t xml:space="preserve">); </w:t>
      </w:r>
    </w:p>
    <w:p w:rsidR="002811BD" w:rsidRPr="00D231A0" w:rsidRDefault="00916A5B" w:rsidP="002811BD">
      <w:pPr>
        <w:widowControl w:val="0"/>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заочна форма навчання – </w:t>
      </w:r>
      <w:r w:rsidR="00372E93">
        <w:rPr>
          <w:rFonts w:ascii="Times New Roman" w:hAnsi="Times New Roman"/>
          <w:color w:val="000000"/>
          <w:sz w:val="24"/>
          <w:szCs w:val="24"/>
          <w:lang w:val="uk-UA"/>
        </w:rPr>
        <w:t>83</w:t>
      </w:r>
      <w:r w:rsidR="002811BD" w:rsidRPr="00D231A0">
        <w:rPr>
          <w:rFonts w:ascii="Times New Roman" w:hAnsi="Times New Roman"/>
          <w:color w:val="000000"/>
          <w:sz w:val="24"/>
          <w:szCs w:val="24"/>
          <w:lang w:val="uk-UA"/>
        </w:rPr>
        <w:t>.</w:t>
      </w:r>
    </w:p>
    <w:p w:rsidR="002811BD" w:rsidRPr="00D231A0" w:rsidRDefault="002811BD" w:rsidP="002811BD">
      <w:pPr>
        <w:widowControl w:val="0"/>
        <w:spacing w:after="0" w:line="240" w:lineRule="auto"/>
        <w:ind w:firstLine="709"/>
        <w:jc w:val="both"/>
        <w:rPr>
          <w:rFonts w:ascii="Times New Roman" w:hAnsi="Times New Roman"/>
          <w:color w:val="000000"/>
          <w:sz w:val="24"/>
          <w:szCs w:val="24"/>
          <w:lang w:val="uk-UA"/>
        </w:rPr>
      </w:pPr>
      <w:r w:rsidRPr="00D231A0">
        <w:rPr>
          <w:rFonts w:ascii="Times New Roman" w:hAnsi="Times New Roman"/>
          <w:color w:val="000000"/>
          <w:sz w:val="24"/>
          <w:szCs w:val="24"/>
          <w:lang w:val="uk-UA"/>
        </w:rPr>
        <w:t>Навчально-методична робота коледжу була спрямована на забезпечення підготовки молодших спеціалістів відповідно до освітньо-кваліфікаційних характеристик та збереження контингенту, тому питанню успішності студентів приділялась систематична увага.</w:t>
      </w:r>
    </w:p>
    <w:p w:rsidR="002811BD" w:rsidRPr="00D231A0" w:rsidRDefault="002811BD" w:rsidP="002811BD">
      <w:pPr>
        <w:widowControl w:val="0"/>
        <w:spacing w:after="0" w:line="240" w:lineRule="auto"/>
        <w:ind w:firstLine="709"/>
        <w:jc w:val="both"/>
        <w:rPr>
          <w:rFonts w:ascii="Times New Roman" w:hAnsi="Times New Roman"/>
          <w:color w:val="000000"/>
          <w:sz w:val="24"/>
          <w:szCs w:val="24"/>
          <w:lang w:val="uk-UA"/>
        </w:rPr>
      </w:pPr>
      <w:r w:rsidRPr="00D231A0">
        <w:rPr>
          <w:rFonts w:ascii="Times New Roman" w:hAnsi="Times New Roman"/>
          <w:color w:val="000000"/>
          <w:sz w:val="24"/>
          <w:szCs w:val="24"/>
          <w:lang w:val="uk-UA"/>
        </w:rPr>
        <w:t>Результати відвідування й успішності окремих студентських груп щомісяця заслуховуються, обговорюються та аналізуються на засіданнях адміністративної ради.</w:t>
      </w:r>
    </w:p>
    <w:p w:rsidR="002811BD" w:rsidRPr="00D231A0" w:rsidRDefault="002811BD" w:rsidP="002811BD">
      <w:pPr>
        <w:pStyle w:val="1"/>
        <w:keepNext w:val="0"/>
        <w:widowControl w:val="0"/>
        <w:ind w:firstLine="709"/>
        <w:jc w:val="both"/>
        <w:rPr>
          <w:color w:val="000000"/>
          <w:sz w:val="24"/>
          <w:szCs w:val="24"/>
          <w:lang w:val="uk-UA"/>
        </w:rPr>
      </w:pPr>
      <w:r w:rsidRPr="00D231A0">
        <w:rPr>
          <w:color w:val="000000"/>
          <w:sz w:val="24"/>
          <w:szCs w:val="24"/>
          <w:lang w:val="uk-UA"/>
        </w:rPr>
        <w:t>Підсумки заліково-екзаменаційних сесій наведено у таблицях 6а, 6б, 6в, 6г.</w:t>
      </w:r>
    </w:p>
    <w:p w:rsidR="002811BD" w:rsidRPr="00D231A0" w:rsidRDefault="002811BD" w:rsidP="002811BD">
      <w:pPr>
        <w:spacing w:after="0"/>
        <w:rPr>
          <w:rFonts w:ascii="Times New Roman" w:hAnsi="Times New Roman"/>
          <w:sz w:val="24"/>
          <w:szCs w:val="24"/>
          <w:lang w:val="uk-UA" w:eastAsia="ru-RU"/>
        </w:rPr>
      </w:pPr>
    </w:p>
    <w:p w:rsidR="002811BD" w:rsidRPr="00D231A0" w:rsidRDefault="002811BD" w:rsidP="002811BD">
      <w:pPr>
        <w:pStyle w:val="1"/>
        <w:keepNext w:val="0"/>
        <w:widowControl w:val="0"/>
        <w:jc w:val="both"/>
        <w:rPr>
          <w:sz w:val="24"/>
          <w:szCs w:val="24"/>
          <w:lang w:val="uk-UA"/>
        </w:rPr>
      </w:pPr>
      <w:r w:rsidRPr="00D231A0">
        <w:rPr>
          <w:sz w:val="24"/>
          <w:szCs w:val="24"/>
          <w:lang w:val="uk-UA"/>
        </w:rPr>
        <w:t xml:space="preserve">Таблиця 6а – </w:t>
      </w:r>
      <w:r w:rsidRPr="00D231A0">
        <w:rPr>
          <w:sz w:val="24"/>
          <w:szCs w:val="24"/>
          <w:lang w:val="uk-UA"/>
        </w:rPr>
        <w:tab/>
        <w:t>Підсумки літньої за</w:t>
      </w:r>
      <w:r w:rsidR="00B67E08">
        <w:rPr>
          <w:sz w:val="24"/>
          <w:szCs w:val="24"/>
          <w:lang w:val="uk-UA"/>
        </w:rPr>
        <w:t>ліково-екзаменаційної сесії за денною формою навчання</w:t>
      </w:r>
      <w:r w:rsidRPr="00D231A0">
        <w:rPr>
          <w:sz w:val="24"/>
          <w:szCs w:val="24"/>
          <w:lang w:val="uk-U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700"/>
        <w:gridCol w:w="1618"/>
        <w:gridCol w:w="1417"/>
        <w:gridCol w:w="1315"/>
        <w:gridCol w:w="1602"/>
        <w:gridCol w:w="1679"/>
      </w:tblGrid>
      <w:tr w:rsidR="002811BD" w:rsidRPr="00D231A0" w:rsidTr="008825DA">
        <w:trPr>
          <w:cantSplit/>
          <w:trHeight w:val="20"/>
        </w:trPr>
        <w:tc>
          <w:tcPr>
            <w:tcW w:w="773" w:type="pct"/>
            <w:vMerge w:val="restar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Навчальний рік</w:t>
            </w:r>
          </w:p>
        </w:tc>
        <w:tc>
          <w:tcPr>
            <w:tcW w:w="355" w:type="pct"/>
            <w:vMerge w:val="restart"/>
            <w:textDirection w:val="btLr"/>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Кіл. Студентів, осіб</w:t>
            </w:r>
          </w:p>
        </w:tc>
        <w:tc>
          <w:tcPr>
            <w:tcW w:w="1540" w:type="pct"/>
            <w:gridSpan w:val="2"/>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Успішність, %</w:t>
            </w:r>
          </w:p>
        </w:tc>
        <w:tc>
          <w:tcPr>
            <w:tcW w:w="667" w:type="pct"/>
            <w:vMerge w:val="restar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Якість, %</w:t>
            </w:r>
          </w:p>
        </w:tc>
        <w:tc>
          <w:tcPr>
            <w:tcW w:w="813" w:type="pct"/>
            <w:vMerge w:val="restar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Відвідування занять, %</w:t>
            </w:r>
          </w:p>
        </w:tc>
        <w:tc>
          <w:tcPr>
            <w:tcW w:w="852" w:type="pct"/>
            <w:vMerge w:val="restar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Відрахування,  %</w:t>
            </w:r>
          </w:p>
        </w:tc>
      </w:tr>
      <w:tr w:rsidR="002811BD" w:rsidRPr="00D231A0" w:rsidTr="008825DA">
        <w:trPr>
          <w:cantSplit/>
          <w:trHeight w:val="20"/>
        </w:trPr>
        <w:tc>
          <w:tcPr>
            <w:tcW w:w="773" w:type="pct"/>
            <w:vMerge/>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p>
        </w:tc>
        <w:tc>
          <w:tcPr>
            <w:tcW w:w="355" w:type="pct"/>
            <w:vMerge/>
            <w:textDirection w:val="btLr"/>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p>
        </w:tc>
        <w:tc>
          <w:tcPr>
            <w:tcW w:w="821"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 xml:space="preserve">З першого пред’явлення </w:t>
            </w:r>
          </w:p>
        </w:tc>
        <w:tc>
          <w:tcPr>
            <w:tcW w:w="719"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 xml:space="preserve">На завершення сесії </w:t>
            </w:r>
          </w:p>
        </w:tc>
        <w:tc>
          <w:tcPr>
            <w:tcW w:w="667" w:type="pct"/>
            <w:vMerge/>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p>
        </w:tc>
        <w:tc>
          <w:tcPr>
            <w:tcW w:w="813" w:type="pct"/>
            <w:vMerge/>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p>
        </w:tc>
        <w:tc>
          <w:tcPr>
            <w:tcW w:w="852" w:type="pct"/>
            <w:vMerge/>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p>
        </w:tc>
      </w:tr>
      <w:tr w:rsidR="002811BD" w:rsidRPr="00D231A0" w:rsidTr="008825DA">
        <w:trPr>
          <w:cantSplit/>
          <w:trHeight w:val="20"/>
        </w:trPr>
        <w:tc>
          <w:tcPr>
            <w:tcW w:w="773" w:type="pct"/>
            <w:vAlign w:val="center"/>
          </w:tcPr>
          <w:p w:rsidR="002811BD" w:rsidRPr="00D231A0" w:rsidRDefault="002811BD" w:rsidP="008825DA">
            <w:pPr>
              <w:widowControl w:val="0"/>
              <w:spacing w:after="0" w:line="240" w:lineRule="auto"/>
              <w:jc w:val="center"/>
              <w:rPr>
                <w:rFonts w:ascii="Times New Roman" w:hAnsi="Times New Roman"/>
                <w:bCs/>
                <w:sz w:val="24"/>
                <w:szCs w:val="24"/>
                <w:lang w:val="uk-UA"/>
              </w:rPr>
            </w:pPr>
            <w:r w:rsidRPr="00D231A0">
              <w:rPr>
                <w:rFonts w:ascii="Times New Roman" w:hAnsi="Times New Roman"/>
                <w:bCs/>
                <w:sz w:val="24"/>
                <w:szCs w:val="24"/>
                <w:lang w:val="uk-UA"/>
              </w:rPr>
              <w:t>2016-2017</w:t>
            </w:r>
          </w:p>
        </w:tc>
        <w:tc>
          <w:tcPr>
            <w:tcW w:w="355"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681</w:t>
            </w:r>
          </w:p>
        </w:tc>
        <w:tc>
          <w:tcPr>
            <w:tcW w:w="821"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99,10</w:t>
            </w:r>
          </w:p>
        </w:tc>
        <w:tc>
          <w:tcPr>
            <w:tcW w:w="719"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99,60</w:t>
            </w:r>
          </w:p>
        </w:tc>
        <w:tc>
          <w:tcPr>
            <w:tcW w:w="667"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30,05</w:t>
            </w:r>
          </w:p>
        </w:tc>
        <w:tc>
          <w:tcPr>
            <w:tcW w:w="813"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98,17</w:t>
            </w:r>
          </w:p>
        </w:tc>
        <w:tc>
          <w:tcPr>
            <w:tcW w:w="852"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1,20</w:t>
            </w:r>
          </w:p>
        </w:tc>
      </w:tr>
      <w:tr w:rsidR="002811BD" w:rsidRPr="00D231A0" w:rsidTr="008825DA">
        <w:trPr>
          <w:cantSplit/>
          <w:trHeight w:val="20"/>
        </w:trPr>
        <w:tc>
          <w:tcPr>
            <w:tcW w:w="773" w:type="pct"/>
            <w:vAlign w:val="center"/>
          </w:tcPr>
          <w:p w:rsidR="002811BD" w:rsidRPr="00D231A0" w:rsidRDefault="002811BD" w:rsidP="008825DA">
            <w:pPr>
              <w:widowControl w:val="0"/>
              <w:spacing w:after="0" w:line="240" w:lineRule="auto"/>
              <w:jc w:val="center"/>
              <w:rPr>
                <w:rFonts w:ascii="Times New Roman" w:hAnsi="Times New Roman"/>
                <w:bCs/>
                <w:sz w:val="24"/>
                <w:szCs w:val="24"/>
                <w:lang w:val="uk-UA"/>
              </w:rPr>
            </w:pPr>
            <w:r w:rsidRPr="00D231A0">
              <w:rPr>
                <w:rFonts w:ascii="Times New Roman" w:hAnsi="Times New Roman"/>
                <w:bCs/>
                <w:sz w:val="24"/>
                <w:szCs w:val="24"/>
                <w:lang w:val="uk-UA"/>
              </w:rPr>
              <w:t>2017-2018</w:t>
            </w:r>
          </w:p>
        </w:tc>
        <w:tc>
          <w:tcPr>
            <w:tcW w:w="355"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650</w:t>
            </w:r>
          </w:p>
        </w:tc>
        <w:tc>
          <w:tcPr>
            <w:tcW w:w="821"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98,77</w:t>
            </w:r>
          </w:p>
        </w:tc>
        <w:tc>
          <w:tcPr>
            <w:tcW w:w="719"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99,08</w:t>
            </w:r>
          </w:p>
        </w:tc>
        <w:tc>
          <w:tcPr>
            <w:tcW w:w="667"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29,85</w:t>
            </w:r>
          </w:p>
        </w:tc>
        <w:tc>
          <w:tcPr>
            <w:tcW w:w="813"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98,07</w:t>
            </w:r>
          </w:p>
        </w:tc>
        <w:tc>
          <w:tcPr>
            <w:tcW w:w="852"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0,15</w:t>
            </w:r>
          </w:p>
        </w:tc>
      </w:tr>
      <w:tr w:rsidR="002811BD" w:rsidRPr="00D231A0" w:rsidTr="008825DA">
        <w:trPr>
          <w:cantSplit/>
          <w:trHeight w:val="20"/>
        </w:trPr>
        <w:tc>
          <w:tcPr>
            <w:tcW w:w="773" w:type="pct"/>
            <w:vAlign w:val="center"/>
          </w:tcPr>
          <w:p w:rsidR="002811BD" w:rsidRPr="00D231A0" w:rsidRDefault="002811BD" w:rsidP="008825DA">
            <w:pPr>
              <w:widowControl w:val="0"/>
              <w:spacing w:after="0" w:line="240" w:lineRule="auto"/>
              <w:jc w:val="center"/>
              <w:rPr>
                <w:rFonts w:ascii="Times New Roman" w:hAnsi="Times New Roman"/>
                <w:bCs/>
                <w:sz w:val="24"/>
                <w:szCs w:val="24"/>
                <w:lang w:val="uk-UA"/>
              </w:rPr>
            </w:pPr>
            <w:r w:rsidRPr="00D231A0">
              <w:rPr>
                <w:rFonts w:ascii="Times New Roman" w:hAnsi="Times New Roman"/>
                <w:bCs/>
                <w:sz w:val="24"/>
                <w:szCs w:val="24"/>
                <w:lang w:val="uk-UA"/>
              </w:rPr>
              <w:t>2018-2019</w:t>
            </w:r>
          </w:p>
        </w:tc>
        <w:tc>
          <w:tcPr>
            <w:tcW w:w="355"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592</w:t>
            </w:r>
          </w:p>
        </w:tc>
        <w:tc>
          <w:tcPr>
            <w:tcW w:w="821"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96,07</w:t>
            </w:r>
          </w:p>
        </w:tc>
        <w:tc>
          <w:tcPr>
            <w:tcW w:w="719"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97,53</w:t>
            </w:r>
          </w:p>
        </w:tc>
        <w:tc>
          <w:tcPr>
            <w:tcW w:w="667"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26,41</w:t>
            </w:r>
          </w:p>
        </w:tc>
        <w:tc>
          <w:tcPr>
            <w:tcW w:w="813"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98,21</w:t>
            </w:r>
          </w:p>
        </w:tc>
        <w:tc>
          <w:tcPr>
            <w:tcW w:w="852"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0,16</w:t>
            </w:r>
          </w:p>
        </w:tc>
      </w:tr>
      <w:tr w:rsidR="002811BD" w:rsidRPr="00D231A0" w:rsidTr="008825DA">
        <w:trPr>
          <w:cantSplit/>
          <w:trHeight w:val="20"/>
        </w:trPr>
        <w:tc>
          <w:tcPr>
            <w:tcW w:w="773" w:type="pct"/>
            <w:vAlign w:val="center"/>
          </w:tcPr>
          <w:p w:rsidR="002811BD" w:rsidRPr="00D231A0" w:rsidRDefault="002811BD" w:rsidP="008825DA">
            <w:pPr>
              <w:widowControl w:val="0"/>
              <w:spacing w:after="0" w:line="240" w:lineRule="auto"/>
              <w:jc w:val="center"/>
              <w:rPr>
                <w:rFonts w:ascii="Times New Roman" w:hAnsi="Times New Roman"/>
                <w:bCs/>
                <w:sz w:val="24"/>
                <w:szCs w:val="24"/>
                <w:lang w:val="uk-UA"/>
              </w:rPr>
            </w:pPr>
            <w:r w:rsidRPr="00D231A0">
              <w:rPr>
                <w:rFonts w:ascii="Times New Roman" w:hAnsi="Times New Roman"/>
                <w:bCs/>
                <w:sz w:val="24"/>
                <w:szCs w:val="24"/>
                <w:lang w:val="uk-UA"/>
              </w:rPr>
              <w:t>2019-2020</w:t>
            </w:r>
          </w:p>
        </w:tc>
        <w:tc>
          <w:tcPr>
            <w:tcW w:w="355"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523</w:t>
            </w:r>
          </w:p>
        </w:tc>
        <w:tc>
          <w:tcPr>
            <w:tcW w:w="821"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98,00</w:t>
            </w:r>
          </w:p>
        </w:tc>
        <w:tc>
          <w:tcPr>
            <w:tcW w:w="719"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99,00</w:t>
            </w:r>
          </w:p>
        </w:tc>
        <w:tc>
          <w:tcPr>
            <w:tcW w:w="667"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24,15</w:t>
            </w:r>
          </w:p>
        </w:tc>
        <w:tc>
          <w:tcPr>
            <w:tcW w:w="813"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98,72</w:t>
            </w:r>
          </w:p>
        </w:tc>
        <w:tc>
          <w:tcPr>
            <w:tcW w:w="852"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0,76</w:t>
            </w:r>
          </w:p>
        </w:tc>
      </w:tr>
      <w:tr w:rsidR="00B006C2" w:rsidRPr="00D231A0" w:rsidTr="008825DA">
        <w:trPr>
          <w:cantSplit/>
          <w:trHeight w:val="20"/>
        </w:trPr>
        <w:tc>
          <w:tcPr>
            <w:tcW w:w="773" w:type="pct"/>
            <w:vAlign w:val="center"/>
          </w:tcPr>
          <w:p w:rsidR="00B006C2" w:rsidRPr="00D231A0" w:rsidRDefault="00B006C2" w:rsidP="008825DA">
            <w:pPr>
              <w:widowControl w:val="0"/>
              <w:spacing w:after="0" w:line="240" w:lineRule="auto"/>
              <w:jc w:val="center"/>
              <w:rPr>
                <w:rFonts w:ascii="Times New Roman" w:hAnsi="Times New Roman"/>
                <w:bCs/>
                <w:sz w:val="24"/>
                <w:szCs w:val="24"/>
                <w:lang w:val="uk-UA"/>
              </w:rPr>
            </w:pPr>
            <w:r w:rsidRPr="00D231A0">
              <w:rPr>
                <w:rFonts w:ascii="Times New Roman" w:hAnsi="Times New Roman"/>
                <w:bCs/>
                <w:sz w:val="24"/>
                <w:szCs w:val="24"/>
                <w:lang w:val="uk-UA"/>
              </w:rPr>
              <w:lastRenderedPageBreak/>
              <w:t>2020-2021</w:t>
            </w:r>
          </w:p>
        </w:tc>
        <w:tc>
          <w:tcPr>
            <w:tcW w:w="355" w:type="pct"/>
            <w:vAlign w:val="center"/>
          </w:tcPr>
          <w:p w:rsidR="00B006C2" w:rsidRPr="00D231A0" w:rsidRDefault="00B006C2"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488</w:t>
            </w:r>
          </w:p>
        </w:tc>
        <w:tc>
          <w:tcPr>
            <w:tcW w:w="821" w:type="pct"/>
            <w:vAlign w:val="center"/>
          </w:tcPr>
          <w:p w:rsidR="00B006C2" w:rsidRPr="00D231A0" w:rsidRDefault="00B006C2"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97,95</w:t>
            </w:r>
          </w:p>
        </w:tc>
        <w:tc>
          <w:tcPr>
            <w:tcW w:w="719" w:type="pct"/>
            <w:vAlign w:val="center"/>
          </w:tcPr>
          <w:p w:rsidR="00B006C2" w:rsidRPr="00D231A0" w:rsidRDefault="00B006C2"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99,39</w:t>
            </w:r>
          </w:p>
        </w:tc>
        <w:tc>
          <w:tcPr>
            <w:tcW w:w="667" w:type="pct"/>
            <w:vAlign w:val="center"/>
          </w:tcPr>
          <w:p w:rsidR="00B006C2" w:rsidRPr="00D231A0" w:rsidRDefault="00B006C2"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25,41</w:t>
            </w:r>
          </w:p>
        </w:tc>
        <w:tc>
          <w:tcPr>
            <w:tcW w:w="813" w:type="pct"/>
            <w:vAlign w:val="center"/>
          </w:tcPr>
          <w:p w:rsidR="00B006C2" w:rsidRPr="00D231A0" w:rsidRDefault="00B006C2"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98,56</w:t>
            </w:r>
          </w:p>
        </w:tc>
        <w:tc>
          <w:tcPr>
            <w:tcW w:w="852" w:type="pct"/>
            <w:vAlign w:val="center"/>
          </w:tcPr>
          <w:p w:rsidR="00B006C2" w:rsidRPr="00D231A0" w:rsidRDefault="00B006C2"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1,02</w:t>
            </w:r>
          </w:p>
        </w:tc>
      </w:tr>
    </w:tbl>
    <w:p w:rsidR="002811BD" w:rsidRPr="00D231A0" w:rsidRDefault="002811BD" w:rsidP="002811BD">
      <w:pPr>
        <w:widowControl w:val="0"/>
        <w:spacing w:after="0" w:line="240" w:lineRule="auto"/>
        <w:ind w:firstLine="709"/>
        <w:jc w:val="both"/>
        <w:rPr>
          <w:rFonts w:ascii="Times New Roman" w:hAnsi="Times New Roman"/>
          <w:sz w:val="24"/>
          <w:szCs w:val="24"/>
          <w:lang w:val="uk-UA"/>
        </w:rPr>
      </w:pPr>
    </w:p>
    <w:p w:rsidR="002811BD" w:rsidRPr="00D231A0" w:rsidRDefault="002811BD" w:rsidP="002811BD">
      <w:pPr>
        <w:pStyle w:val="1"/>
        <w:keepNext w:val="0"/>
        <w:widowControl w:val="0"/>
        <w:ind w:left="1800" w:hanging="1800"/>
        <w:jc w:val="both"/>
        <w:rPr>
          <w:sz w:val="24"/>
          <w:szCs w:val="24"/>
          <w:lang w:val="uk-UA"/>
        </w:rPr>
      </w:pPr>
      <w:r w:rsidRPr="00D231A0">
        <w:rPr>
          <w:sz w:val="24"/>
          <w:szCs w:val="24"/>
          <w:lang w:val="uk-UA"/>
        </w:rPr>
        <w:t xml:space="preserve">Таблиця 6б – </w:t>
      </w:r>
      <w:r w:rsidRPr="00D231A0">
        <w:rPr>
          <w:sz w:val="24"/>
          <w:szCs w:val="24"/>
          <w:lang w:val="uk-UA"/>
        </w:rPr>
        <w:tab/>
        <w:t xml:space="preserve">Підсумки зимової заліково-екзаменаційної сесії </w:t>
      </w:r>
      <w:r w:rsidR="00B67E08">
        <w:rPr>
          <w:sz w:val="24"/>
          <w:szCs w:val="24"/>
          <w:lang w:val="uk-UA"/>
        </w:rPr>
        <w:t>за денною формою навчання</w:t>
      </w:r>
      <w:r w:rsidRPr="00D231A0">
        <w:rPr>
          <w:sz w:val="24"/>
          <w:szCs w:val="24"/>
          <w:lang w:val="uk-U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4"/>
        <w:gridCol w:w="749"/>
        <w:gridCol w:w="1618"/>
        <w:gridCol w:w="1417"/>
        <w:gridCol w:w="1313"/>
        <w:gridCol w:w="1604"/>
        <w:gridCol w:w="1679"/>
      </w:tblGrid>
      <w:tr w:rsidR="002811BD" w:rsidRPr="00D231A0" w:rsidTr="008825DA">
        <w:trPr>
          <w:cantSplit/>
          <w:trHeight w:val="20"/>
        </w:trPr>
        <w:tc>
          <w:tcPr>
            <w:tcW w:w="748" w:type="pct"/>
            <w:vMerge w:val="restar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Навчальний рік</w:t>
            </w:r>
          </w:p>
        </w:tc>
        <w:tc>
          <w:tcPr>
            <w:tcW w:w="380" w:type="pct"/>
            <w:vMerge w:val="restart"/>
            <w:textDirection w:val="btLr"/>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Кіл. студентів</w:t>
            </w:r>
          </w:p>
        </w:tc>
        <w:tc>
          <w:tcPr>
            <w:tcW w:w="1540" w:type="pct"/>
            <w:gridSpan w:val="2"/>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Успішність, %</w:t>
            </w:r>
          </w:p>
        </w:tc>
        <w:tc>
          <w:tcPr>
            <w:tcW w:w="666" w:type="pct"/>
            <w:vMerge w:val="restar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Якість, %</w:t>
            </w:r>
          </w:p>
        </w:tc>
        <w:tc>
          <w:tcPr>
            <w:tcW w:w="814" w:type="pct"/>
            <w:vMerge w:val="restar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Відвідування занять, %</w:t>
            </w:r>
          </w:p>
        </w:tc>
        <w:tc>
          <w:tcPr>
            <w:tcW w:w="852" w:type="pct"/>
            <w:vMerge w:val="restar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Відрахування,</w:t>
            </w:r>
          </w:p>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w:t>
            </w:r>
          </w:p>
        </w:tc>
      </w:tr>
      <w:tr w:rsidR="002811BD" w:rsidRPr="00D231A0" w:rsidTr="008825DA">
        <w:trPr>
          <w:cantSplit/>
          <w:trHeight w:val="20"/>
        </w:trPr>
        <w:tc>
          <w:tcPr>
            <w:tcW w:w="748" w:type="pct"/>
            <w:vMerge/>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p>
        </w:tc>
        <w:tc>
          <w:tcPr>
            <w:tcW w:w="380" w:type="pct"/>
            <w:vMerge/>
            <w:textDirection w:val="btLr"/>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p>
        </w:tc>
        <w:tc>
          <w:tcPr>
            <w:tcW w:w="821"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З першого пред’явлення</w:t>
            </w:r>
          </w:p>
        </w:tc>
        <w:tc>
          <w:tcPr>
            <w:tcW w:w="719"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На завершення сесії</w:t>
            </w:r>
          </w:p>
        </w:tc>
        <w:tc>
          <w:tcPr>
            <w:tcW w:w="666" w:type="pct"/>
            <w:vMerge/>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p>
        </w:tc>
        <w:tc>
          <w:tcPr>
            <w:tcW w:w="814" w:type="pct"/>
            <w:vMerge/>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p>
        </w:tc>
        <w:tc>
          <w:tcPr>
            <w:tcW w:w="852" w:type="pct"/>
            <w:vMerge/>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p>
        </w:tc>
      </w:tr>
      <w:tr w:rsidR="002811BD" w:rsidRPr="00D231A0" w:rsidTr="008825DA">
        <w:trPr>
          <w:cantSplit/>
          <w:trHeight w:val="20"/>
        </w:trPr>
        <w:tc>
          <w:tcPr>
            <w:tcW w:w="748" w:type="pct"/>
            <w:vAlign w:val="center"/>
          </w:tcPr>
          <w:p w:rsidR="002811BD" w:rsidRPr="00D231A0" w:rsidRDefault="002811BD" w:rsidP="008825DA">
            <w:pPr>
              <w:widowControl w:val="0"/>
              <w:spacing w:after="0" w:line="240" w:lineRule="auto"/>
              <w:jc w:val="center"/>
              <w:rPr>
                <w:rFonts w:ascii="Times New Roman" w:hAnsi="Times New Roman"/>
                <w:bCs/>
                <w:sz w:val="24"/>
                <w:szCs w:val="24"/>
                <w:lang w:val="uk-UA"/>
              </w:rPr>
            </w:pPr>
            <w:r w:rsidRPr="00D231A0">
              <w:rPr>
                <w:rFonts w:ascii="Times New Roman" w:hAnsi="Times New Roman"/>
                <w:bCs/>
                <w:sz w:val="24"/>
                <w:szCs w:val="24"/>
                <w:lang w:val="uk-UA"/>
              </w:rPr>
              <w:t>2016-2017</w:t>
            </w:r>
          </w:p>
        </w:tc>
        <w:tc>
          <w:tcPr>
            <w:tcW w:w="380"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602</w:t>
            </w:r>
          </w:p>
        </w:tc>
        <w:tc>
          <w:tcPr>
            <w:tcW w:w="821"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95,67</w:t>
            </w:r>
          </w:p>
        </w:tc>
        <w:tc>
          <w:tcPr>
            <w:tcW w:w="719"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97,08</w:t>
            </w:r>
          </w:p>
        </w:tc>
        <w:tc>
          <w:tcPr>
            <w:tcW w:w="666"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30,87</w:t>
            </w:r>
          </w:p>
        </w:tc>
        <w:tc>
          <w:tcPr>
            <w:tcW w:w="814"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98,03</w:t>
            </w:r>
          </w:p>
        </w:tc>
        <w:tc>
          <w:tcPr>
            <w:tcW w:w="852"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3,44</w:t>
            </w:r>
          </w:p>
        </w:tc>
      </w:tr>
      <w:tr w:rsidR="002811BD" w:rsidRPr="00D231A0" w:rsidTr="008825DA">
        <w:trPr>
          <w:cantSplit/>
          <w:trHeight w:val="20"/>
        </w:trPr>
        <w:tc>
          <w:tcPr>
            <w:tcW w:w="748" w:type="pct"/>
            <w:vAlign w:val="center"/>
          </w:tcPr>
          <w:p w:rsidR="002811BD" w:rsidRPr="00D231A0" w:rsidRDefault="002811BD" w:rsidP="008825DA">
            <w:pPr>
              <w:widowControl w:val="0"/>
              <w:spacing w:after="0" w:line="240" w:lineRule="auto"/>
              <w:jc w:val="center"/>
              <w:rPr>
                <w:rFonts w:ascii="Times New Roman" w:hAnsi="Times New Roman"/>
                <w:bCs/>
                <w:sz w:val="24"/>
                <w:szCs w:val="24"/>
                <w:lang w:val="uk-UA"/>
              </w:rPr>
            </w:pPr>
            <w:r w:rsidRPr="00D231A0">
              <w:rPr>
                <w:rFonts w:ascii="Times New Roman" w:hAnsi="Times New Roman"/>
                <w:bCs/>
                <w:sz w:val="24"/>
                <w:szCs w:val="24"/>
                <w:lang w:val="uk-UA"/>
              </w:rPr>
              <w:t>2017-2018</w:t>
            </w:r>
          </w:p>
        </w:tc>
        <w:tc>
          <w:tcPr>
            <w:tcW w:w="380"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666</w:t>
            </w:r>
          </w:p>
        </w:tc>
        <w:tc>
          <w:tcPr>
            <w:tcW w:w="821"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98,93</w:t>
            </w:r>
          </w:p>
        </w:tc>
        <w:tc>
          <w:tcPr>
            <w:tcW w:w="719"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99,69</w:t>
            </w:r>
          </w:p>
        </w:tc>
        <w:tc>
          <w:tcPr>
            <w:tcW w:w="666"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31,09</w:t>
            </w:r>
          </w:p>
        </w:tc>
        <w:tc>
          <w:tcPr>
            <w:tcW w:w="814"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98,12</w:t>
            </w:r>
          </w:p>
        </w:tc>
        <w:tc>
          <w:tcPr>
            <w:tcW w:w="852"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1,23</w:t>
            </w:r>
          </w:p>
        </w:tc>
      </w:tr>
      <w:tr w:rsidR="002811BD" w:rsidRPr="00D231A0" w:rsidTr="008825DA">
        <w:trPr>
          <w:cantSplit/>
          <w:trHeight w:val="20"/>
        </w:trPr>
        <w:tc>
          <w:tcPr>
            <w:tcW w:w="748" w:type="pct"/>
            <w:vAlign w:val="center"/>
          </w:tcPr>
          <w:p w:rsidR="002811BD" w:rsidRPr="00D231A0" w:rsidRDefault="002811BD" w:rsidP="008825DA">
            <w:pPr>
              <w:widowControl w:val="0"/>
              <w:spacing w:after="0" w:line="240" w:lineRule="auto"/>
              <w:jc w:val="center"/>
              <w:rPr>
                <w:rFonts w:ascii="Times New Roman" w:hAnsi="Times New Roman"/>
                <w:bCs/>
                <w:sz w:val="24"/>
                <w:szCs w:val="24"/>
                <w:lang w:val="uk-UA"/>
              </w:rPr>
            </w:pPr>
            <w:r w:rsidRPr="00D231A0">
              <w:rPr>
                <w:rFonts w:ascii="Times New Roman" w:hAnsi="Times New Roman"/>
                <w:bCs/>
                <w:sz w:val="24"/>
                <w:szCs w:val="24"/>
                <w:lang w:val="uk-UA"/>
              </w:rPr>
              <w:t>2018-2019</w:t>
            </w:r>
          </w:p>
        </w:tc>
        <w:tc>
          <w:tcPr>
            <w:tcW w:w="380"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602</w:t>
            </w:r>
          </w:p>
        </w:tc>
        <w:tc>
          <w:tcPr>
            <w:tcW w:w="821"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97,79</w:t>
            </w:r>
          </w:p>
        </w:tc>
        <w:tc>
          <w:tcPr>
            <w:tcW w:w="719"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100</w:t>
            </w:r>
          </w:p>
        </w:tc>
        <w:tc>
          <w:tcPr>
            <w:tcW w:w="666"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30,30</w:t>
            </w:r>
          </w:p>
        </w:tc>
        <w:tc>
          <w:tcPr>
            <w:tcW w:w="814"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98,32</w:t>
            </w:r>
          </w:p>
        </w:tc>
        <w:tc>
          <w:tcPr>
            <w:tcW w:w="852"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1,50</w:t>
            </w:r>
          </w:p>
        </w:tc>
      </w:tr>
      <w:tr w:rsidR="002811BD" w:rsidRPr="00D231A0" w:rsidTr="008825DA">
        <w:trPr>
          <w:cantSplit/>
          <w:trHeight w:val="64"/>
        </w:trPr>
        <w:tc>
          <w:tcPr>
            <w:tcW w:w="748" w:type="pct"/>
            <w:vAlign w:val="center"/>
          </w:tcPr>
          <w:p w:rsidR="002811BD" w:rsidRPr="00D231A0" w:rsidRDefault="002811BD" w:rsidP="008825DA">
            <w:pPr>
              <w:widowControl w:val="0"/>
              <w:spacing w:after="0" w:line="240" w:lineRule="auto"/>
              <w:jc w:val="center"/>
              <w:rPr>
                <w:rFonts w:ascii="Times New Roman" w:hAnsi="Times New Roman"/>
                <w:bCs/>
                <w:sz w:val="24"/>
                <w:szCs w:val="24"/>
                <w:lang w:val="uk-UA"/>
              </w:rPr>
            </w:pPr>
            <w:r w:rsidRPr="00D231A0">
              <w:rPr>
                <w:rFonts w:ascii="Times New Roman" w:hAnsi="Times New Roman"/>
                <w:bCs/>
                <w:sz w:val="24"/>
                <w:szCs w:val="24"/>
                <w:lang w:val="uk-UA"/>
              </w:rPr>
              <w:t>2019-2020</w:t>
            </w:r>
          </w:p>
        </w:tc>
        <w:tc>
          <w:tcPr>
            <w:tcW w:w="380"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543</w:t>
            </w:r>
          </w:p>
        </w:tc>
        <w:tc>
          <w:tcPr>
            <w:tcW w:w="821"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93,40</w:t>
            </w:r>
          </w:p>
        </w:tc>
        <w:tc>
          <w:tcPr>
            <w:tcW w:w="719"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96,70</w:t>
            </w:r>
          </w:p>
        </w:tc>
        <w:tc>
          <w:tcPr>
            <w:tcW w:w="666"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27,10</w:t>
            </w:r>
          </w:p>
        </w:tc>
        <w:tc>
          <w:tcPr>
            <w:tcW w:w="814"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98,21</w:t>
            </w:r>
          </w:p>
        </w:tc>
        <w:tc>
          <w:tcPr>
            <w:tcW w:w="852"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3,10</w:t>
            </w:r>
          </w:p>
        </w:tc>
      </w:tr>
      <w:tr w:rsidR="00797340" w:rsidRPr="00D231A0" w:rsidTr="008825DA">
        <w:trPr>
          <w:cantSplit/>
          <w:trHeight w:val="64"/>
        </w:trPr>
        <w:tc>
          <w:tcPr>
            <w:tcW w:w="748" w:type="pct"/>
            <w:vAlign w:val="center"/>
          </w:tcPr>
          <w:p w:rsidR="00797340" w:rsidRPr="00D231A0" w:rsidRDefault="00797340" w:rsidP="008825DA">
            <w:pPr>
              <w:widowControl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2020-2021</w:t>
            </w:r>
          </w:p>
        </w:tc>
        <w:tc>
          <w:tcPr>
            <w:tcW w:w="380" w:type="pct"/>
            <w:vAlign w:val="center"/>
          </w:tcPr>
          <w:p w:rsidR="00797340" w:rsidRPr="00D231A0" w:rsidRDefault="00797340" w:rsidP="008825D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492</w:t>
            </w:r>
          </w:p>
        </w:tc>
        <w:tc>
          <w:tcPr>
            <w:tcW w:w="821" w:type="pct"/>
            <w:vAlign w:val="center"/>
          </w:tcPr>
          <w:p w:rsidR="00797340" w:rsidRPr="00D231A0" w:rsidRDefault="00797340" w:rsidP="008825D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98,17</w:t>
            </w:r>
          </w:p>
        </w:tc>
        <w:tc>
          <w:tcPr>
            <w:tcW w:w="719" w:type="pct"/>
            <w:vAlign w:val="center"/>
          </w:tcPr>
          <w:p w:rsidR="00797340" w:rsidRPr="00D231A0" w:rsidRDefault="00797340" w:rsidP="008825D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99,59</w:t>
            </w:r>
          </w:p>
        </w:tc>
        <w:tc>
          <w:tcPr>
            <w:tcW w:w="666" w:type="pct"/>
            <w:vAlign w:val="center"/>
          </w:tcPr>
          <w:p w:rsidR="00797340" w:rsidRPr="00D231A0" w:rsidRDefault="00797340" w:rsidP="008825D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26,22</w:t>
            </w:r>
          </w:p>
        </w:tc>
        <w:tc>
          <w:tcPr>
            <w:tcW w:w="814" w:type="pct"/>
            <w:vAlign w:val="center"/>
          </w:tcPr>
          <w:p w:rsidR="00797340" w:rsidRPr="00D231A0" w:rsidRDefault="00797340" w:rsidP="008825D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98,34</w:t>
            </w:r>
          </w:p>
        </w:tc>
        <w:tc>
          <w:tcPr>
            <w:tcW w:w="852" w:type="pct"/>
            <w:vAlign w:val="center"/>
          </w:tcPr>
          <w:p w:rsidR="00797340" w:rsidRPr="00D231A0" w:rsidRDefault="00797340" w:rsidP="008825D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2,44</w:t>
            </w:r>
          </w:p>
        </w:tc>
      </w:tr>
    </w:tbl>
    <w:p w:rsidR="002811BD" w:rsidRPr="00D231A0" w:rsidRDefault="002811BD" w:rsidP="002811BD">
      <w:pPr>
        <w:pStyle w:val="a3"/>
        <w:widowControl w:val="0"/>
        <w:spacing w:after="0"/>
        <w:ind w:firstLine="709"/>
        <w:jc w:val="both"/>
        <w:rPr>
          <w:snapToGrid w:val="0"/>
          <w:lang w:val="uk-UA"/>
        </w:rPr>
      </w:pPr>
    </w:p>
    <w:p w:rsidR="002811BD" w:rsidRPr="00D231A0" w:rsidRDefault="002811BD" w:rsidP="002811BD">
      <w:pPr>
        <w:pStyle w:val="1"/>
        <w:keepNext w:val="0"/>
        <w:widowControl w:val="0"/>
        <w:ind w:left="1800" w:hanging="1800"/>
        <w:jc w:val="both"/>
        <w:rPr>
          <w:sz w:val="24"/>
          <w:szCs w:val="24"/>
          <w:lang w:val="uk-UA"/>
        </w:rPr>
      </w:pPr>
      <w:r w:rsidRPr="00D231A0">
        <w:rPr>
          <w:sz w:val="24"/>
          <w:szCs w:val="24"/>
          <w:lang w:val="uk-UA"/>
        </w:rPr>
        <w:t xml:space="preserve">Таблиця 6в – </w:t>
      </w:r>
      <w:r w:rsidRPr="00D231A0">
        <w:rPr>
          <w:sz w:val="24"/>
          <w:szCs w:val="24"/>
          <w:lang w:val="uk-UA"/>
        </w:rPr>
        <w:tab/>
        <w:t xml:space="preserve">Підсумки літньої заліково-екзаменаційної сесії </w:t>
      </w:r>
      <w:r w:rsidR="00B67E08">
        <w:rPr>
          <w:sz w:val="24"/>
          <w:szCs w:val="24"/>
          <w:lang w:val="uk-UA"/>
        </w:rPr>
        <w:t>за заочною формою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7"/>
        <w:gridCol w:w="719"/>
        <w:gridCol w:w="1616"/>
        <w:gridCol w:w="1416"/>
        <w:gridCol w:w="1301"/>
        <w:gridCol w:w="1646"/>
        <w:gridCol w:w="1679"/>
      </w:tblGrid>
      <w:tr w:rsidR="002811BD" w:rsidRPr="00D231A0" w:rsidTr="008825DA">
        <w:trPr>
          <w:cantSplit/>
          <w:trHeight w:val="20"/>
        </w:trPr>
        <w:tc>
          <w:tcPr>
            <w:tcW w:w="749" w:type="pct"/>
            <w:vMerge w:val="restar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Навчальний рік</w:t>
            </w:r>
          </w:p>
        </w:tc>
        <w:tc>
          <w:tcPr>
            <w:tcW w:w="365" w:type="pct"/>
            <w:vMerge w:val="restart"/>
            <w:textDirection w:val="btLr"/>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Кіл. студентів</w:t>
            </w:r>
          </w:p>
        </w:tc>
        <w:tc>
          <w:tcPr>
            <w:tcW w:w="1538" w:type="pct"/>
            <w:gridSpan w:val="2"/>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Успішність, %</w:t>
            </w:r>
          </w:p>
        </w:tc>
        <w:tc>
          <w:tcPr>
            <w:tcW w:w="660" w:type="pct"/>
            <w:vMerge w:val="restar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Якість, %</w:t>
            </w:r>
          </w:p>
        </w:tc>
        <w:tc>
          <w:tcPr>
            <w:tcW w:w="835" w:type="pct"/>
            <w:vMerge w:val="restar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Відвідування занять, %</w:t>
            </w:r>
          </w:p>
        </w:tc>
        <w:tc>
          <w:tcPr>
            <w:tcW w:w="852" w:type="pct"/>
            <w:vMerge w:val="restar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Відрахування,</w:t>
            </w:r>
          </w:p>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w:t>
            </w:r>
          </w:p>
        </w:tc>
      </w:tr>
      <w:tr w:rsidR="002811BD" w:rsidRPr="00D231A0" w:rsidTr="008825DA">
        <w:trPr>
          <w:cantSplit/>
          <w:trHeight w:val="20"/>
        </w:trPr>
        <w:tc>
          <w:tcPr>
            <w:tcW w:w="749" w:type="pct"/>
            <w:vMerge/>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p>
        </w:tc>
        <w:tc>
          <w:tcPr>
            <w:tcW w:w="365" w:type="pct"/>
            <w:vMerge/>
            <w:textDirection w:val="btLr"/>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p>
        </w:tc>
        <w:tc>
          <w:tcPr>
            <w:tcW w:w="820"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З першого пред’явлення</w:t>
            </w:r>
          </w:p>
        </w:tc>
        <w:tc>
          <w:tcPr>
            <w:tcW w:w="718"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На завершення сесії</w:t>
            </w:r>
          </w:p>
        </w:tc>
        <w:tc>
          <w:tcPr>
            <w:tcW w:w="660" w:type="pct"/>
            <w:vMerge/>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p>
        </w:tc>
        <w:tc>
          <w:tcPr>
            <w:tcW w:w="835" w:type="pct"/>
            <w:vMerge/>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p>
        </w:tc>
        <w:tc>
          <w:tcPr>
            <w:tcW w:w="852" w:type="pct"/>
            <w:vMerge/>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p>
        </w:tc>
      </w:tr>
      <w:tr w:rsidR="002811BD" w:rsidRPr="00D231A0" w:rsidTr="008825DA">
        <w:trPr>
          <w:cantSplit/>
          <w:trHeight w:val="20"/>
        </w:trPr>
        <w:tc>
          <w:tcPr>
            <w:tcW w:w="749" w:type="pct"/>
            <w:vAlign w:val="center"/>
          </w:tcPr>
          <w:p w:rsidR="002811BD" w:rsidRPr="00D231A0" w:rsidRDefault="002811BD" w:rsidP="008825DA">
            <w:pPr>
              <w:widowControl w:val="0"/>
              <w:spacing w:after="0" w:line="240" w:lineRule="auto"/>
              <w:jc w:val="center"/>
              <w:rPr>
                <w:rFonts w:ascii="Times New Roman" w:hAnsi="Times New Roman"/>
                <w:bCs/>
                <w:sz w:val="24"/>
                <w:szCs w:val="24"/>
                <w:lang w:val="uk-UA"/>
              </w:rPr>
            </w:pPr>
            <w:r w:rsidRPr="00D231A0">
              <w:rPr>
                <w:rFonts w:ascii="Times New Roman" w:hAnsi="Times New Roman"/>
                <w:bCs/>
                <w:sz w:val="24"/>
                <w:szCs w:val="24"/>
                <w:lang w:val="uk-UA"/>
              </w:rPr>
              <w:t>2016-2017</w:t>
            </w:r>
          </w:p>
        </w:tc>
        <w:tc>
          <w:tcPr>
            <w:tcW w:w="365"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106</w:t>
            </w:r>
          </w:p>
        </w:tc>
        <w:tc>
          <w:tcPr>
            <w:tcW w:w="820"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87,74</w:t>
            </w:r>
          </w:p>
        </w:tc>
        <w:tc>
          <w:tcPr>
            <w:tcW w:w="718"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91,42</w:t>
            </w:r>
          </w:p>
        </w:tc>
        <w:tc>
          <w:tcPr>
            <w:tcW w:w="660"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10,24</w:t>
            </w:r>
          </w:p>
        </w:tc>
        <w:tc>
          <w:tcPr>
            <w:tcW w:w="835"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94,32</w:t>
            </w:r>
          </w:p>
        </w:tc>
        <w:tc>
          <w:tcPr>
            <w:tcW w:w="852"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8,57</w:t>
            </w:r>
          </w:p>
        </w:tc>
      </w:tr>
      <w:tr w:rsidR="002811BD" w:rsidRPr="00D231A0" w:rsidTr="008825DA">
        <w:trPr>
          <w:cantSplit/>
          <w:trHeight w:val="20"/>
        </w:trPr>
        <w:tc>
          <w:tcPr>
            <w:tcW w:w="749" w:type="pct"/>
            <w:vAlign w:val="center"/>
          </w:tcPr>
          <w:p w:rsidR="002811BD" w:rsidRPr="00D231A0" w:rsidRDefault="002811BD" w:rsidP="008825DA">
            <w:pPr>
              <w:widowControl w:val="0"/>
              <w:spacing w:after="0" w:line="240" w:lineRule="auto"/>
              <w:jc w:val="center"/>
              <w:rPr>
                <w:rFonts w:ascii="Times New Roman" w:hAnsi="Times New Roman"/>
                <w:bCs/>
                <w:sz w:val="24"/>
                <w:szCs w:val="24"/>
                <w:lang w:val="uk-UA"/>
              </w:rPr>
            </w:pPr>
            <w:r w:rsidRPr="00D231A0">
              <w:rPr>
                <w:rFonts w:ascii="Times New Roman" w:hAnsi="Times New Roman"/>
                <w:bCs/>
                <w:sz w:val="24"/>
                <w:szCs w:val="24"/>
                <w:lang w:val="uk-UA"/>
              </w:rPr>
              <w:t>2017 -2018</w:t>
            </w:r>
          </w:p>
        </w:tc>
        <w:tc>
          <w:tcPr>
            <w:tcW w:w="365"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85</w:t>
            </w:r>
          </w:p>
        </w:tc>
        <w:tc>
          <w:tcPr>
            <w:tcW w:w="820"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95,88</w:t>
            </w:r>
          </w:p>
        </w:tc>
        <w:tc>
          <w:tcPr>
            <w:tcW w:w="718"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97,64</w:t>
            </w:r>
          </w:p>
        </w:tc>
        <w:tc>
          <w:tcPr>
            <w:tcW w:w="660"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21,48</w:t>
            </w:r>
          </w:p>
        </w:tc>
        <w:tc>
          <w:tcPr>
            <w:tcW w:w="835"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95,03</w:t>
            </w:r>
          </w:p>
        </w:tc>
        <w:tc>
          <w:tcPr>
            <w:tcW w:w="852"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0,36</w:t>
            </w:r>
          </w:p>
        </w:tc>
      </w:tr>
      <w:tr w:rsidR="002811BD" w:rsidRPr="00D231A0" w:rsidTr="008825DA">
        <w:trPr>
          <w:cantSplit/>
          <w:trHeight w:val="20"/>
        </w:trPr>
        <w:tc>
          <w:tcPr>
            <w:tcW w:w="749" w:type="pct"/>
            <w:vAlign w:val="center"/>
          </w:tcPr>
          <w:p w:rsidR="002811BD" w:rsidRPr="00D231A0" w:rsidRDefault="002811BD" w:rsidP="008825DA">
            <w:pPr>
              <w:widowControl w:val="0"/>
              <w:spacing w:after="0" w:line="240" w:lineRule="auto"/>
              <w:jc w:val="center"/>
              <w:rPr>
                <w:rFonts w:ascii="Times New Roman" w:hAnsi="Times New Roman"/>
                <w:bCs/>
                <w:sz w:val="24"/>
                <w:szCs w:val="24"/>
                <w:lang w:val="uk-UA"/>
              </w:rPr>
            </w:pPr>
            <w:r w:rsidRPr="00D231A0">
              <w:rPr>
                <w:rFonts w:ascii="Times New Roman" w:hAnsi="Times New Roman"/>
                <w:bCs/>
                <w:sz w:val="24"/>
                <w:szCs w:val="24"/>
                <w:lang w:val="uk-UA"/>
              </w:rPr>
              <w:t>2018-2019</w:t>
            </w:r>
          </w:p>
        </w:tc>
        <w:tc>
          <w:tcPr>
            <w:tcW w:w="365"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101</w:t>
            </w:r>
          </w:p>
        </w:tc>
        <w:tc>
          <w:tcPr>
            <w:tcW w:w="820"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89,92</w:t>
            </w:r>
          </w:p>
        </w:tc>
        <w:tc>
          <w:tcPr>
            <w:tcW w:w="718"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98,21</w:t>
            </w:r>
          </w:p>
        </w:tc>
        <w:tc>
          <w:tcPr>
            <w:tcW w:w="660"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16,92</w:t>
            </w:r>
          </w:p>
        </w:tc>
        <w:tc>
          <w:tcPr>
            <w:tcW w:w="835"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95,08</w:t>
            </w:r>
          </w:p>
        </w:tc>
        <w:tc>
          <w:tcPr>
            <w:tcW w:w="852"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0,99</w:t>
            </w:r>
          </w:p>
        </w:tc>
      </w:tr>
      <w:tr w:rsidR="002811BD" w:rsidRPr="00D231A0" w:rsidTr="008825DA">
        <w:trPr>
          <w:cantSplit/>
          <w:trHeight w:val="20"/>
        </w:trPr>
        <w:tc>
          <w:tcPr>
            <w:tcW w:w="749" w:type="pct"/>
            <w:vAlign w:val="center"/>
          </w:tcPr>
          <w:p w:rsidR="002811BD" w:rsidRPr="00D231A0" w:rsidRDefault="002811BD" w:rsidP="008825DA">
            <w:pPr>
              <w:widowControl w:val="0"/>
              <w:spacing w:after="0" w:line="240" w:lineRule="auto"/>
              <w:jc w:val="center"/>
              <w:rPr>
                <w:rFonts w:ascii="Times New Roman" w:hAnsi="Times New Roman"/>
                <w:bCs/>
                <w:sz w:val="24"/>
                <w:szCs w:val="24"/>
                <w:lang w:val="uk-UA"/>
              </w:rPr>
            </w:pPr>
            <w:r w:rsidRPr="00D231A0">
              <w:rPr>
                <w:rFonts w:ascii="Times New Roman" w:hAnsi="Times New Roman"/>
                <w:bCs/>
                <w:sz w:val="24"/>
                <w:szCs w:val="24"/>
                <w:lang w:val="uk-UA"/>
              </w:rPr>
              <w:t>2019-2020</w:t>
            </w:r>
          </w:p>
        </w:tc>
        <w:tc>
          <w:tcPr>
            <w:tcW w:w="365"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136</w:t>
            </w:r>
          </w:p>
        </w:tc>
        <w:tc>
          <w:tcPr>
            <w:tcW w:w="820"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91,18</w:t>
            </w:r>
          </w:p>
        </w:tc>
        <w:tc>
          <w:tcPr>
            <w:tcW w:w="718"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94,12</w:t>
            </w:r>
          </w:p>
        </w:tc>
        <w:tc>
          <w:tcPr>
            <w:tcW w:w="660"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7,35</w:t>
            </w:r>
          </w:p>
        </w:tc>
        <w:tc>
          <w:tcPr>
            <w:tcW w:w="835"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92,00</w:t>
            </w:r>
          </w:p>
        </w:tc>
        <w:tc>
          <w:tcPr>
            <w:tcW w:w="852"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2,20</w:t>
            </w:r>
          </w:p>
        </w:tc>
      </w:tr>
      <w:tr w:rsidR="00797340" w:rsidRPr="00D231A0" w:rsidTr="008825DA">
        <w:trPr>
          <w:cantSplit/>
          <w:trHeight w:val="20"/>
        </w:trPr>
        <w:tc>
          <w:tcPr>
            <w:tcW w:w="749" w:type="pct"/>
            <w:vAlign w:val="center"/>
          </w:tcPr>
          <w:p w:rsidR="00797340" w:rsidRPr="00D231A0" w:rsidRDefault="00797340" w:rsidP="008825DA">
            <w:pPr>
              <w:widowControl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2020-2021</w:t>
            </w:r>
          </w:p>
        </w:tc>
        <w:tc>
          <w:tcPr>
            <w:tcW w:w="365" w:type="pct"/>
            <w:vAlign w:val="center"/>
          </w:tcPr>
          <w:p w:rsidR="00797340" w:rsidRPr="00D231A0" w:rsidRDefault="00797340" w:rsidP="008825D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195</w:t>
            </w:r>
          </w:p>
        </w:tc>
        <w:tc>
          <w:tcPr>
            <w:tcW w:w="820" w:type="pct"/>
            <w:vAlign w:val="center"/>
          </w:tcPr>
          <w:p w:rsidR="00797340" w:rsidRPr="00D231A0" w:rsidRDefault="00797340" w:rsidP="008825D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88,72</w:t>
            </w:r>
          </w:p>
        </w:tc>
        <w:tc>
          <w:tcPr>
            <w:tcW w:w="718" w:type="pct"/>
            <w:vAlign w:val="center"/>
          </w:tcPr>
          <w:p w:rsidR="00797340" w:rsidRPr="00D231A0" w:rsidRDefault="00797340" w:rsidP="008825D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89,74</w:t>
            </w:r>
          </w:p>
        </w:tc>
        <w:tc>
          <w:tcPr>
            <w:tcW w:w="660" w:type="pct"/>
            <w:vAlign w:val="center"/>
          </w:tcPr>
          <w:p w:rsidR="00797340" w:rsidRPr="00D231A0" w:rsidRDefault="00797340" w:rsidP="008825D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14,36</w:t>
            </w:r>
          </w:p>
        </w:tc>
        <w:tc>
          <w:tcPr>
            <w:tcW w:w="835" w:type="pct"/>
            <w:vAlign w:val="center"/>
          </w:tcPr>
          <w:p w:rsidR="00797340" w:rsidRPr="00D231A0" w:rsidRDefault="00797340" w:rsidP="008825D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88,16</w:t>
            </w:r>
          </w:p>
        </w:tc>
        <w:tc>
          <w:tcPr>
            <w:tcW w:w="852" w:type="pct"/>
            <w:vAlign w:val="center"/>
          </w:tcPr>
          <w:p w:rsidR="00797340" w:rsidRPr="00D231A0" w:rsidRDefault="00797340" w:rsidP="008825D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8,72</w:t>
            </w:r>
          </w:p>
        </w:tc>
      </w:tr>
    </w:tbl>
    <w:p w:rsidR="00797340" w:rsidRPr="00D231A0" w:rsidRDefault="00797340" w:rsidP="002811BD">
      <w:pPr>
        <w:pStyle w:val="a3"/>
        <w:widowControl w:val="0"/>
        <w:spacing w:after="0"/>
        <w:jc w:val="both"/>
        <w:rPr>
          <w:snapToGrid w:val="0"/>
          <w:lang w:val="uk-UA"/>
        </w:rPr>
      </w:pPr>
    </w:p>
    <w:p w:rsidR="002811BD" w:rsidRPr="00D231A0" w:rsidRDefault="002811BD" w:rsidP="002811BD">
      <w:pPr>
        <w:pStyle w:val="1"/>
        <w:keepNext w:val="0"/>
        <w:widowControl w:val="0"/>
        <w:ind w:left="1800" w:hanging="1800"/>
        <w:jc w:val="both"/>
        <w:rPr>
          <w:sz w:val="24"/>
          <w:szCs w:val="24"/>
          <w:lang w:val="uk-UA"/>
        </w:rPr>
      </w:pPr>
      <w:r w:rsidRPr="00D231A0">
        <w:rPr>
          <w:sz w:val="24"/>
          <w:szCs w:val="24"/>
          <w:lang w:val="uk-UA"/>
        </w:rPr>
        <w:t xml:space="preserve">Таблиця 6г – Підсумки зимової </w:t>
      </w:r>
      <w:r w:rsidR="00B67E08">
        <w:rPr>
          <w:sz w:val="24"/>
          <w:szCs w:val="24"/>
          <w:lang w:val="uk-UA"/>
        </w:rPr>
        <w:t>заліково-екзаменаційної сесії за заочною формою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4"/>
        <w:gridCol w:w="745"/>
        <w:gridCol w:w="1620"/>
        <w:gridCol w:w="1416"/>
        <w:gridCol w:w="1316"/>
        <w:gridCol w:w="1604"/>
        <w:gridCol w:w="1679"/>
      </w:tblGrid>
      <w:tr w:rsidR="002811BD" w:rsidRPr="00D231A0" w:rsidTr="008825DA">
        <w:trPr>
          <w:cantSplit/>
          <w:trHeight w:val="20"/>
        </w:trPr>
        <w:tc>
          <w:tcPr>
            <w:tcW w:w="748" w:type="pct"/>
            <w:vMerge w:val="restar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Навчальний рік</w:t>
            </w:r>
          </w:p>
        </w:tc>
        <w:tc>
          <w:tcPr>
            <w:tcW w:w="378" w:type="pct"/>
            <w:vMerge w:val="restart"/>
            <w:textDirection w:val="btLr"/>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Кіл. студентів</w:t>
            </w:r>
          </w:p>
        </w:tc>
        <w:tc>
          <w:tcPr>
            <w:tcW w:w="1540" w:type="pct"/>
            <w:gridSpan w:val="2"/>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Успішність, %</w:t>
            </w:r>
          </w:p>
        </w:tc>
        <w:tc>
          <w:tcPr>
            <w:tcW w:w="668" w:type="pct"/>
            <w:vMerge w:val="restar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Якість, %</w:t>
            </w:r>
          </w:p>
        </w:tc>
        <w:tc>
          <w:tcPr>
            <w:tcW w:w="814" w:type="pct"/>
            <w:vMerge w:val="restar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Відвідування занять, %</w:t>
            </w:r>
          </w:p>
        </w:tc>
        <w:tc>
          <w:tcPr>
            <w:tcW w:w="852" w:type="pct"/>
            <w:vMerge w:val="restar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Відрахування,</w:t>
            </w:r>
          </w:p>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w:t>
            </w:r>
          </w:p>
        </w:tc>
      </w:tr>
      <w:tr w:rsidR="002811BD" w:rsidRPr="00D231A0" w:rsidTr="008825DA">
        <w:trPr>
          <w:cantSplit/>
          <w:trHeight w:val="20"/>
        </w:trPr>
        <w:tc>
          <w:tcPr>
            <w:tcW w:w="748" w:type="pct"/>
            <w:vMerge/>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p>
        </w:tc>
        <w:tc>
          <w:tcPr>
            <w:tcW w:w="378" w:type="pct"/>
            <w:vMerge/>
            <w:textDirection w:val="btLr"/>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p>
        </w:tc>
        <w:tc>
          <w:tcPr>
            <w:tcW w:w="822"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 xml:space="preserve">З першого пред’явлення </w:t>
            </w:r>
          </w:p>
        </w:tc>
        <w:tc>
          <w:tcPr>
            <w:tcW w:w="718"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На завершення сесії</w:t>
            </w:r>
          </w:p>
        </w:tc>
        <w:tc>
          <w:tcPr>
            <w:tcW w:w="668" w:type="pct"/>
            <w:vMerge/>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p>
        </w:tc>
        <w:tc>
          <w:tcPr>
            <w:tcW w:w="814" w:type="pct"/>
            <w:vMerge/>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p>
        </w:tc>
        <w:tc>
          <w:tcPr>
            <w:tcW w:w="852" w:type="pct"/>
            <w:vMerge/>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p>
        </w:tc>
      </w:tr>
      <w:tr w:rsidR="002811BD" w:rsidRPr="00D231A0" w:rsidTr="008825DA">
        <w:trPr>
          <w:cantSplit/>
          <w:trHeight w:val="20"/>
        </w:trPr>
        <w:tc>
          <w:tcPr>
            <w:tcW w:w="748" w:type="pct"/>
            <w:vAlign w:val="center"/>
          </w:tcPr>
          <w:p w:rsidR="002811BD" w:rsidRPr="00D231A0" w:rsidRDefault="002811BD" w:rsidP="008825DA">
            <w:pPr>
              <w:widowControl w:val="0"/>
              <w:spacing w:after="0" w:line="240" w:lineRule="auto"/>
              <w:jc w:val="center"/>
              <w:rPr>
                <w:rFonts w:ascii="Times New Roman" w:hAnsi="Times New Roman"/>
                <w:bCs/>
                <w:sz w:val="24"/>
                <w:szCs w:val="24"/>
                <w:lang w:val="uk-UA"/>
              </w:rPr>
            </w:pPr>
            <w:r w:rsidRPr="00D231A0">
              <w:rPr>
                <w:rFonts w:ascii="Times New Roman" w:hAnsi="Times New Roman"/>
                <w:bCs/>
                <w:sz w:val="24"/>
                <w:szCs w:val="24"/>
                <w:lang w:val="uk-UA"/>
              </w:rPr>
              <w:t>2016-2017</w:t>
            </w:r>
          </w:p>
        </w:tc>
        <w:tc>
          <w:tcPr>
            <w:tcW w:w="378"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110</w:t>
            </w:r>
          </w:p>
        </w:tc>
        <w:tc>
          <w:tcPr>
            <w:tcW w:w="822"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91,82</w:t>
            </w:r>
          </w:p>
        </w:tc>
        <w:tc>
          <w:tcPr>
            <w:tcW w:w="718"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93,64</w:t>
            </w:r>
          </w:p>
        </w:tc>
        <w:tc>
          <w:tcPr>
            <w:tcW w:w="668"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11,82</w:t>
            </w:r>
          </w:p>
        </w:tc>
        <w:tc>
          <w:tcPr>
            <w:tcW w:w="814"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92,72</w:t>
            </w:r>
          </w:p>
        </w:tc>
        <w:tc>
          <w:tcPr>
            <w:tcW w:w="852"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6,36</w:t>
            </w:r>
          </w:p>
        </w:tc>
      </w:tr>
      <w:tr w:rsidR="002811BD" w:rsidRPr="00D231A0" w:rsidTr="008825DA">
        <w:trPr>
          <w:cantSplit/>
          <w:trHeight w:val="20"/>
        </w:trPr>
        <w:tc>
          <w:tcPr>
            <w:tcW w:w="748" w:type="pct"/>
            <w:vAlign w:val="center"/>
          </w:tcPr>
          <w:p w:rsidR="002811BD" w:rsidRPr="00D231A0" w:rsidRDefault="002811BD" w:rsidP="008825DA">
            <w:pPr>
              <w:widowControl w:val="0"/>
              <w:spacing w:after="0" w:line="240" w:lineRule="auto"/>
              <w:jc w:val="center"/>
              <w:rPr>
                <w:rFonts w:ascii="Times New Roman" w:hAnsi="Times New Roman"/>
                <w:bCs/>
                <w:sz w:val="24"/>
                <w:szCs w:val="24"/>
                <w:lang w:val="uk-UA"/>
              </w:rPr>
            </w:pPr>
            <w:r w:rsidRPr="00D231A0">
              <w:rPr>
                <w:rFonts w:ascii="Times New Roman" w:hAnsi="Times New Roman"/>
                <w:bCs/>
                <w:sz w:val="24"/>
                <w:szCs w:val="24"/>
                <w:lang w:val="uk-UA"/>
              </w:rPr>
              <w:t>2017-2018</w:t>
            </w:r>
          </w:p>
        </w:tc>
        <w:tc>
          <w:tcPr>
            <w:tcW w:w="378"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83</w:t>
            </w:r>
          </w:p>
        </w:tc>
        <w:tc>
          <w:tcPr>
            <w:tcW w:w="822"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96,42</w:t>
            </w:r>
          </w:p>
        </w:tc>
        <w:tc>
          <w:tcPr>
            <w:tcW w:w="718"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98,60</w:t>
            </w:r>
          </w:p>
        </w:tc>
        <w:tc>
          <w:tcPr>
            <w:tcW w:w="668"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16,00</w:t>
            </w:r>
          </w:p>
        </w:tc>
        <w:tc>
          <w:tcPr>
            <w:tcW w:w="814"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90,60</w:t>
            </w:r>
          </w:p>
        </w:tc>
        <w:tc>
          <w:tcPr>
            <w:tcW w:w="852"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w:t>
            </w:r>
          </w:p>
        </w:tc>
      </w:tr>
      <w:tr w:rsidR="002811BD" w:rsidRPr="00D231A0" w:rsidTr="008825DA">
        <w:trPr>
          <w:cantSplit/>
          <w:trHeight w:val="20"/>
        </w:trPr>
        <w:tc>
          <w:tcPr>
            <w:tcW w:w="748" w:type="pct"/>
            <w:vAlign w:val="center"/>
          </w:tcPr>
          <w:p w:rsidR="002811BD" w:rsidRPr="00D231A0" w:rsidRDefault="002811BD" w:rsidP="008825DA">
            <w:pPr>
              <w:widowControl w:val="0"/>
              <w:spacing w:after="0" w:line="240" w:lineRule="auto"/>
              <w:jc w:val="center"/>
              <w:rPr>
                <w:rFonts w:ascii="Times New Roman" w:hAnsi="Times New Roman"/>
                <w:bCs/>
                <w:sz w:val="24"/>
                <w:szCs w:val="24"/>
                <w:lang w:val="uk-UA"/>
              </w:rPr>
            </w:pPr>
            <w:r w:rsidRPr="00D231A0">
              <w:rPr>
                <w:rFonts w:ascii="Times New Roman" w:hAnsi="Times New Roman"/>
                <w:bCs/>
                <w:sz w:val="24"/>
                <w:szCs w:val="24"/>
                <w:lang w:val="uk-UA"/>
              </w:rPr>
              <w:t>2018-2019</w:t>
            </w:r>
          </w:p>
        </w:tc>
        <w:tc>
          <w:tcPr>
            <w:tcW w:w="378"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97</w:t>
            </w:r>
          </w:p>
        </w:tc>
        <w:tc>
          <w:tcPr>
            <w:tcW w:w="822"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95,63</w:t>
            </w:r>
          </w:p>
        </w:tc>
        <w:tc>
          <w:tcPr>
            <w:tcW w:w="718"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98,54</w:t>
            </w:r>
          </w:p>
        </w:tc>
        <w:tc>
          <w:tcPr>
            <w:tcW w:w="668"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18,54</w:t>
            </w:r>
          </w:p>
        </w:tc>
        <w:tc>
          <w:tcPr>
            <w:tcW w:w="814"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93,82</w:t>
            </w:r>
          </w:p>
        </w:tc>
        <w:tc>
          <w:tcPr>
            <w:tcW w:w="852"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1,03</w:t>
            </w:r>
          </w:p>
        </w:tc>
      </w:tr>
      <w:tr w:rsidR="002811BD" w:rsidRPr="00D231A0" w:rsidTr="008825DA">
        <w:trPr>
          <w:cantSplit/>
          <w:trHeight w:val="20"/>
        </w:trPr>
        <w:tc>
          <w:tcPr>
            <w:tcW w:w="748" w:type="pct"/>
            <w:vAlign w:val="center"/>
          </w:tcPr>
          <w:p w:rsidR="002811BD" w:rsidRPr="00D231A0" w:rsidRDefault="002811BD" w:rsidP="008825DA">
            <w:pPr>
              <w:widowControl w:val="0"/>
              <w:spacing w:after="0" w:line="240" w:lineRule="auto"/>
              <w:jc w:val="center"/>
              <w:rPr>
                <w:rFonts w:ascii="Times New Roman" w:hAnsi="Times New Roman"/>
                <w:bCs/>
                <w:sz w:val="24"/>
                <w:szCs w:val="24"/>
                <w:lang w:val="uk-UA"/>
              </w:rPr>
            </w:pPr>
            <w:r w:rsidRPr="00D231A0">
              <w:rPr>
                <w:rFonts w:ascii="Times New Roman" w:hAnsi="Times New Roman"/>
                <w:bCs/>
                <w:sz w:val="24"/>
                <w:szCs w:val="24"/>
                <w:lang w:val="uk-UA"/>
              </w:rPr>
              <w:t>2019-2020</w:t>
            </w:r>
          </w:p>
        </w:tc>
        <w:tc>
          <w:tcPr>
            <w:tcW w:w="378"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106</w:t>
            </w:r>
          </w:p>
        </w:tc>
        <w:tc>
          <w:tcPr>
            <w:tcW w:w="822"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86,80</w:t>
            </w:r>
          </w:p>
        </w:tc>
        <w:tc>
          <w:tcPr>
            <w:tcW w:w="718"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92</w:t>
            </w:r>
          </w:p>
        </w:tc>
        <w:tc>
          <w:tcPr>
            <w:tcW w:w="668"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5,7</w:t>
            </w:r>
          </w:p>
        </w:tc>
        <w:tc>
          <w:tcPr>
            <w:tcW w:w="814"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95,00</w:t>
            </w:r>
          </w:p>
        </w:tc>
        <w:tc>
          <w:tcPr>
            <w:tcW w:w="852" w:type="pct"/>
            <w:vAlign w:val="center"/>
          </w:tcPr>
          <w:p w:rsidR="002811BD" w:rsidRPr="00D231A0" w:rsidRDefault="002811BD" w:rsidP="008825DA">
            <w:pPr>
              <w:widowControl w:val="0"/>
              <w:spacing w:after="0" w:line="240" w:lineRule="auto"/>
              <w:jc w:val="center"/>
              <w:rPr>
                <w:rFonts w:ascii="Times New Roman" w:hAnsi="Times New Roman"/>
                <w:sz w:val="24"/>
                <w:szCs w:val="24"/>
                <w:lang w:val="uk-UA"/>
              </w:rPr>
            </w:pPr>
            <w:r w:rsidRPr="00D231A0">
              <w:rPr>
                <w:rFonts w:ascii="Times New Roman" w:hAnsi="Times New Roman"/>
                <w:sz w:val="24"/>
                <w:szCs w:val="24"/>
                <w:lang w:val="uk-UA"/>
              </w:rPr>
              <w:t>-</w:t>
            </w:r>
          </w:p>
        </w:tc>
      </w:tr>
      <w:tr w:rsidR="00797340" w:rsidRPr="00D231A0" w:rsidTr="008825DA">
        <w:trPr>
          <w:cantSplit/>
          <w:trHeight w:val="20"/>
        </w:trPr>
        <w:tc>
          <w:tcPr>
            <w:tcW w:w="748" w:type="pct"/>
            <w:vAlign w:val="center"/>
          </w:tcPr>
          <w:p w:rsidR="00797340" w:rsidRPr="00D231A0" w:rsidRDefault="00797340" w:rsidP="008825DA">
            <w:pPr>
              <w:widowControl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2020-2021</w:t>
            </w:r>
          </w:p>
        </w:tc>
        <w:tc>
          <w:tcPr>
            <w:tcW w:w="378" w:type="pct"/>
            <w:vAlign w:val="center"/>
          </w:tcPr>
          <w:p w:rsidR="00797340" w:rsidRPr="00D231A0" w:rsidRDefault="00797340" w:rsidP="008825D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132</w:t>
            </w:r>
          </w:p>
        </w:tc>
        <w:tc>
          <w:tcPr>
            <w:tcW w:w="822" w:type="pct"/>
            <w:vAlign w:val="center"/>
          </w:tcPr>
          <w:p w:rsidR="00797340" w:rsidRPr="00D231A0" w:rsidRDefault="00797340" w:rsidP="008825D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87,02</w:t>
            </w:r>
          </w:p>
        </w:tc>
        <w:tc>
          <w:tcPr>
            <w:tcW w:w="718" w:type="pct"/>
            <w:vAlign w:val="center"/>
          </w:tcPr>
          <w:p w:rsidR="00797340" w:rsidRPr="00D231A0" w:rsidRDefault="00797340" w:rsidP="008825D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87,02</w:t>
            </w:r>
          </w:p>
        </w:tc>
        <w:tc>
          <w:tcPr>
            <w:tcW w:w="668" w:type="pct"/>
            <w:vAlign w:val="center"/>
          </w:tcPr>
          <w:p w:rsidR="00797340" w:rsidRPr="00D231A0" w:rsidRDefault="00797340" w:rsidP="008825D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20,61</w:t>
            </w:r>
          </w:p>
        </w:tc>
        <w:tc>
          <w:tcPr>
            <w:tcW w:w="814" w:type="pct"/>
            <w:vAlign w:val="center"/>
          </w:tcPr>
          <w:p w:rsidR="00797340" w:rsidRPr="00D231A0" w:rsidRDefault="00797340" w:rsidP="008825D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89,92</w:t>
            </w:r>
          </w:p>
        </w:tc>
        <w:tc>
          <w:tcPr>
            <w:tcW w:w="852" w:type="pct"/>
            <w:vAlign w:val="center"/>
          </w:tcPr>
          <w:p w:rsidR="00797340" w:rsidRPr="00D231A0" w:rsidRDefault="00797340" w:rsidP="008825D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4,55</w:t>
            </w:r>
          </w:p>
        </w:tc>
      </w:tr>
    </w:tbl>
    <w:p w:rsidR="002811BD" w:rsidRPr="00D231A0" w:rsidRDefault="002811BD" w:rsidP="002811BD">
      <w:pPr>
        <w:widowControl w:val="0"/>
        <w:tabs>
          <w:tab w:val="left" w:pos="2880"/>
        </w:tabs>
        <w:spacing w:after="0" w:line="240" w:lineRule="auto"/>
        <w:ind w:firstLine="709"/>
        <w:rPr>
          <w:rFonts w:ascii="Times New Roman" w:hAnsi="Times New Roman"/>
          <w:b/>
          <w:i/>
          <w:color w:val="000000"/>
          <w:sz w:val="24"/>
          <w:szCs w:val="24"/>
          <w:lang w:val="uk-UA" w:eastAsia="ru-RU"/>
        </w:rPr>
      </w:pPr>
    </w:p>
    <w:p w:rsidR="002811BD" w:rsidRPr="00D231A0" w:rsidRDefault="002811BD" w:rsidP="002811BD">
      <w:pPr>
        <w:widowControl w:val="0"/>
        <w:tabs>
          <w:tab w:val="left" w:pos="2880"/>
        </w:tabs>
        <w:spacing w:after="0" w:line="240" w:lineRule="auto"/>
        <w:ind w:firstLine="709"/>
        <w:rPr>
          <w:rFonts w:ascii="Times New Roman" w:hAnsi="Times New Roman"/>
          <w:b/>
          <w:i/>
          <w:color w:val="000000"/>
          <w:sz w:val="24"/>
          <w:szCs w:val="24"/>
          <w:lang w:val="uk-UA" w:eastAsia="ru-RU"/>
        </w:rPr>
      </w:pPr>
      <w:r w:rsidRPr="00D231A0">
        <w:rPr>
          <w:rFonts w:ascii="Times New Roman" w:hAnsi="Times New Roman"/>
          <w:b/>
          <w:i/>
          <w:color w:val="000000"/>
          <w:sz w:val="24"/>
          <w:szCs w:val="24"/>
          <w:lang w:val="uk-UA" w:eastAsia="ru-RU"/>
        </w:rPr>
        <w:t>Недоліки:</w:t>
      </w:r>
    </w:p>
    <w:p w:rsidR="002811BD" w:rsidRPr="00D231A0" w:rsidRDefault="002811BD" w:rsidP="002811BD">
      <w:pPr>
        <w:widowControl w:val="0"/>
        <w:numPr>
          <w:ilvl w:val="0"/>
          <w:numId w:val="5"/>
        </w:numPr>
        <w:spacing w:after="0" w:line="240" w:lineRule="auto"/>
        <w:rPr>
          <w:rFonts w:ascii="Times New Roman" w:hAnsi="Times New Roman"/>
          <w:color w:val="000000"/>
          <w:sz w:val="24"/>
          <w:szCs w:val="24"/>
          <w:lang w:val="uk-UA" w:eastAsia="ru-RU"/>
        </w:rPr>
      </w:pPr>
      <w:r w:rsidRPr="00D231A0">
        <w:rPr>
          <w:rFonts w:ascii="Times New Roman" w:hAnsi="Times New Roman"/>
          <w:color w:val="000000"/>
          <w:sz w:val="24"/>
          <w:szCs w:val="24"/>
          <w:lang w:val="uk-UA" w:eastAsia="ru-RU"/>
        </w:rPr>
        <w:t>просліджується тенденція до зниження рівня якості підготовки студентів;</w:t>
      </w:r>
    </w:p>
    <w:p w:rsidR="002811BD" w:rsidRPr="00D231A0" w:rsidRDefault="002811BD" w:rsidP="002811BD">
      <w:pPr>
        <w:widowControl w:val="0"/>
        <w:numPr>
          <w:ilvl w:val="0"/>
          <w:numId w:val="5"/>
        </w:numPr>
        <w:spacing w:after="0" w:line="240" w:lineRule="auto"/>
        <w:rPr>
          <w:rFonts w:ascii="Times New Roman" w:hAnsi="Times New Roman"/>
          <w:color w:val="000000"/>
          <w:sz w:val="24"/>
          <w:szCs w:val="24"/>
          <w:lang w:val="uk-UA" w:eastAsia="ru-RU"/>
        </w:rPr>
      </w:pPr>
      <w:r w:rsidRPr="00D231A0">
        <w:rPr>
          <w:rFonts w:ascii="Times New Roman" w:hAnsi="Times New Roman"/>
          <w:color w:val="000000"/>
          <w:sz w:val="24"/>
          <w:szCs w:val="24"/>
          <w:lang w:val="uk-UA" w:eastAsia="ru-RU"/>
        </w:rPr>
        <w:t>на недостатньому рівні впроваджуються форми дистанційного навчання.</w:t>
      </w:r>
    </w:p>
    <w:p w:rsidR="002811BD" w:rsidRPr="00D231A0" w:rsidRDefault="002811BD" w:rsidP="002811BD">
      <w:pPr>
        <w:spacing w:after="0" w:line="240" w:lineRule="auto"/>
        <w:ind w:firstLine="709"/>
        <w:jc w:val="center"/>
        <w:rPr>
          <w:rFonts w:ascii="Times New Roman" w:hAnsi="Times New Roman"/>
          <w:b/>
          <w:color w:val="000000"/>
          <w:sz w:val="24"/>
          <w:szCs w:val="24"/>
          <w:lang w:val="uk-UA" w:eastAsia="ru-RU"/>
        </w:rPr>
      </w:pPr>
    </w:p>
    <w:p w:rsidR="002811BD" w:rsidRPr="00D231A0" w:rsidRDefault="002811BD" w:rsidP="002811BD">
      <w:pPr>
        <w:spacing w:after="0" w:line="240" w:lineRule="auto"/>
        <w:ind w:firstLine="709"/>
        <w:jc w:val="center"/>
        <w:rPr>
          <w:rFonts w:ascii="Times New Roman" w:hAnsi="Times New Roman"/>
          <w:b/>
          <w:color w:val="000000"/>
          <w:sz w:val="24"/>
          <w:szCs w:val="24"/>
          <w:lang w:val="uk-UA" w:eastAsia="ru-RU"/>
        </w:rPr>
      </w:pPr>
      <w:r w:rsidRPr="00D231A0">
        <w:rPr>
          <w:rFonts w:ascii="Times New Roman" w:hAnsi="Times New Roman"/>
          <w:b/>
          <w:color w:val="000000"/>
          <w:sz w:val="24"/>
          <w:szCs w:val="24"/>
          <w:lang w:val="uk-UA" w:eastAsia="ru-RU"/>
        </w:rPr>
        <w:t>3 Виховна робота</w:t>
      </w:r>
    </w:p>
    <w:p w:rsidR="00D231A0" w:rsidRPr="00D231A0" w:rsidRDefault="00D231A0" w:rsidP="002811BD">
      <w:pPr>
        <w:spacing w:after="0" w:line="240" w:lineRule="auto"/>
        <w:ind w:firstLine="709"/>
        <w:jc w:val="center"/>
        <w:rPr>
          <w:rFonts w:ascii="Times New Roman" w:hAnsi="Times New Roman"/>
          <w:b/>
          <w:color w:val="000000"/>
          <w:sz w:val="24"/>
          <w:szCs w:val="24"/>
          <w:lang w:val="uk-UA" w:eastAsia="ru-RU"/>
        </w:rPr>
      </w:pPr>
    </w:p>
    <w:p w:rsidR="00D231A0" w:rsidRPr="00D231A0" w:rsidRDefault="00D231A0" w:rsidP="00D231A0">
      <w:pPr>
        <w:spacing w:after="0" w:line="240" w:lineRule="auto"/>
        <w:ind w:firstLine="709"/>
        <w:jc w:val="both"/>
        <w:rPr>
          <w:rFonts w:ascii="Times New Roman" w:hAnsi="Times New Roman"/>
          <w:sz w:val="24"/>
          <w:szCs w:val="24"/>
          <w:lang w:val="uk-UA"/>
        </w:rPr>
      </w:pPr>
      <w:r w:rsidRPr="00D231A0">
        <w:rPr>
          <w:rFonts w:ascii="Times New Roman" w:hAnsi="Times New Roman"/>
          <w:sz w:val="24"/>
          <w:szCs w:val="24"/>
          <w:lang w:val="uk-UA"/>
        </w:rPr>
        <w:t xml:space="preserve">Виховна робота в коледжі направлена на створення сприятливих умов для всебічного розвитку студентів на кожному віковому етапі, їх адаптації в соціумі, формування демократичного світогляду, </w:t>
      </w:r>
      <w:r w:rsidRPr="00D231A0">
        <w:rPr>
          <w:rFonts w:ascii="Times New Roman" w:hAnsi="Times New Roman"/>
          <w:sz w:val="24"/>
          <w:szCs w:val="24"/>
          <w:lang w:val="uk-UA" w:eastAsia="ru-RU"/>
        </w:rPr>
        <w:t>патріотизму,</w:t>
      </w:r>
      <w:r w:rsidRPr="00D231A0">
        <w:rPr>
          <w:rFonts w:ascii="Times New Roman" w:hAnsi="Times New Roman"/>
          <w:sz w:val="24"/>
          <w:szCs w:val="24"/>
          <w:lang w:val="uk-UA"/>
        </w:rPr>
        <w:t xml:space="preserve"> засвоєння морально-етичних норм, усвідомлений вибір здорового способу життя, розвиток студентського самоврядування, співпрацю з закладами охорони здоров’я та громадськими організаціями. </w:t>
      </w:r>
    </w:p>
    <w:p w:rsidR="00D231A0" w:rsidRPr="00D231A0" w:rsidRDefault="00D231A0" w:rsidP="00D231A0">
      <w:pPr>
        <w:pStyle w:val="Style3"/>
        <w:widowControl/>
        <w:spacing w:line="240" w:lineRule="auto"/>
        <w:ind w:firstLine="709"/>
        <w:rPr>
          <w:rFonts w:ascii="Times New Roman" w:hAnsi="Times New Roman"/>
          <w:lang w:val="uk-UA"/>
        </w:rPr>
      </w:pPr>
      <w:r w:rsidRPr="00D231A0">
        <w:rPr>
          <w:rFonts w:ascii="Times New Roman" w:hAnsi="Times New Roman"/>
          <w:lang w:val="uk-UA"/>
        </w:rPr>
        <w:t>Виховний процес у закладі регулюється річним планом, на основі якого щомісячн</w:t>
      </w:r>
      <w:r w:rsidR="00B67E08">
        <w:rPr>
          <w:rFonts w:ascii="Times New Roman" w:hAnsi="Times New Roman"/>
          <w:lang w:val="uk-UA"/>
        </w:rPr>
        <w:t>о проводяться відповідні заходи, к</w:t>
      </w:r>
      <w:r w:rsidRPr="00D231A0">
        <w:rPr>
          <w:rFonts w:ascii="Times New Roman" w:hAnsi="Times New Roman"/>
          <w:lang w:val="uk-UA"/>
        </w:rPr>
        <w:t xml:space="preserve">оординатором </w:t>
      </w:r>
      <w:r w:rsidR="00B67E08">
        <w:rPr>
          <w:rFonts w:ascii="Times New Roman" w:hAnsi="Times New Roman"/>
          <w:lang w:val="uk-UA"/>
        </w:rPr>
        <w:t>якого</w:t>
      </w:r>
      <w:r w:rsidRPr="00D231A0">
        <w:rPr>
          <w:rFonts w:ascii="Times New Roman" w:hAnsi="Times New Roman"/>
          <w:lang w:val="uk-UA"/>
        </w:rPr>
        <w:t xml:space="preserve"> є методичне об’єднання класних керівників груп.</w:t>
      </w:r>
    </w:p>
    <w:p w:rsidR="00D231A0" w:rsidRPr="00D231A0" w:rsidRDefault="00D231A0" w:rsidP="00D231A0">
      <w:pPr>
        <w:pStyle w:val="Style3"/>
        <w:widowControl/>
        <w:spacing w:line="240" w:lineRule="auto"/>
        <w:ind w:firstLine="709"/>
        <w:rPr>
          <w:rFonts w:ascii="Times New Roman" w:hAnsi="Times New Roman"/>
          <w:lang w:val="uk-UA"/>
        </w:rPr>
      </w:pPr>
      <w:r w:rsidRPr="00D231A0">
        <w:rPr>
          <w:rFonts w:ascii="Times New Roman" w:hAnsi="Times New Roman"/>
          <w:lang w:val="uk-UA"/>
        </w:rPr>
        <w:lastRenderedPageBreak/>
        <w:t>За основними напрямами виховної роботи проведено близько 30 позааудиторних заходів із залученням органів студентського самоврядування, колективу художньої самодіяльності, бібліотеки, спортивного клубу, звіти про які було висвітлено на сайті коледжу та у ЗМІ.</w:t>
      </w:r>
    </w:p>
    <w:p w:rsidR="00D231A0" w:rsidRPr="00D231A0" w:rsidRDefault="00D231A0" w:rsidP="00D231A0">
      <w:pPr>
        <w:pStyle w:val="Style3"/>
        <w:widowControl/>
        <w:spacing w:line="240" w:lineRule="auto"/>
        <w:ind w:firstLine="709"/>
        <w:rPr>
          <w:rFonts w:ascii="Times New Roman" w:hAnsi="Times New Roman"/>
          <w:lang w:val="uk-UA"/>
        </w:rPr>
      </w:pPr>
      <w:r w:rsidRPr="00D231A0">
        <w:rPr>
          <w:rFonts w:ascii="Times New Roman" w:hAnsi="Times New Roman"/>
          <w:lang w:val="uk-UA"/>
        </w:rPr>
        <w:t>Згідно з планом, за 2021 рік проведено заходи, у тому числі в дистанційному форматі, до святкових та знаменних дат: з нагоди Дня знань (посвята в студенти), Дня машинобудівників, Дня пр</w:t>
      </w:r>
      <w:r w:rsidR="00B67E08">
        <w:rPr>
          <w:rFonts w:ascii="Times New Roman" w:hAnsi="Times New Roman"/>
          <w:lang w:val="uk-UA"/>
        </w:rPr>
        <w:t>ацівників освіти, Міжнародного д</w:t>
      </w:r>
      <w:r w:rsidRPr="00D231A0">
        <w:rPr>
          <w:rFonts w:ascii="Times New Roman" w:hAnsi="Times New Roman"/>
          <w:lang w:val="uk-UA"/>
        </w:rPr>
        <w:t>ня студента. Співробітники</w:t>
      </w:r>
      <w:r w:rsidR="00B67E08">
        <w:rPr>
          <w:rFonts w:ascii="Times New Roman" w:hAnsi="Times New Roman"/>
          <w:lang w:val="uk-UA"/>
        </w:rPr>
        <w:t xml:space="preserve">, </w:t>
      </w:r>
      <w:r w:rsidRPr="00D231A0">
        <w:rPr>
          <w:rFonts w:ascii="Times New Roman" w:hAnsi="Times New Roman"/>
          <w:lang w:val="uk-UA"/>
        </w:rPr>
        <w:t xml:space="preserve"> викладачі й студенти  брали участь у  загальноміських мітингах</w:t>
      </w:r>
      <w:r w:rsidR="00B67E08">
        <w:rPr>
          <w:rFonts w:ascii="Times New Roman" w:hAnsi="Times New Roman"/>
          <w:lang w:val="uk-UA"/>
        </w:rPr>
        <w:t>: з нагоди</w:t>
      </w:r>
      <w:r w:rsidR="0039345F">
        <w:rPr>
          <w:rFonts w:ascii="Times New Roman" w:hAnsi="Times New Roman"/>
          <w:lang w:val="uk-UA"/>
        </w:rPr>
        <w:t xml:space="preserve"> 76-</w:t>
      </w:r>
      <w:r w:rsidRPr="00D231A0">
        <w:rPr>
          <w:rFonts w:ascii="Times New Roman" w:hAnsi="Times New Roman"/>
          <w:lang w:val="uk-UA"/>
        </w:rPr>
        <w:t>річниці Перемоги над нацизмом у Другій світовій війні</w:t>
      </w:r>
      <w:r w:rsidR="0039345F">
        <w:rPr>
          <w:rFonts w:ascii="Times New Roman" w:hAnsi="Times New Roman"/>
          <w:lang w:val="uk-UA"/>
        </w:rPr>
        <w:t>, міських заходах з нагоди 78-</w:t>
      </w:r>
      <w:r w:rsidRPr="00D231A0">
        <w:rPr>
          <w:rFonts w:ascii="Times New Roman" w:hAnsi="Times New Roman"/>
          <w:lang w:val="uk-UA"/>
        </w:rPr>
        <w:t>річниці вигнання нацистських о</w:t>
      </w:r>
      <w:r w:rsidR="0012599D">
        <w:rPr>
          <w:rFonts w:ascii="Times New Roman" w:hAnsi="Times New Roman"/>
          <w:lang w:val="uk-UA"/>
        </w:rPr>
        <w:t>купантів з Краматорська</w:t>
      </w:r>
      <w:r w:rsidR="0039345F">
        <w:rPr>
          <w:rFonts w:ascii="Times New Roman" w:hAnsi="Times New Roman"/>
          <w:lang w:val="uk-UA"/>
        </w:rPr>
        <w:t xml:space="preserve"> та 77-</w:t>
      </w:r>
      <w:r w:rsidRPr="00D231A0">
        <w:rPr>
          <w:rFonts w:ascii="Times New Roman" w:hAnsi="Times New Roman"/>
          <w:lang w:val="uk-UA"/>
        </w:rPr>
        <w:t>річниці вигнання нацистських окупантів з України, Д</w:t>
      </w:r>
      <w:r w:rsidR="0039345F">
        <w:rPr>
          <w:rFonts w:ascii="Times New Roman" w:hAnsi="Times New Roman"/>
          <w:lang w:val="uk-UA"/>
        </w:rPr>
        <w:t>ня прапора і Дня</w:t>
      </w:r>
      <w:r w:rsidR="0012599D">
        <w:rPr>
          <w:rFonts w:ascii="Times New Roman" w:hAnsi="Times New Roman"/>
          <w:lang w:val="uk-UA"/>
        </w:rPr>
        <w:t xml:space="preserve"> незалежності;</w:t>
      </w:r>
      <w:r w:rsidR="0039345F">
        <w:rPr>
          <w:rFonts w:ascii="Times New Roman" w:hAnsi="Times New Roman"/>
          <w:lang w:val="uk-UA"/>
        </w:rPr>
        <w:t xml:space="preserve"> Дня</w:t>
      </w:r>
      <w:r w:rsidRPr="00D231A0">
        <w:rPr>
          <w:rFonts w:ascii="Times New Roman" w:hAnsi="Times New Roman"/>
          <w:lang w:val="uk-UA"/>
        </w:rPr>
        <w:t xml:space="preserve"> пам’яті чорнобильської трагедії. </w:t>
      </w:r>
    </w:p>
    <w:p w:rsidR="00D231A0" w:rsidRPr="00D231A0" w:rsidRDefault="00D231A0" w:rsidP="00D231A0">
      <w:pPr>
        <w:pStyle w:val="Style3"/>
        <w:widowControl/>
        <w:spacing w:line="240" w:lineRule="auto"/>
        <w:ind w:firstLine="709"/>
        <w:rPr>
          <w:rFonts w:ascii="Times New Roman" w:hAnsi="Times New Roman"/>
          <w:lang w:val="uk-UA"/>
        </w:rPr>
      </w:pPr>
      <w:r w:rsidRPr="00D231A0">
        <w:rPr>
          <w:rFonts w:ascii="Times New Roman" w:hAnsi="Times New Roman"/>
          <w:lang w:val="uk-UA"/>
        </w:rPr>
        <w:t>Протягом року студентами та колективом було органі</w:t>
      </w:r>
      <w:r w:rsidR="0039345F">
        <w:rPr>
          <w:rFonts w:ascii="Times New Roman" w:hAnsi="Times New Roman"/>
          <w:lang w:val="uk-UA"/>
        </w:rPr>
        <w:t>зовано й проведено: флешмоб до Д</w:t>
      </w:r>
      <w:r w:rsidRPr="00D231A0">
        <w:rPr>
          <w:rFonts w:ascii="Times New Roman" w:hAnsi="Times New Roman"/>
          <w:lang w:val="uk-UA"/>
        </w:rPr>
        <w:t xml:space="preserve">ня вишиванки «Вдягни вишиванку – підтримай культуру свого народу», проведено 24 Всеукраїнський турнір </w:t>
      </w:r>
      <w:r w:rsidR="0039345F">
        <w:rPr>
          <w:rFonts w:ascii="Times New Roman" w:hAnsi="Times New Roman"/>
          <w:lang w:val="uk-UA"/>
        </w:rPr>
        <w:t>пам</w:t>
      </w:r>
      <w:r w:rsidR="0039345F" w:rsidRPr="0039345F">
        <w:rPr>
          <w:rFonts w:ascii="Times New Roman" w:hAnsi="Times New Roman"/>
          <w:lang w:val="uk-UA"/>
        </w:rPr>
        <w:t>`</w:t>
      </w:r>
      <w:r w:rsidR="0039345F">
        <w:rPr>
          <w:rFonts w:ascii="Times New Roman" w:hAnsi="Times New Roman"/>
          <w:lang w:val="uk-UA"/>
        </w:rPr>
        <w:t xml:space="preserve">яті </w:t>
      </w:r>
      <w:r w:rsidRPr="00D231A0">
        <w:rPr>
          <w:rFonts w:ascii="Times New Roman" w:hAnsi="Times New Roman"/>
          <w:lang w:val="uk-UA"/>
        </w:rPr>
        <w:t>Олімпійського чемпіона С. Люгайла з волейболу, Тиждень безпеки дорожнього руху під гаслом «2021-2030</w:t>
      </w:r>
      <w:r w:rsidR="004B0900">
        <w:rPr>
          <w:rFonts w:ascii="Times New Roman" w:hAnsi="Times New Roman"/>
          <w:lang w:val="uk-UA"/>
        </w:rPr>
        <w:t xml:space="preserve"> -</w:t>
      </w:r>
      <w:r w:rsidRPr="00D231A0">
        <w:rPr>
          <w:rFonts w:ascii="Times New Roman" w:hAnsi="Times New Roman"/>
          <w:lang w:val="uk-UA"/>
        </w:rPr>
        <w:t xml:space="preserve"> десятиліття дій з безпеки дорожнього руху»; організовано зустрічі з</w:t>
      </w:r>
      <w:r w:rsidR="004B0900">
        <w:rPr>
          <w:rFonts w:ascii="Times New Roman" w:hAnsi="Times New Roman"/>
          <w:lang w:val="uk-UA"/>
        </w:rPr>
        <w:t xml:space="preserve"> воїнами ООС, мітинги - реквієм</w:t>
      </w:r>
      <w:r w:rsidR="00877E72">
        <w:rPr>
          <w:rFonts w:ascii="Times New Roman" w:hAnsi="Times New Roman"/>
          <w:lang w:val="uk-UA"/>
        </w:rPr>
        <w:t>и</w:t>
      </w:r>
      <w:r w:rsidRPr="00D231A0">
        <w:rPr>
          <w:rFonts w:ascii="Times New Roman" w:hAnsi="Times New Roman"/>
          <w:lang w:val="uk-UA"/>
        </w:rPr>
        <w:t xml:space="preserve"> «Герої не вмирають» та </w:t>
      </w:r>
      <w:r w:rsidRPr="00D231A0">
        <w:rPr>
          <w:rFonts w:ascii="Times New Roman" w:hAnsi="Times New Roman"/>
          <w:shd w:val="clear" w:color="auto" w:fill="FFFFFF"/>
          <w:lang w:val="uk-UA"/>
        </w:rPr>
        <w:t>«</w:t>
      </w:r>
      <w:r w:rsidRPr="00D231A0">
        <w:rPr>
          <w:rStyle w:val="af5"/>
          <w:rFonts w:ascii="Times New Roman" w:hAnsi="Times New Roman"/>
          <w:bCs/>
          <w:i w:val="0"/>
          <w:iCs w:val="0"/>
          <w:shd w:val="clear" w:color="auto" w:fill="FFFFFF"/>
          <w:lang w:val="uk-UA"/>
        </w:rPr>
        <w:t>Небесна сотня</w:t>
      </w:r>
      <w:r w:rsidRPr="00D231A0">
        <w:rPr>
          <w:rFonts w:ascii="Times New Roman" w:hAnsi="Times New Roman"/>
          <w:shd w:val="clear" w:color="auto" w:fill="FFFFFF"/>
          <w:lang w:val="uk-UA"/>
        </w:rPr>
        <w:t xml:space="preserve">. </w:t>
      </w:r>
      <w:r w:rsidRPr="00D231A0">
        <w:rPr>
          <w:rStyle w:val="af5"/>
          <w:rFonts w:ascii="Times New Roman" w:hAnsi="Times New Roman"/>
          <w:bCs/>
          <w:i w:val="0"/>
          <w:iCs w:val="0"/>
          <w:shd w:val="clear" w:color="auto" w:fill="FFFFFF"/>
          <w:lang w:val="uk-UA"/>
        </w:rPr>
        <w:t>Герої</w:t>
      </w:r>
      <w:r w:rsidRPr="00D231A0">
        <w:rPr>
          <w:rFonts w:ascii="Times New Roman" w:hAnsi="Times New Roman"/>
          <w:shd w:val="clear" w:color="auto" w:fill="FFFFFF"/>
          <w:lang w:val="uk-UA"/>
        </w:rPr>
        <w:t xml:space="preserve"> нашого часу»</w:t>
      </w:r>
      <w:r w:rsidRPr="00D231A0">
        <w:rPr>
          <w:rFonts w:ascii="Times New Roman" w:hAnsi="Times New Roman"/>
          <w:lang w:val="uk-UA"/>
        </w:rPr>
        <w:t xml:space="preserve"> біля меморіальної дошки вшанування пам’яті Героя Небесної Сотні Івана Пантелєєва, цикл виховних годин: «Запобігання гендерному насильству та жорстокому поводженню з підлітками», «Профілактика суїцидальних тенденцій серед молоді» тощо.</w:t>
      </w:r>
    </w:p>
    <w:p w:rsidR="00D231A0" w:rsidRPr="00D231A0" w:rsidRDefault="00D231A0" w:rsidP="00D231A0">
      <w:pPr>
        <w:pStyle w:val="Style3"/>
        <w:widowControl/>
        <w:spacing w:line="240" w:lineRule="auto"/>
        <w:ind w:firstLine="709"/>
        <w:rPr>
          <w:rFonts w:ascii="Times New Roman" w:hAnsi="Times New Roman"/>
          <w:lang w:val="uk-UA"/>
        </w:rPr>
      </w:pPr>
      <w:r w:rsidRPr="00D231A0">
        <w:rPr>
          <w:rFonts w:ascii="Times New Roman" w:hAnsi="Times New Roman"/>
          <w:lang w:val="uk-UA"/>
        </w:rPr>
        <w:t>Систематично проводилась робота з превентивного виховання та профілактики шкідливих явищ серед студентів коледжу</w:t>
      </w:r>
      <w:r w:rsidR="004B0900">
        <w:rPr>
          <w:rFonts w:ascii="Times New Roman" w:hAnsi="Times New Roman"/>
          <w:lang w:val="uk-UA"/>
        </w:rPr>
        <w:t>. Представники</w:t>
      </w:r>
      <w:r w:rsidRPr="00D231A0">
        <w:rPr>
          <w:rFonts w:ascii="Times New Roman" w:hAnsi="Times New Roman"/>
          <w:lang w:val="uk-UA"/>
        </w:rPr>
        <w:t xml:space="preserve"> Краматорського районного управління поліції проводять профоріє</w:t>
      </w:r>
      <w:r w:rsidR="004B0900">
        <w:rPr>
          <w:rFonts w:ascii="Times New Roman" w:hAnsi="Times New Roman"/>
          <w:lang w:val="uk-UA"/>
        </w:rPr>
        <w:t>нтаційні зустрічі зі студентами. Т</w:t>
      </w:r>
      <w:r w:rsidRPr="00D231A0">
        <w:rPr>
          <w:rFonts w:ascii="Times New Roman" w:hAnsi="Times New Roman"/>
          <w:lang w:val="uk-UA"/>
        </w:rPr>
        <w:t>ри випускники стали переможцями конкурсу на посаду поліцейського батальйону в м</w:t>
      </w:r>
      <w:r w:rsidR="004B0900">
        <w:rPr>
          <w:rFonts w:ascii="Times New Roman" w:hAnsi="Times New Roman"/>
          <w:lang w:val="uk-UA"/>
        </w:rPr>
        <w:t>істах Краматорськ та Слов’янськ. Проведено</w:t>
      </w:r>
      <w:r w:rsidRPr="00D231A0">
        <w:rPr>
          <w:rFonts w:ascii="Times New Roman" w:hAnsi="Times New Roman"/>
          <w:lang w:val="uk-UA"/>
        </w:rPr>
        <w:t xml:space="preserve"> виховні години морально-правової тематики згідно з календарними планами класн</w:t>
      </w:r>
      <w:r w:rsidR="004B0900">
        <w:rPr>
          <w:rFonts w:ascii="Times New Roman" w:hAnsi="Times New Roman"/>
          <w:lang w:val="uk-UA"/>
        </w:rPr>
        <w:t>их керівників навчальних груп; н</w:t>
      </w:r>
      <w:r w:rsidRPr="00D231A0">
        <w:rPr>
          <w:rFonts w:ascii="Times New Roman" w:hAnsi="Times New Roman"/>
          <w:lang w:val="uk-UA"/>
        </w:rPr>
        <w:t>а сайті коледжу висвітлено інформацію куди звертатися за допомогою, якщо стали жертвою домашнього насильства та булінгу.</w:t>
      </w:r>
    </w:p>
    <w:p w:rsidR="00D231A0" w:rsidRPr="00D231A0" w:rsidRDefault="00D231A0" w:rsidP="00D231A0">
      <w:pPr>
        <w:spacing w:after="0" w:line="240" w:lineRule="auto"/>
        <w:ind w:firstLine="851"/>
        <w:jc w:val="both"/>
        <w:rPr>
          <w:rFonts w:ascii="Times New Roman" w:hAnsi="Times New Roman"/>
          <w:sz w:val="24"/>
          <w:szCs w:val="24"/>
          <w:lang w:val="uk-UA"/>
        </w:rPr>
      </w:pPr>
      <w:r w:rsidRPr="00D231A0">
        <w:rPr>
          <w:rFonts w:ascii="Times New Roman" w:hAnsi="Times New Roman"/>
          <w:sz w:val="24"/>
          <w:szCs w:val="24"/>
          <w:lang w:val="uk-UA"/>
        </w:rPr>
        <w:t xml:space="preserve">Також студенти коледжу </w:t>
      </w:r>
      <w:r w:rsidR="004B0900">
        <w:rPr>
          <w:rFonts w:ascii="Times New Roman" w:hAnsi="Times New Roman"/>
          <w:sz w:val="24"/>
          <w:szCs w:val="24"/>
          <w:lang w:val="uk-UA"/>
        </w:rPr>
        <w:t>брали участь у V Чемпіонаті з черліди</w:t>
      </w:r>
      <w:r w:rsidRPr="00D231A0">
        <w:rPr>
          <w:rFonts w:ascii="Times New Roman" w:hAnsi="Times New Roman"/>
          <w:sz w:val="24"/>
          <w:szCs w:val="24"/>
          <w:lang w:val="uk-UA"/>
        </w:rPr>
        <w:t>нгу у Донецькій області</w:t>
      </w:r>
      <w:r w:rsidR="004B0900">
        <w:rPr>
          <w:rFonts w:ascii="Times New Roman" w:hAnsi="Times New Roman"/>
          <w:sz w:val="24"/>
          <w:szCs w:val="24"/>
          <w:lang w:val="uk-UA"/>
        </w:rPr>
        <w:t>, де посіли друге та третє місця</w:t>
      </w:r>
      <w:r w:rsidRPr="00D231A0">
        <w:rPr>
          <w:rFonts w:ascii="Times New Roman" w:hAnsi="Times New Roman"/>
          <w:sz w:val="24"/>
          <w:szCs w:val="24"/>
          <w:lang w:val="uk-UA"/>
        </w:rPr>
        <w:t xml:space="preserve"> й стали переможцями у номінації «Приз глядацьких симпатій», Різдвяному молодіжному захо</w:t>
      </w:r>
      <w:r w:rsidR="004B0900">
        <w:rPr>
          <w:rFonts w:ascii="Times New Roman" w:hAnsi="Times New Roman"/>
          <w:sz w:val="24"/>
          <w:szCs w:val="24"/>
          <w:lang w:val="uk-UA"/>
        </w:rPr>
        <w:t>ді в рамках Всеукраїнського проє</w:t>
      </w:r>
      <w:r w:rsidRPr="00D231A0">
        <w:rPr>
          <w:rFonts w:ascii="Times New Roman" w:hAnsi="Times New Roman"/>
          <w:sz w:val="24"/>
          <w:szCs w:val="24"/>
          <w:lang w:val="uk-UA"/>
        </w:rPr>
        <w:t>кту «Різдвяна колядка - захисникам Вітчизни»</w:t>
      </w:r>
      <w:r w:rsidR="004B0900">
        <w:rPr>
          <w:rFonts w:ascii="Times New Roman" w:hAnsi="Times New Roman"/>
          <w:sz w:val="24"/>
          <w:szCs w:val="24"/>
          <w:lang w:val="uk-UA"/>
        </w:rPr>
        <w:t>,</w:t>
      </w:r>
      <w:r w:rsidRPr="00D231A0">
        <w:rPr>
          <w:rFonts w:ascii="Times New Roman" w:hAnsi="Times New Roman"/>
          <w:sz w:val="24"/>
          <w:szCs w:val="24"/>
          <w:lang w:val="uk-UA"/>
        </w:rPr>
        <w:t xml:space="preserve"> в рамках якого відвідали 81 аеромобільну бригаду з Різдвяним вертепом, Молодіжному Різдвяному фесті, ,зустрічі представників студентського самоврядування</w:t>
      </w:r>
      <w:r w:rsidR="004B0900" w:rsidRPr="004B0900">
        <w:rPr>
          <w:rFonts w:ascii="Times New Roman" w:hAnsi="Times New Roman"/>
          <w:sz w:val="24"/>
          <w:szCs w:val="24"/>
          <w:lang w:val="uk-UA"/>
        </w:rPr>
        <w:t xml:space="preserve"> з мером міста</w:t>
      </w:r>
      <w:r w:rsidR="004B0900">
        <w:rPr>
          <w:rFonts w:ascii="Times New Roman" w:hAnsi="Times New Roman"/>
          <w:sz w:val="24"/>
          <w:szCs w:val="24"/>
          <w:lang w:val="uk-UA"/>
        </w:rPr>
        <w:t xml:space="preserve"> </w:t>
      </w:r>
      <w:r w:rsidRPr="00D231A0">
        <w:rPr>
          <w:rFonts w:ascii="Times New Roman" w:hAnsi="Times New Roman"/>
          <w:sz w:val="24"/>
          <w:szCs w:val="24"/>
          <w:lang w:val="uk-UA"/>
        </w:rPr>
        <w:t xml:space="preserve">. Команда студентів </w:t>
      </w:r>
      <w:r w:rsidR="004B0900">
        <w:rPr>
          <w:rFonts w:ascii="Times New Roman" w:hAnsi="Times New Roman"/>
          <w:sz w:val="24"/>
          <w:szCs w:val="24"/>
          <w:lang w:val="uk-UA"/>
        </w:rPr>
        <w:t>взяла</w:t>
      </w:r>
      <w:r w:rsidRPr="00D231A0">
        <w:rPr>
          <w:rFonts w:ascii="Times New Roman" w:hAnsi="Times New Roman"/>
          <w:sz w:val="24"/>
          <w:szCs w:val="24"/>
          <w:lang w:val="uk-UA"/>
        </w:rPr>
        <w:t xml:space="preserve"> участь  у Форум-театрі</w:t>
      </w:r>
      <w:r w:rsidR="004B0900">
        <w:rPr>
          <w:rFonts w:ascii="Times New Roman" w:hAnsi="Times New Roman"/>
          <w:sz w:val="24"/>
          <w:szCs w:val="24"/>
          <w:lang w:val="uk-UA"/>
        </w:rPr>
        <w:t>,</w:t>
      </w:r>
      <w:r w:rsidRPr="00D231A0">
        <w:rPr>
          <w:rFonts w:ascii="Times New Roman" w:hAnsi="Times New Roman"/>
          <w:sz w:val="24"/>
          <w:szCs w:val="24"/>
          <w:lang w:val="uk-UA"/>
        </w:rPr>
        <w:t xml:space="preserve"> присвяченому Всенародній акції «16 днів проти насилля»</w:t>
      </w:r>
      <w:r w:rsidR="00877E72">
        <w:rPr>
          <w:rFonts w:ascii="Times New Roman" w:hAnsi="Times New Roman"/>
          <w:sz w:val="24"/>
          <w:szCs w:val="24"/>
          <w:lang w:val="uk-UA"/>
        </w:rPr>
        <w:t>,</w:t>
      </w:r>
      <w:r w:rsidRPr="00D231A0">
        <w:rPr>
          <w:rFonts w:ascii="Times New Roman" w:hAnsi="Times New Roman"/>
          <w:sz w:val="24"/>
          <w:szCs w:val="24"/>
          <w:lang w:val="uk-UA"/>
        </w:rPr>
        <w:t xml:space="preserve"> з представниками фонду «Німецьке товариство міжнародного співробітницва», під патронажем ООН. До Дня закоханих КЗ «Донецький Палац молоді «Юність» провів онлайн-конкурс відеороліків з онлайн-голосуванням</w:t>
      </w:r>
      <w:r w:rsidR="004B0900">
        <w:rPr>
          <w:rFonts w:ascii="Times New Roman" w:hAnsi="Times New Roman"/>
          <w:sz w:val="24"/>
          <w:szCs w:val="24"/>
          <w:lang w:val="uk-UA"/>
        </w:rPr>
        <w:t>,</w:t>
      </w:r>
      <w:r w:rsidRPr="00D231A0">
        <w:rPr>
          <w:rFonts w:ascii="Times New Roman" w:hAnsi="Times New Roman"/>
          <w:sz w:val="24"/>
          <w:szCs w:val="24"/>
          <w:lang w:val="uk-UA"/>
        </w:rPr>
        <w:t xml:space="preserve"> у якому творча команда та пара закоханих </w:t>
      </w:r>
      <w:r w:rsidR="004B0900">
        <w:rPr>
          <w:rFonts w:ascii="Times New Roman" w:hAnsi="Times New Roman"/>
          <w:sz w:val="24"/>
          <w:szCs w:val="24"/>
          <w:lang w:val="uk-UA"/>
        </w:rPr>
        <w:t>посіли</w:t>
      </w:r>
      <w:r w:rsidRPr="00D231A0">
        <w:rPr>
          <w:rFonts w:ascii="Times New Roman" w:hAnsi="Times New Roman"/>
          <w:sz w:val="24"/>
          <w:szCs w:val="24"/>
          <w:lang w:val="uk-UA"/>
        </w:rPr>
        <w:t xml:space="preserve"> І місце.</w:t>
      </w:r>
    </w:p>
    <w:p w:rsidR="00D231A0" w:rsidRPr="00D231A0" w:rsidRDefault="00D231A0" w:rsidP="00D231A0">
      <w:pPr>
        <w:spacing w:after="0" w:line="240" w:lineRule="auto"/>
        <w:ind w:firstLine="851"/>
        <w:jc w:val="both"/>
        <w:rPr>
          <w:rFonts w:ascii="Times New Roman" w:hAnsi="Times New Roman"/>
          <w:sz w:val="24"/>
          <w:szCs w:val="24"/>
          <w:lang w:val="uk-UA"/>
        </w:rPr>
      </w:pPr>
      <w:r w:rsidRPr="00D231A0">
        <w:rPr>
          <w:rFonts w:ascii="Times New Roman" w:hAnsi="Times New Roman"/>
          <w:sz w:val="24"/>
          <w:szCs w:val="24"/>
          <w:lang w:val="uk-UA"/>
        </w:rPr>
        <w:t>З метою виховання справжніх патріотів України адміністрація коледжу тісно співпрацює з військослужбовця</w:t>
      </w:r>
      <w:r w:rsidR="00877E72">
        <w:rPr>
          <w:rFonts w:ascii="Times New Roman" w:hAnsi="Times New Roman"/>
          <w:sz w:val="24"/>
          <w:szCs w:val="24"/>
          <w:lang w:val="uk-UA"/>
        </w:rPr>
        <w:t>ми з В/Ч А3546 м. Краматорськ</w:t>
      </w:r>
      <w:r w:rsidRPr="00D231A0">
        <w:rPr>
          <w:rFonts w:ascii="Times New Roman" w:hAnsi="Times New Roman"/>
          <w:sz w:val="24"/>
          <w:szCs w:val="24"/>
          <w:lang w:val="uk-UA"/>
        </w:rPr>
        <w:t xml:space="preserve"> та 81 аеромобільної  бригади.</w:t>
      </w:r>
    </w:p>
    <w:p w:rsidR="00D231A0" w:rsidRPr="00D231A0" w:rsidRDefault="004B0900" w:rsidP="004B0900">
      <w:pPr>
        <w:spacing w:after="0" w:line="240" w:lineRule="auto"/>
        <w:ind w:firstLine="851"/>
        <w:jc w:val="both"/>
        <w:rPr>
          <w:rFonts w:ascii="Times New Roman" w:hAnsi="Times New Roman"/>
          <w:sz w:val="24"/>
          <w:szCs w:val="24"/>
          <w:lang w:val="uk-UA"/>
        </w:rPr>
      </w:pPr>
      <w:r>
        <w:rPr>
          <w:rFonts w:ascii="Times New Roman" w:hAnsi="Times New Roman"/>
          <w:sz w:val="24"/>
          <w:szCs w:val="24"/>
          <w:lang w:val="uk-UA"/>
        </w:rPr>
        <w:t>П</w:t>
      </w:r>
      <w:r w:rsidR="00D231A0" w:rsidRPr="00D231A0">
        <w:rPr>
          <w:rFonts w:ascii="Times New Roman" w:hAnsi="Times New Roman"/>
          <w:sz w:val="24"/>
          <w:szCs w:val="24"/>
          <w:lang w:val="uk-UA"/>
        </w:rPr>
        <w:t xml:space="preserve">роводилося багато заходів у рамках Тижнів циклових комісій: квести, вікторини, флешмоби, олімпіади, конференції. </w:t>
      </w:r>
      <w:r>
        <w:rPr>
          <w:rFonts w:ascii="Times New Roman" w:hAnsi="Times New Roman"/>
          <w:sz w:val="24"/>
          <w:szCs w:val="24"/>
          <w:lang w:val="uk-UA"/>
        </w:rPr>
        <w:t>До</w:t>
      </w:r>
      <w:r w:rsidR="00D231A0" w:rsidRPr="00D231A0">
        <w:rPr>
          <w:rFonts w:ascii="Times New Roman" w:hAnsi="Times New Roman"/>
          <w:sz w:val="24"/>
          <w:szCs w:val="24"/>
          <w:lang w:val="uk-UA"/>
        </w:rPr>
        <w:t xml:space="preserve"> Тижня української писемності було проведено дистанційно виховні години, книжкові виставки, відеолекторії, п’ятихвилинки тощо. Традиційно студенти та викладачі коледжу долучились до написанн</w:t>
      </w:r>
      <w:r>
        <w:rPr>
          <w:rFonts w:ascii="Times New Roman" w:hAnsi="Times New Roman"/>
          <w:sz w:val="24"/>
          <w:szCs w:val="24"/>
          <w:lang w:val="uk-UA"/>
        </w:rPr>
        <w:t>я українського радіодиктанту,</w:t>
      </w:r>
      <w:r w:rsidR="00D231A0" w:rsidRPr="00D231A0">
        <w:rPr>
          <w:rFonts w:ascii="Times New Roman" w:hAnsi="Times New Roman"/>
          <w:sz w:val="24"/>
          <w:szCs w:val="24"/>
          <w:lang w:val="uk-UA"/>
        </w:rPr>
        <w:t xml:space="preserve"> літературного онлайн-марафону, присвяченого пам’яті Тараса Шевченка, «Єднаймо душі словом Кобзаря!» та разом з Україною відсвяткували 150-річчя Лесі Українки цілою низкою заходів.</w:t>
      </w:r>
    </w:p>
    <w:p w:rsidR="00D231A0" w:rsidRPr="00D231A0" w:rsidRDefault="00D231A0" w:rsidP="00D231A0">
      <w:pPr>
        <w:spacing w:after="0" w:line="240" w:lineRule="auto"/>
        <w:ind w:firstLine="709"/>
        <w:jc w:val="both"/>
        <w:rPr>
          <w:rFonts w:ascii="Times New Roman" w:hAnsi="Times New Roman"/>
          <w:sz w:val="24"/>
          <w:szCs w:val="24"/>
          <w:lang w:val="uk-UA" w:eastAsia="ru-RU"/>
        </w:rPr>
      </w:pPr>
      <w:r w:rsidRPr="00D231A0">
        <w:rPr>
          <w:rFonts w:ascii="Times New Roman" w:hAnsi="Times New Roman"/>
          <w:sz w:val="24"/>
          <w:szCs w:val="24"/>
          <w:lang w:val="uk-UA" w:eastAsia="ru-RU"/>
        </w:rPr>
        <w:t>Вже четвертий рік поспіль ВСП «КФК ПІТБ ДДМА» співпрацює з «Благодійним фондом «Український ресурсний центр», представники якого проводять безкоштовне тестування студентів, викладачів та співробітників на ВІЛ.</w:t>
      </w:r>
    </w:p>
    <w:p w:rsidR="00D231A0" w:rsidRPr="00D231A0" w:rsidRDefault="00D231A0" w:rsidP="00D231A0">
      <w:pPr>
        <w:spacing w:after="0" w:line="240" w:lineRule="auto"/>
        <w:ind w:firstLine="709"/>
        <w:jc w:val="both"/>
        <w:rPr>
          <w:rFonts w:ascii="Times New Roman" w:hAnsi="Times New Roman"/>
          <w:sz w:val="24"/>
          <w:szCs w:val="24"/>
          <w:lang w:val="uk-UA" w:eastAsia="ru-RU"/>
        </w:rPr>
      </w:pPr>
      <w:r w:rsidRPr="00D231A0">
        <w:rPr>
          <w:rFonts w:ascii="Times New Roman" w:hAnsi="Times New Roman"/>
          <w:sz w:val="24"/>
          <w:szCs w:val="24"/>
          <w:lang w:val="uk-UA" w:eastAsia="ru-RU"/>
        </w:rPr>
        <w:t xml:space="preserve">Студенти та викладачі </w:t>
      </w:r>
      <w:r w:rsidR="004B0900">
        <w:rPr>
          <w:rFonts w:ascii="Times New Roman" w:hAnsi="Times New Roman"/>
          <w:sz w:val="24"/>
          <w:szCs w:val="24"/>
          <w:lang w:val="uk-UA" w:eastAsia="ru-RU"/>
        </w:rPr>
        <w:t>взяли</w:t>
      </w:r>
      <w:r w:rsidRPr="00D231A0">
        <w:rPr>
          <w:rFonts w:ascii="Times New Roman" w:hAnsi="Times New Roman"/>
          <w:sz w:val="24"/>
          <w:szCs w:val="24"/>
          <w:lang w:val="uk-UA" w:eastAsia="ru-RU"/>
        </w:rPr>
        <w:t xml:space="preserve"> активну участь у міському тренуванні щодо практичного відпрацювання заходів з евакуації у разі збройних конфліктів.</w:t>
      </w:r>
    </w:p>
    <w:p w:rsidR="00D231A0" w:rsidRPr="00D231A0" w:rsidRDefault="00D231A0" w:rsidP="00D231A0">
      <w:pPr>
        <w:spacing w:after="0" w:line="240" w:lineRule="auto"/>
        <w:ind w:firstLine="709"/>
        <w:jc w:val="both"/>
        <w:rPr>
          <w:rFonts w:ascii="Times New Roman" w:hAnsi="Times New Roman"/>
          <w:sz w:val="24"/>
          <w:szCs w:val="24"/>
          <w:lang w:val="uk-UA"/>
        </w:rPr>
      </w:pPr>
      <w:r w:rsidRPr="00D231A0">
        <w:rPr>
          <w:rFonts w:ascii="Times New Roman" w:hAnsi="Times New Roman"/>
          <w:sz w:val="24"/>
          <w:szCs w:val="24"/>
          <w:lang w:val="uk-UA"/>
        </w:rPr>
        <w:lastRenderedPageBreak/>
        <w:t>На постійній основі студенти разом з викладачами співпрацюють з Краматорським міським музеєм. Так</w:t>
      </w:r>
      <w:r w:rsidR="004B0900">
        <w:rPr>
          <w:rFonts w:ascii="Times New Roman" w:hAnsi="Times New Roman"/>
          <w:sz w:val="24"/>
          <w:szCs w:val="24"/>
          <w:lang w:val="uk-UA"/>
        </w:rPr>
        <w:t>,</w:t>
      </w:r>
      <w:r w:rsidRPr="00D231A0">
        <w:rPr>
          <w:rFonts w:ascii="Times New Roman" w:hAnsi="Times New Roman"/>
          <w:sz w:val="24"/>
          <w:szCs w:val="24"/>
          <w:lang w:val="uk-UA"/>
        </w:rPr>
        <w:t xml:space="preserve"> за минулий рік відвідали  музей з метою вшанування пам’яті видатного краматорця Леоніда Бикова, захід до Дня добровольця.</w:t>
      </w:r>
    </w:p>
    <w:p w:rsidR="00D231A0" w:rsidRPr="00D231A0" w:rsidRDefault="00D231A0" w:rsidP="00D231A0">
      <w:pPr>
        <w:spacing w:after="0" w:line="240" w:lineRule="auto"/>
        <w:ind w:firstLine="851"/>
        <w:jc w:val="both"/>
        <w:rPr>
          <w:rFonts w:ascii="Times New Roman" w:hAnsi="Times New Roman"/>
          <w:sz w:val="24"/>
          <w:szCs w:val="24"/>
          <w:lang w:val="uk-UA"/>
        </w:rPr>
      </w:pPr>
      <w:r w:rsidRPr="00D231A0">
        <w:rPr>
          <w:rFonts w:ascii="Times New Roman" w:hAnsi="Times New Roman"/>
          <w:sz w:val="24"/>
          <w:szCs w:val="24"/>
          <w:lang w:val="uk-UA"/>
        </w:rPr>
        <w:t>Студенти першого курсу долучилися до щорічної міжнародної акції Всесвітнього дня прибирання «World Cleanup Day» в Україні. Викладачі, працівники та студенти приєдналися до  масштабної акції «Озелени</w:t>
      </w:r>
      <w:r w:rsidR="004B0900">
        <w:rPr>
          <w:rFonts w:ascii="Times New Roman" w:hAnsi="Times New Roman"/>
          <w:sz w:val="24"/>
          <w:szCs w:val="24"/>
          <w:lang w:val="uk-UA"/>
        </w:rPr>
        <w:t>мо планету разом!» і висадили на</w:t>
      </w:r>
      <w:r w:rsidR="00877E72">
        <w:rPr>
          <w:rFonts w:ascii="Times New Roman" w:hAnsi="Times New Roman"/>
          <w:sz w:val="24"/>
          <w:szCs w:val="24"/>
          <w:lang w:val="uk-UA"/>
        </w:rPr>
        <w:t xml:space="preserve"> території коледжу</w:t>
      </w:r>
      <w:r w:rsidRPr="00D231A0">
        <w:rPr>
          <w:rFonts w:ascii="Times New Roman" w:hAnsi="Times New Roman"/>
          <w:sz w:val="24"/>
          <w:szCs w:val="24"/>
          <w:lang w:val="uk-UA"/>
        </w:rPr>
        <w:t xml:space="preserve"> більше 40 дерев, 30 кущів та оформили 8 клумб квітами та рослинами. </w:t>
      </w:r>
    </w:p>
    <w:p w:rsidR="00D231A0" w:rsidRPr="00D231A0" w:rsidRDefault="00D231A0" w:rsidP="00D231A0">
      <w:pPr>
        <w:pStyle w:val="Style3"/>
        <w:widowControl/>
        <w:spacing w:line="240" w:lineRule="auto"/>
        <w:ind w:firstLine="709"/>
        <w:rPr>
          <w:rFonts w:ascii="Times New Roman" w:hAnsi="Times New Roman"/>
          <w:lang w:val="uk-UA"/>
        </w:rPr>
      </w:pPr>
      <w:r w:rsidRPr="00D231A0">
        <w:rPr>
          <w:rFonts w:ascii="Times New Roman" w:hAnsi="Times New Roman"/>
          <w:lang w:val="uk-UA"/>
        </w:rPr>
        <w:t xml:space="preserve">Для самореалізації студентів, виявлення в них творчих, лідерських здібностей, формування кращих моральних якостей, заохочення до якісного навчання, зростання їх соціальної активності та відповідальності за доручену справу, відстоювання своїх прав та представництва в </w:t>
      </w:r>
      <w:r w:rsidR="004B0900">
        <w:rPr>
          <w:rFonts w:ascii="Times New Roman" w:hAnsi="Times New Roman"/>
          <w:lang w:val="uk-UA"/>
        </w:rPr>
        <w:t>освітньому</w:t>
      </w:r>
      <w:r w:rsidRPr="00D231A0">
        <w:rPr>
          <w:rFonts w:ascii="Times New Roman" w:hAnsi="Times New Roman"/>
          <w:lang w:val="uk-UA"/>
        </w:rPr>
        <w:t xml:space="preserve"> закладі функціонує студентська Рада самоврядування. За звітний період </w:t>
      </w:r>
      <w:r w:rsidR="004B0900">
        <w:rPr>
          <w:rFonts w:ascii="Times New Roman" w:hAnsi="Times New Roman"/>
          <w:lang w:val="uk-UA"/>
        </w:rPr>
        <w:t>проводили</w:t>
      </w:r>
      <w:r w:rsidR="00877E72">
        <w:rPr>
          <w:rFonts w:ascii="Times New Roman" w:hAnsi="Times New Roman"/>
          <w:lang w:val="uk-UA"/>
        </w:rPr>
        <w:t xml:space="preserve"> благодійні акції, брали</w:t>
      </w:r>
      <w:r w:rsidRPr="00D231A0">
        <w:rPr>
          <w:rFonts w:ascii="Times New Roman" w:hAnsi="Times New Roman"/>
          <w:lang w:val="uk-UA"/>
        </w:rPr>
        <w:t xml:space="preserve"> участь у роботі Ради з профілактики правопорушень, </w:t>
      </w:r>
      <w:r w:rsidR="004B0900">
        <w:rPr>
          <w:rFonts w:ascii="Times New Roman" w:hAnsi="Times New Roman"/>
          <w:lang w:val="uk-UA"/>
        </w:rPr>
        <w:t>педагогічних рад, сприяли</w:t>
      </w:r>
      <w:r w:rsidRPr="00D231A0">
        <w:rPr>
          <w:rFonts w:ascii="Times New Roman" w:hAnsi="Times New Roman"/>
          <w:lang w:val="uk-UA"/>
        </w:rPr>
        <w:t xml:space="preserve"> організації проведення заходів</w:t>
      </w:r>
      <w:r w:rsidR="00877E72">
        <w:rPr>
          <w:rFonts w:ascii="Times New Roman" w:hAnsi="Times New Roman"/>
          <w:lang w:val="uk-UA"/>
        </w:rPr>
        <w:t xml:space="preserve"> до календарних дат,</w:t>
      </w:r>
      <w:r w:rsidRPr="00D231A0">
        <w:rPr>
          <w:rFonts w:ascii="Times New Roman" w:hAnsi="Times New Roman"/>
          <w:lang w:val="uk-UA"/>
        </w:rPr>
        <w:t xml:space="preserve"> організації дозвілля студентів коледжу.</w:t>
      </w:r>
    </w:p>
    <w:p w:rsidR="00D231A0" w:rsidRPr="00D231A0" w:rsidRDefault="00D231A0" w:rsidP="00D231A0">
      <w:pPr>
        <w:spacing w:after="0" w:line="240" w:lineRule="auto"/>
        <w:ind w:firstLine="709"/>
        <w:jc w:val="both"/>
        <w:rPr>
          <w:rFonts w:ascii="Times New Roman" w:hAnsi="Times New Roman"/>
          <w:sz w:val="24"/>
          <w:szCs w:val="24"/>
          <w:lang w:val="uk-UA"/>
        </w:rPr>
      </w:pPr>
      <w:r w:rsidRPr="00D231A0">
        <w:rPr>
          <w:rFonts w:ascii="Times New Roman" w:hAnsi="Times New Roman"/>
          <w:sz w:val="24"/>
          <w:szCs w:val="24"/>
          <w:lang w:val="uk-UA" w:eastAsia="ru-RU"/>
        </w:rPr>
        <w:t xml:space="preserve">Активну участь у виховному процесі коледжу беруть працівники бібліотеки. Вони систематично проводять культурно-просвітницькі заходи, книжкові та інформаційні виставки, квести, що сприяють формуванню у молоді позитивного ставлення до національних та </w:t>
      </w:r>
      <w:r w:rsidR="004B0900">
        <w:rPr>
          <w:rFonts w:ascii="Times New Roman" w:hAnsi="Times New Roman"/>
          <w:sz w:val="24"/>
          <w:szCs w:val="24"/>
          <w:lang w:val="uk-UA" w:eastAsia="ru-RU"/>
        </w:rPr>
        <w:t>загальнолюдських цінностей. Д</w:t>
      </w:r>
      <w:r w:rsidRPr="00D231A0">
        <w:rPr>
          <w:rFonts w:ascii="Times New Roman" w:hAnsi="Times New Roman"/>
          <w:sz w:val="24"/>
          <w:szCs w:val="24"/>
          <w:lang w:val="uk-UA" w:eastAsia="ru-RU"/>
        </w:rPr>
        <w:t xml:space="preserve">іяльність спрямована </w:t>
      </w:r>
      <w:r w:rsidRPr="00D231A0">
        <w:rPr>
          <w:rFonts w:ascii="Times New Roman" w:hAnsi="Times New Roman"/>
          <w:sz w:val="24"/>
          <w:szCs w:val="24"/>
          <w:lang w:val="uk-UA"/>
        </w:rPr>
        <w:t>на просування бібліотечних послуг у середовищі закладу</w:t>
      </w:r>
      <w:r w:rsidR="004B0900">
        <w:rPr>
          <w:rFonts w:ascii="Times New Roman" w:hAnsi="Times New Roman"/>
          <w:sz w:val="24"/>
          <w:szCs w:val="24"/>
          <w:lang w:val="uk-UA"/>
        </w:rPr>
        <w:t xml:space="preserve"> освіти</w:t>
      </w:r>
      <w:r w:rsidRPr="00D231A0">
        <w:rPr>
          <w:rFonts w:ascii="Times New Roman" w:hAnsi="Times New Roman"/>
          <w:sz w:val="24"/>
          <w:szCs w:val="24"/>
          <w:lang w:val="uk-UA"/>
        </w:rPr>
        <w:t>, створення внутрішніх інформаційних ресурсів, удосконалення традиційних та електронних бібліотечних фондів.</w:t>
      </w:r>
    </w:p>
    <w:p w:rsidR="00D231A0" w:rsidRPr="00D231A0" w:rsidRDefault="00D231A0" w:rsidP="00D231A0">
      <w:pPr>
        <w:spacing w:after="0" w:line="240" w:lineRule="auto"/>
        <w:ind w:firstLine="709"/>
        <w:jc w:val="both"/>
        <w:rPr>
          <w:rFonts w:ascii="Times New Roman" w:hAnsi="Times New Roman"/>
          <w:sz w:val="24"/>
          <w:szCs w:val="24"/>
          <w:lang w:val="uk-UA" w:eastAsia="ru-RU"/>
        </w:rPr>
      </w:pPr>
      <w:r w:rsidRPr="00D231A0">
        <w:rPr>
          <w:rFonts w:ascii="Times New Roman" w:hAnsi="Times New Roman"/>
          <w:sz w:val="24"/>
          <w:szCs w:val="24"/>
          <w:lang w:val="uk-UA" w:eastAsia="ru-RU"/>
        </w:rPr>
        <w:t>Протягом звітного періоду були ор</w:t>
      </w:r>
      <w:r w:rsidR="004B0900">
        <w:rPr>
          <w:rFonts w:ascii="Times New Roman" w:hAnsi="Times New Roman"/>
          <w:sz w:val="24"/>
          <w:szCs w:val="24"/>
          <w:lang w:val="uk-UA" w:eastAsia="ru-RU"/>
        </w:rPr>
        <w:t xml:space="preserve">ганізовані тематичні виставки: </w:t>
      </w:r>
      <w:r w:rsidRPr="00D231A0">
        <w:rPr>
          <w:rFonts w:ascii="Times New Roman" w:hAnsi="Times New Roman"/>
          <w:sz w:val="24"/>
          <w:szCs w:val="24"/>
          <w:lang w:val="uk-UA" w:eastAsia="ru-RU"/>
        </w:rPr>
        <w:t>«Рідна</w:t>
      </w:r>
      <w:r w:rsidR="004B0900">
        <w:rPr>
          <w:rFonts w:ascii="Times New Roman" w:hAnsi="Times New Roman"/>
          <w:sz w:val="24"/>
          <w:szCs w:val="24"/>
          <w:lang w:val="uk-UA" w:eastAsia="ru-RU"/>
        </w:rPr>
        <w:t xml:space="preserve"> Україна неповторна, єдина», </w:t>
      </w:r>
      <w:r w:rsidRPr="00D231A0">
        <w:rPr>
          <w:rFonts w:ascii="Times New Roman" w:hAnsi="Times New Roman"/>
          <w:sz w:val="24"/>
          <w:szCs w:val="24"/>
          <w:lang w:val="uk-UA" w:eastAsia="ru-RU"/>
        </w:rPr>
        <w:t>«Моя л</w:t>
      </w:r>
      <w:r w:rsidR="004B0900">
        <w:rPr>
          <w:rFonts w:ascii="Times New Roman" w:hAnsi="Times New Roman"/>
          <w:sz w:val="24"/>
          <w:szCs w:val="24"/>
          <w:lang w:val="uk-UA" w:eastAsia="ru-RU"/>
        </w:rPr>
        <w:t xml:space="preserve">юба мова – мова українська», </w:t>
      </w:r>
      <w:r w:rsidRPr="00D231A0">
        <w:rPr>
          <w:rFonts w:ascii="Times New Roman" w:hAnsi="Times New Roman"/>
          <w:sz w:val="24"/>
          <w:szCs w:val="24"/>
          <w:lang w:val="uk-UA" w:eastAsia="ru-RU"/>
        </w:rPr>
        <w:t>«До рід</w:t>
      </w:r>
      <w:r w:rsidR="004B0900">
        <w:rPr>
          <w:rFonts w:ascii="Times New Roman" w:hAnsi="Times New Roman"/>
          <w:sz w:val="24"/>
          <w:szCs w:val="24"/>
          <w:lang w:val="uk-UA" w:eastAsia="ru-RU"/>
        </w:rPr>
        <w:t xml:space="preserve">ного краю серцем прихилюся», </w:t>
      </w:r>
      <w:r w:rsidRPr="00D231A0">
        <w:rPr>
          <w:rFonts w:ascii="Times New Roman" w:hAnsi="Times New Roman"/>
          <w:sz w:val="24"/>
          <w:szCs w:val="24"/>
          <w:lang w:val="uk-UA" w:eastAsia="ru-RU"/>
        </w:rPr>
        <w:t>«Закон – путівн</w:t>
      </w:r>
      <w:r w:rsidR="004B0900">
        <w:rPr>
          <w:rFonts w:ascii="Times New Roman" w:hAnsi="Times New Roman"/>
          <w:sz w:val="24"/>
          <w:szCs w:val="24"/>
          <w:lang w:val="uk-UA" w:eastAsia="ru-RU"/>
        </w:rPr>
        <w:t xml:space="preserve">ик життю», </w:t>
      </w:r>
      <w:r w:rsidRPr="00D231A0">
        <w:rPr>
          <w:rFonts w:ascii="Times New Roman" w:hAnsi="Times New Roman"/>
          <w:sz w:val="24"/>
          <w:szCs w:val="24"/>
          <w:lang w:val="uk-UA" w:eastAsia="ru-RU"/>
        </w:rPr>
        <w:t>«Здорова людина-здорове суспільство» та ін. Бібліотечні працівники оф</w:t>
      </w:r>
      <w:r w:rsidR="002036EC">
        <w:rPr>
          <w:rFonts w:ascii="Times New Roman" w:hAnsi="Times New Roman"/>
          <w:sz w:val="24"/>
          <w:szCs w:val="24"/>
          <w:lang w:val="uk-UA" w:eastAsia="ru-RU"/>
        </w:rPr>
        <w:t xml:space="preserve">ормили </w:t>
      </w:r>
      <w:r w:rsidR="004B0900">
        <w:rPr>
          <w:rFonts w:ascii="Times New Roman" w:hAnsi="Times New Roman"/>
          <w:sz w:val="24"/>
          <w:szCs w:val="24"/>
          <w:lang w:val="uk-UA" w:eastAsia="ru-RU"/>
        </w:rPr>
        <w:t xml:space="preserve">панораму «Небесна Сотня - </w:t>
      </w:r>
      <w:r w:rsidRPr="00D231A0">
        <w:rPr>
          <w:rFonts w:ascii="Times New Roman" w:hAnsi="Times New Roman"/>
          <w:sz w:val="24"/>
          <w:szCs w:val="24"/>
          <w:lang w:val="uk-UA" w:eastAsia="ru-RU"/>
        </w:rPr>
        <w:t xml:space="preserve">ціна свободи», яка була виставлена в вестибюлі коледжу. </w:t>
      </w:r>
    </w:p>
    <w:p w:rsidR="00D231A0" w:rsidRPr="00D231A0" w:rsidRDefault="00D231A0" w:rsidP="00D231A0">
      <w:pPr>
        <w:spacing w:after="0" w:line="240" w:lineRule="auto"/>
        <w:ind w:firstLine="709"/>
        <w:jc w:val="both"/>
        <w:rPr>
          <w:rFonts w:ascii="Times New Roman" w:hAnsi="Times New Roman"/>
          <w:sz w:val="24"/>
          <w:szCs w:val="24"/>
          <w:lang w:val="uk-UA" w:eastAsia="ru-RU"/>
        </w:rPr>
      </w:pPr>
      <w:r w:rsidRPr="00D231A0">
        <w:rPr>
          <w:rFonts w:ascii="Times New Roman" w:hAnsi="Times New Roman"/>
          <w:sz w:val="24"/>
          <w:szCs w:val="24"/>
          <w:lang w:val="uk-UA" w:eastAsia="ru-RU"/>
        </w:rPr>
        <w:t>До Дня Перемоги  над нацизмом у Другій Світовій війні та Дня пам’яті та примиренн</w:t>
      </w:r>
      <w:r w:rsidR="002036EC">
        <w:rPr>
          <w:rFonts w:ascii="Times New Roman" w:hAnsi="Times New Roman"/>
          <w:sz w:val="24"/>
          <w:szCs w:val="24"/>
          <w:lang w:val="uk-UA" w:eastAsia="ru-RU"/>
        </w:rPr>
        <w:t xml:space="preserve">я  у читальній залі бібліотеки </w:t>
      </w:r>
      <w:r w:rsidRPr="00D231A0">
        <w:rPr>
          <w:rFonts w:ascii="Times New Roman" w:hAnsi="Times New Roman"/>
          <w:sz w:val="24"/>
          <w:szCs w:val="24"/>
          <w:lang w:val="uk-UA" w:eastAsia="ru-RU"/>
        </w:rPr>
        <w:t>була презентована тематична книжкова виставка  «Хай буде пам’ять незгасима».</w:t>
      </w:r>
    </w:p>
    <w:p w:rsidR="00D231A0" w:rsidRPr="00D231A0" w:rsidRDefault="00D231A0" w:rsidP="00D231A0">
      <w:pPr>
        <w:spacing w:after="0" w:line="240" w:lineRule="auto"/>
        <w:ind w:firstLine="709"/>
        <w:jc w:val="both"/>
        <w:rPr>
          <w:rFonts w:ascii="Times New Roman" w:hAnsi="Times New Roman"/>
          <w:sz w:val="24"/>
          <w:szCs w:val="24"/>
          <w:lang w:val="uk-UA"/>
        </w:rPr>
      </w:pPr>
      <w:r w:rsidRPr="00D231A0">
        <w:rPr>
          <w:rFonts w:ascii="Times New Roman" w:hAnsi="Times New Roman"/>
          <w:sz w:val="24"/>
          <w:szCs w:val="24"/>
          <w:lang w:val="uk-UA"/>
        </w:rPr>
        <w:t xml:space="preserve">Традиційно бібліотека </w:t>
      </w:r>
      <w:r w:rsidR="002036EC">
        <w:rPr>
          <w:rFonts w:ascii="Times New Roman" w:hAnsi="Times New Roman"/>
          <w:sz w:val="24"/>
          <w:szCs w:val="24"/>
          <w:lang w:val="uk-UA"/>
        </w:rPr>
        <w:t>бере</w:t>
      </w:r>
      <w:r w:rsidRPr="00D231A0">
        <w:rPr>
          <w:rFonts w:ascii="Times New Roman" w:hAnsi="Times New Roman"/>
          <w:sz w:val="24"/>
          <w:szCs w:val="24"/>
          <w:lang w:val="uk-UA"/>
        </w:rPr>
        <w:t xml:space="preserve"> активну участь у Всеукраїнському тижні права. 9 грудня в читальній залі для студентів було проведено відеогод</w:t>
      </w:r>
      <w:r w:rsidR="002B0198">
        <w:rPr>
          <w:rFonts w:ascii="Times New Roman" w:hAnsi="Times New Roman"/>
          <w:sz w:val="24"/>
          <w:szCs w:val="24"/>
          <w:lang w:val="uk-UA"/>
        </w:rPr>
        <w:t>ину «Ні» - домашньому насиллю</w:t>
      </w:r>
      <w:r w:rsidRPr="00D231A0">
        <w:rPr>
          <w:rFonts w:ascii="Times New Roman" w:hAnsi="Times New Roman"/>
          <w:sz w:val="24"/>
          <w:szCs w:val="24"/>
          <w:lang w:val="uk-UA"/>
        </w:rPr>
        <w:t xml:space="preserve">!» в рамках щорічної Всеукраїнської акції «16 днів проти насильства». </w:t>
      </w:r>
    </w:p>
    <w:p w:rsidR="00D231A0" w:rsidRPr="00D231A0" w:rsidRDefault="00D231A0" w:rsidP="00D231A0">
      <w:pPr>
        <w:spacing w:after="0" w:line="240" w:lineRule="auto"/>
        <w:ind w:firstLine="709"/>
        <w:jc w:val="both"/>
        <w:rPr>
          <w:rFonts w:ascii="Times New Roman" w:hAnsi="Times New Roman"/>
          <w:sz w:val="24"/>
          <w:szCs w:val="24"/>
          <w:lang w:val="uk-UA" w:eastAsia="ru-RU"/>
        </w:rPr>
      </w:pPr>
      <w:r w:rsidRPr="00D231A0">
        <w:rPr>
          <w:rFonts w:ascii="Times New Roman" w:hAnsi="Times New Roman"/>
          <w:sz w:val="24"/>
          <w:szCs w:val="24"/>
          <w:lang w:val="uk-UA" w:eastAsia="ru-RU"/>
        </w:rPr>
        <w:t>Органічною складовою єдиного освітнього процесу коледжу є виховна робота зі студентами-мешканцями гуртожитку. Вихователь намагається використовувати всі можливі засоби для створення комфортних умов, які сприятимуть всебічному розвитку студентів. Координуючим органом культмасової та виховної роботи є студентська Рада гуртожитку, яка активно залучена до організації дозвілля і побуту студентів.</w:t>
      </w:r>
    </w:p>
    <w:p w:rsidR="00D231A0" w:rsidRPr="00D231A0" w:rsidRDefault="00D231A0" w:rsidP="00D231A0">
      <w:pPr>
        <w:spacing w:after="0" w:line="240" w:lineRule="auto"/>
        <w:ind w:firstLine="709"/>
        <w:jc w:val="both"/>
        <w:rPr>
          <w:rFonts w:ascii="Times New Roman" w:hAnsi="Times New Roman"/>
          <w:sz w:val="24"/>
          <w:szCs w:val="24"/>
          <w:lang w:val="uk-UA" w:eastAsia="ru-RU"/>
        </w:rPr>
      </w:pPr>
      <w:r w:rsidRPr="00D231A0">
        <w:rPr>
          <w:rFonts w:ascii="Times New Roman" w:hAnsi="Times New Roman"/>
          <w:sz w:val="24"/>
          <w:szCs w:val="24"/>
          <w:lang w:val="uk-UA" w:eastAsia="ru-RU"/>
        </w:rPr>
        <w:t xml:space="preserve">Належна увага приділяється фізичному розвитку студентів. Для цього в коледжі є всі можливості: спортивна зала, стадіон, два волейбольні майданчики, тренажерна зала. Кожного року студенти разом з викладачами фізичного виховання </w:t>
      </w:r>
      <w:r w:rsidR="002B0198">
        <w:rPr>
          <w:rFonts w:ascii="Times New Roman" w:hAnsi="Times New Roman"/>
          <w:sz w:val="24"/>
          <w:szCs w:val="24"/>
          <w:lang w:val="uk-UA" w:eastAsia="ru-RU"/>
        </w:rPr>
        <w:t>беруть</w:t>
      </w:r>
      <w:r w:rsidRPr="00D231A0">
        <w:rPr>
          <w:rFonts w:ascii="Times New Roman" w:hAnsi="Times New Roman"/>
          <w:sz w:val="24"/>
          <w:szCs w:val="24"/>
          <w:lang w:val="uk-UA" w:eastAsia="ru-RU"/>
        </w:rPr>
        <w:t xml:space="preserve"> участь у </w:t>
      </w:r>
      <w:r w:rsidRPr="00D231A0">
        <w:rPr>
          <w:rFonts w:ascii="Times New Roman" w:hAnsi="Times New Roman"/>
          <w:sz w:val="24"/>
          <w:szCs w:val="24"/>
          <w:lang w:val="uk-UA"/>
        </w:rPr>
        <w:t>спортивно-видов</w:t>
      </w:r>
      <w:r w:rsidR="002B0198">
        <w:rPr>
          <w:rFonts w:ascii="Times New Roman" w:hAnsi="Times New Roman"/>
          <w:sz w:val="24"/>
          <w:szCs w:val="24"/>
          <w:lang w:val="uk-UA"/>
        </w:rPr>
        <w:t>ищному</w:t>
      </w:r>
      <w:r w:rsidR="00024C20">
        <w:rPr>
          <w:rFonts w:ascii="Times New Roman" w:hAnsi="Times New Roman"/>
          <w:sz w:val="24"/>
          <w:szCs w:val="24"/>
          <w:lang w:val="uk-UA"/>
        </w:rPr>
        <w:t xml:space="preserve"> захо</w:t>
      </w:r>
      <w:r w:rsidRPr="00D231A0">
        <w:rPr>
          <w:rFonts w:ascii="Times New Roman" w:hAnsi="Times New Roman"/>
          <w:sz w:val="24"/>
          <w:szCs w:val="24"/>
          <w:lang w:val="uk-UA"/>
        </w:rPr>
        <w:t>д</w:t>
      </w:r>
      <w:r w:rsidR="002B0198">
        <w:rPr>
          <w:rFonts w:ascii="Times New Roman" w:hAnsi="Times New Roman"/>
          <w:sz w:val="24"/>
          <w:szCs w:val="24"/>
          <w:lang w:val="uk-UA"/>
        </w:rPr>
        <w:t>і</w:t>
      </w:r>
      <w:r w:rsidRPr="00D231A0">
        <w:rPr>
          <w:rFonts w:ascii="Times New Roman" w:hAnsi="Times New Roman"/>
          <w:sz w:val="24"/>
          <w:szCs w:val="24"/>
          <w:lang w:val="uk-UA"/>
        </w:rPr>
        <w:t xml:space="preserve"> - Марафон «Наш Краматорськ». </w:t>
      </w:r>
    </w:p>
    <w:p w:rsidR="00D231A0" w:rsidRPr="00D231A0" w:rsidRDefault="00D231A0" w:rsidP="00D231A0">
      <w:pPr>
        <w:spacing w:after="0" w:line="240" w:lineRule="auto"/>
        <w:ind w:firstLine="708"/>
        <w:jc w:val="both"/>
        <w:rPr>
          <w:rFonts w:ascii="Times New Roman" w:hAnsi="Times New Roman"/>
          <w:sz w:val="24"/>
          <w:szCs w:val="24"/>
          <w:lang w:val="uk-UA" w:eastAsia="ru-RU"/>
        </w:rPr>
      </w:pPr>
      <w:r w:rsidRPr="00D231A0">
        <w:rPr>
          <w:rFonts w:ascii="Times New Roman" w:hAnsi="Times New Roman"/>
          <w:sz w:val="24"/>
          <w:szCs w:val="24"/>
          <w:lang w:val="uk-UA" w:eastAsia="ru-RU"/>
        </w:rPr>
        <w:t xml:space="preserve">У звітному 2020 році спортивна база коледжу була центром виховної та спортивно-масової роботи мікрорайону. До заходів залучилися не тільки студенти коледжу, а також учні загальноосвітніх шкіл Старої частини міста. </w:t>
      </w:r>
      <w:r w:rsidR="002B0198">
        <w:rPr>
          <w:rFonts w:ascii="Times New Roman" w:hAnsi="Times New Roman"/>
          <w:sz w:val="24"/>
          <w:szCs w:val="24"/>
          <w:lang w:val="uk-UA" w:eastAsia="ru-RU"/>
        </w:rPr>
        <w:t>Проведено б</w:t>
      </w:r>
      <w:r w:rsidRPr="00D231A0">
        <w:rPr>
          <w:rFonts w:ascii="Times New Roman" w:hAnsi="Times New Roman"/>
          <w:sz w:val="24"/>
          <w:szCs w:val="24"/>
          <w:lang w:val="uk-UA" w:eastAsia="ru-RU"/>
        </w:rPr>
        <w:t xml:space="preserve">ільше 20 змагань </w:t>
      </w:r>
      <w:r w:rsidR="002B0198">
        <w:rPr>
          <w:rFonts w:ascii="Times New Roman" w:hAnsi="Times New Roman"/>
          <w:sz w:val="24"/>
          <w:szCs w:val="24"/>
          <w:lang w:val="uk-UA" w:eastAsia="ru-RU"/>
        </w:rPr>
        <w:t>на спортивній базі коледжу -</w:t>
      </w:r>
      <w:r w:rsidRPr="00D231A0">
        <w:rPr>
          <w:rFonts w:ascii="Times New Roman" w:hAnsi="Times New Roman"/>
          <w:sz w:val="24"/>
          <w:szCs w:val="24"/>
          <w:lang w:val="uk-UA" w:eastAsia="ru-RU"/>
        </w:rPr>
        <w:t xml:space="preserve"> </w:t>
      </w:r>
      <w:r w:rsidRPr="00D231A0">
        <w:rPr>
          <w:rFonts w:ascii="Times New Roman" w:hAnsi="Times New Roman"/>
          <w:sz w:val="24"/>
          <w:szCs w:val="24"/>
          <w:lang w:val="uk-UA"/>
        </w:rPr>
        <w:t>Чемпіонат міста серед чоловічих команд 2 ліга,</w:t>
      </w:r>
      <w:r w:rsidRPr="00D231A0">
        <w:rPr>
          <w:rFonts w:ascii="Times New Roman" w:hAnsi="Times New Roman"/>
          <w:sz w:val="24"/>
          <w:szCs w:val="24"/>
          <w:lang w:val="uk-UA" w:eastAsia="ru-RU"/>
        </w:rPr>
        <w:t xml:space="preserve"> </w:t>
      </w:r>
      <w:r w:rsidRPr="00D231A0">
        <w:rPr>
          <w:rFonts w:ascii="Times New Roman" w:hAnsi="Times New Roman"/>
          <w:sz w:val="24"/>
          <w:szCs w:val="24"/>
          <w:lang w:val="uk-UA"/>
        </w:rPr>
        <w:t>Чемпіонат міста серед  шкільних  команд, Чемпіонат області з пляжного волейболу, Кубок Старого Міста серед  закладів</w:t>
      </w:r>
      <w:r w:rsidR="002B0198">
        <w:rPr>
          <w:rFonts w:ascii="Times New Roman" w:hAnsi="Times New Roman"/>
          <w:sz w:val="24"/>
          <w:szCs w:val="24"/>
          <w:lang w:val="uk-UA"/>
        </w:rPr>
        <w:t xml:space="preserve"> освіти</w:t>
      </w:r>
      <w:r w:rsidRPr="00D231A0">
        <w:rPr>
          <w:rFonts w:ascii="Times New Roman" w:hAnsi="Times New Roman"/>
          <w:sz w:val="24"/>
          <w:szCs w:val="24"/>
          <w:lang w:val="uk-UA"/>
        </w:rPr>
        <w:t xml:space="preserve">, </w:t>
      </w:r>
      <w:r w:rsidRPr="00D231A0">
        <w:rPr>
          <w:rFonts w:ascii="Times New Roman" w:hAnsi="Times New Roman"/>
          <w:sz w:val="24"/>
          <w:szCs w:val="24"/>
          <w:lang w:val="uk-UA" w:eastAsia="ru-RU"/>
        </w:rPr>
        <w:t xml:space="preserve">Тиждень фізичної культури та спорту, </w:t>
      </w:r>
      <w:r w:rsidRPr="00D231A0">
        <w:rPr>
          <w:rFonts w:ascii="Times New Roman" w:hAnsi="Times New Roman"/>
          <w:sz w:val="24"/>
          <w:szCs w:val="24"/>
          <w:lang w:val="uk-UA"/>
        </w:rPr>
        <w:t xml:space="preserve">Змагання «Козацькі забави», </w:t>
      </w:r>
      <w:r w:rsidRPr="00D231A0">
        <w:rPr>
          <w:rFonts w:ascii="Times New Roman" w:hAnsi="Times New Roman"/>
          <w:sz w:val="24"/>
          <w:szCs w:val="24"/>
          <w:lang w:val="uk-UA" w:eastAsia="ru-RU"/>
        </w:rPr>
        <w:t>Чемпіонати та Кубки коледжу з футболу, баскетболу, волейболу, настільного тенісу, пляжного волейболу. Всього у змаганнях взяли участь 1038 студентів.</w:t>
      </w:r>
    </w:p>
    <w:p w:rsidR="00D231A0" w:rsidRPr="00D231A0" w:rsidRDefault="00D231A0" w:rsidP="00D231A0">
      <w:pPr>
        <w:shd w:val="clear" w:color="auto" w:fill="FFFFFF"/>
        <w:spacing w:after="0" w:line="240" w:lineRule="auto"/>
        <w:ind w:firstLine="540"/>
        <w:jc w:val="both"/>
        <w:textAlignment w:val="baseline"/>
        <w:rPr>
          <w:rFonts w:ascii="Times New Roman" w:hAnsi="Times New Roman"/>
          <w:b/>
          <w:i/>
          <w:sz w:val="24"/>
          <w:szCs w:val="24"/>
          <w:lang w:val="uk-UA" w:eastAsia="ru-RU"/>
        </w:rPr>
      </w:pPr>
      <w:r w:rsidRPr="00D231A0">
        <w:rPr>
          <w:rFonts w:ascii="Times New Roman" w:hAnsi="Times New Roman"/>
          <w:sz w:val="24"/>
          <w:szCs w:val="24"/>
          <w:lang w:val="uk-UA" w:eastAsia="ru-RU"/>
        </w:rPr>
        <w:t xml:space="preserve">Поряд з позитивними тенденціями, у виховній роботі коледжу є окремі </w:t>
      </w:r>
      <w:r w:rsidRPr="00D231A0">
        <w:rPr>
          <w:rFonts w:ascii="Times New Roman" w:hAnsi="Times New Roman"/>
          <w:b/>
          <w:i/>
          <w:sz w:val="24"/>
          <w:szCs w:val="24"/>
          <w:lang w:val="uk-UA" w:eastAsia="ru-RU"/>
        </w:rPr>
        <w:t>недоліки:</w:t>
      </w:r>
    </w:p>
    <w:p w:rsidR="00D231A0" w:rsidRPr="00D231A0" w:rsidRDefault="00D231A0" w:rsidP="00D231A0">
      <w:pPr>
        <w:numPr>
          <w:ilvl w:val="0"/>
          <w:numId w:val="6"/>
        </w:numPr>
        <w:shd w:val="clear" w:color="auto" w:fill="FFFFFF"/>
        <w:tabs>
          <w:tab w:val="left" w:pos="993"/>
        </w:tabs>
        <w:spacing w:after="0" w:line="240" w:lineRule="auto"/>
        <w:ind w:left="0" w:firstLine="709"/>
        <w:jc w:val="both"/>
        <w:textAlignment w:val="baseline"/>
        <w:rPr>
          <w:rFonts w:ascii="Times New Roman" w:hAnsi="Times New Roman"/>
          <w:sz w:val="24"/>
          <w:szCs w:val="24"/>
          <w:lang w:val="uk-UA" w:eastAsia="ru-RU"/>
        </w:rPr>
      </w:pPr>
      <w:r w:rsidRPr="00D231A0">
        <w:rPr>
          <w:rFonts w:ascii="Times New Roman" w:hAnsi="Times New Roman"/>
          <w:sz w:val="24"/>
          <w:szCs w:val="24"/>
          <w:lang w:val="uk-UA" w:eastAsia="ru-RU"/>
        </w:rPr>
        <w:t>у недостатній</w:t>
      </w:r>
      <w:r w:rsidR="002B0198">
        <w:rPr>
          <w:rFonts w:ascii="Times New Roman" w:hAnsi="Times New Roman"/>
          <w:sz w:val="24"/>
          <w:szCs w:val="24"/>
          <w:lang w:val="uk-UA" w:eastAsia="ru-RU"/>
        </w:rPr>
        <w:t xml:space="preserve"> мірі проводиться індивідуальна </w:t>
      </w:r>
      <w:r w:rsidRPr="00D231A0">
        <w:rPr>
          <w:rFonts w:ascii="Times New Roman" w:hAnsi="Times New Roman"/>
          <w:sz w:val="24"/>
          <w:szCs w:val="24"/>
          <w:lang w:val="uk-UA" w:eastAsia="ru-RU"/>
        </w:rPr>
        <w:t>виховна робота зі студентами, схильними до пропусків занять, порушень дисципліни, правопорушень, неблагонадійних студентів;</w:t>
      </w:r>
    </w:p>
    <w:p w:rsidR="00D231A0" w:rsidRPr="00D231A0" w:rsidRDefault="00D231A0" w:rsidP="00D231A0">
      <w:pPr>
        <w:numPr>
          <w:ilvl w:val="0"/>
          <w:numId w:val="6"/>
        </w:numPr>
        <w:shd w:val="clear" w:color="auto" w:fill="FFFFFF"/>
        <w:tabs>
          <w:tab w:val="left" w:pos="993"/>
        </w:tabs>
        <w:spacing w:after="0" w:line="240" w:lineRule="auto"/>
        <w:ind w:left="0" w:firstLine="709"/>
        <w:jc w:val="both"/>
        <w:textAlignment w:val="baseline"/>
        <w:rPr>
          <w:rFonts w:ascii="Times New Roman" w:hAnsi="Times New Roman"/>
          <w:sz w:val="24"/>
          <w:szCs w:val="24"/>
          <w:lang w:val="uk-UA" w:eastAsia="ru-RU"/>
        </w:rPr>
      </w:pPr>
      <w:r w:rsidRPr="00D231A0">
        <w:rPr>
          <w:rFonts w:ascii="Times New Roman" w:hAnsi="Times New Roman"/>
          <w:sz w:val="24"/>
          <w:szCs w:val="24"/>
          <w:lang w:val="uk-UA" w:eastAsia="ru-RU"/>
        </w:rPr>
        <w:lastRenderedPageBreak/>
        <w:t>надалі залишається низькою культура та поведінка окремих студентів, не викоренені факти тютюнопаління, азартних ігор, порушення Правил внутрішнього розпорядку в коледжі та гуртожитку.</w:t>
      </w:r>
    </w:p>
    <w:p w:rsidR="002811BD" w:rsidRPr="00D231A0" w:rsidRDefault="002811BD" w:rsidP="002811BD">
      <w:pPr>
        <w:spacing w:after="0" w:line="240" w:lineRule="auto"/>
        <w:jc w:val="both"/>
        <w:rPr>
          <w:rFonts w:ascii="Times New Roman" w:hAnsi="Times New Roman"/>
          <w:b/>
          <w:sz w:val="24"/>
          <w:szCs w:val="24"/>
          <w:lang w:val="uk-UA"/>
        </w:rPr>
      </w:pPr>
    </w:p>
    <w:p w:rsidR="002811BD" w:rsidRPr="002843F1" w:rsidRDefault="002811BD" w:rsidP="002843F1">
      <w:pPr>
        <w:pStyle w:val="ac"/>
        <w:numPr>
          <w:ilvl w:val="0"/>
          <w:numId w:val="24"/>
        </w:numPr>
        <w:spacing w:after="0" w:line="240" w:lineRule="auto"/>
        <w:jc w:val="center"/>
        <w:rPr>
          <w:rFonts w:ascii="Times New Roman" w:hAnsi="Times New Roman"/>
          <w:b/>
          <w:sz w:val="24"/>
          <w:szCs w:val="24"/>
          <w:lang w:val="uk-UA"/>
        </w:rPr>
      </w:pPr>
      <w:r w:rsidRPr="002843F1">
        <w:rPr>
          <w:rFonts w:ascii="Times New Roman" w:hAnsi="Times New Roman"/>
          <w:b/>
          <w:sz w:val="24"/>
          <w:szCs w:val="24"/>
          <w:lang w:val="uk-UA"/>
        </w:rPr>
        <w:t>Практика та працевлаштування випускників</w:t>
      </w:r>
    </w:p>
    <w:p w:rsidR="002811BD" w:rsidRPr="00D231A0" w:rsidRDefault="002811BD" w:rsidP="002811BD">
      <w:pPr>
        <w:spacing w:after="0" w:line="240" w:lineRule="auto"/>
        <w:jc w:val="center"/>
        <w:rPr>
          <w:rFonts w:ascii="Times New Roman" w:hAnsi="Times New Roman"/>
          <w:color w:val="000000"/>
          <w:sz w:val="24"/>
          <w:szCs w:val="24"/>
          <w:lang w:val="uk-UA" w:eastAsia="ru-RU"/>
        </w:rPr>
      </w:pPr>
    </w:p>
    <w:p w:rsidR="00D231A0" w:rsidRPr="002843F1" w:rsidRDefault="00D231A0" w:rsidP="00024C20">
      <w:pPr>
        <w:autoSpaceDE w:val="0"/>
        <w:autoSpaceDN w:val="0"/>
        <w:adjustRightInd w:val="0"/>
        <w:spacing w:after="0" w:line="240" w:lineRule="auto"/>
        <w:ind w:firstLine="708"/>
        <w:jc w:val="both"/>
        <w:rPr>
          <w:rFonts w:ascii="Times New Roman" w:hAnsi="Times New Roman"/>
          <w:sz w:val="24"/>
          <w:szCs w:val="24"/>
          <w:lang w:val="uk-UA"/>
        </w:rPr>
      </w:pPr>
      <w:r w:rsidRPr="002843F1">
        <w:rPr>
          <w:rFonts w:ascii="Times New Roman" w:hAnsi="Times New Roman"/>
          <w:sz w:val="24"/>
          <w:szCs w:val="24"/>
          <w:lang w:val="uk-UA"/>
        </w:rPr>
        <w:t>Ключовою проблемою практичної підготовки студентів закладів фахової передвищої освіти вже більше двох років, після прийняття закону «Про фахову передвищу освіту»</w:t>
      </w:r>
      <w:r w:rsidR="002843F1">
        <w:rPr>
          <w:rFonts w:ascii="Times New Roman" w:hAnsi="Times New Roman"/>
          <w:sz w:val="24"/>
          <w:szCs w:val="24"/>
          <w:lang w:val="uk-UA"/>
        </w:rPr>
        <w:t>,</w:t>
      </w:r>
      <w:r w:rsidRPr="002843F1">
        <w:rPr>
          <w:rFonts w:ascii="Times New Roman" w:hAnsi="Times New Roman"/>
          <w:sz w:val="24"/>
          <w:szCs w:val="24"/>
          <w:lang w:val="uk-UA"/>
        </w:rPr>
        <w:t xml:space="preserve"> залишається відсутність нормативних актів, які врегульовують даний напрям освітньої діяльності. Зокрема, проєкт базового Положення про практичну підготовку студентів закладів фахової передвищої освіти перебуває на стадії громадського обговорення. Тому продовжуємо працювати на підставі тимчасового внутрішнього положення.</w:t>
      </w:r>
    </w:p>
    <w:p w:rsidR="00D231A0" w:rsidRPr="002843F1" w:rsidRDefault="00D231A0" w:rsidP="00024C20">
      <w:pPr>
        <w:autoSpaceDE w:val="0"/>
        <w:autoSpaceDN w:val="0"/>
        <w:adjustRightInd w:val="0"/>
        <w:spacing w:after="0" w:line="240" w:lineRule="auto"/>
        <w:ind w:firstLine="708"/>
        <w:jc w:val="both"/>
        <w:rPr>
          <w:rFonts w:ascii="Times New Roman" w:hAnsi="Times New Roman"/>
          <w:sz w:val="24"/>
          <w:szCs w:val="24"/>
          <w:lang w:val="uk-UA"/>
        </w:rPr>
      </w:pPr>
      <w:r w:rsidRPr="002843F1">
        <w:rPr>
          <w:rFonts w:ascii="Times New Roman" w:hAnsi="Times New Roman"/>
          <w:sz w:val="24"/>
          <w:szCs w:val="24"/>
          <w:lang w:val="uk-UA"/>
        </w:rPr>
        <w:t>Традиційними базовими підприємствами для проходження практики студентами технічних спеціальностей є провідні підприємства міста: ПрАТ НКМЗ, ПАТ ЕМСС, АТ «ДТЕК Донецькі електричні мережі», ПрАТ КЗВВ, які відповідають профілю підготовки майбутніх фахівців та мають відповідну матеріально-технічну базу. Також триває співпраця з ТОВ «НДІПТмаш–дослідний завод», ТОВ «Краматорськтеплоенерго», ТОВ «СОЮЗ-ЮТАПС», КП «Міськсвітло» тощо. На даних підприємствах проходять практичну підготовку не тільки студенти технічних спеціальностей, а й деяких інших напрямів підготовки. Перелік баз практики постійно оновлюється у зв’язку з тим, що встановлюються нові партнерські відносини з потенційними роботодавцями та, враховуючи той факт, що студенти ведуть самостійний пошук баз практики як у місті, так і за його межами.</w:t>
      </w:r>
    </w:p>
    <w:p w:rsidR="00D231A0" w:rsidRPr="002843F1" w:rsidRDefault="00D231A0" w:rsidP="00024C20">
      <w:pPr>
        <w:autoSpaceDE w:val="0"/>
        <w:autoSpaceDN w:val="0"/>
        <w:adjustRightInd w:val="0"/>
        <w:spacing w:after="0" w:line="240" w:lineRule="auto"/>
        <w:ind w:firstLine="708"/>
        <w:jc w:val="both"/>
        <w:rPr>
          <w:rFonts w:ascii="Times New Roman" w:hAnsi="Times New Roman"/>
          <w:sz w:val="24"/>
          <w:szCs w:val="24"/>
          <w:lang w:val="uk-UA"/>
        </w:rPr>
      </w:pPr>
      <w:r w:rsidRPr="002843F1">
        <w:rPr>
          <w:rFonts w:ascii="Times New Roman" w:hAnsi="Times New Roman"/>
          <w:sz w:val="24"/>
          <w:szCs w:val="24"/>
          <w:lang w:val="uk-UA"/>
        </w:rPr>
        <w:t>Базами практики для студентів спеціальності «Фінанси, банківська справа та страхування», галузі знань «Інформатика та обчислювальна техніка» являються установи, організації та підприємства різної форми власності, зокрема: міський Центр зайнятості, КП «Бюро технічної інвентаризації», АТ КБ «ПРИВАТБАНК», обласна організація інвалідів (ДООІ ВОІ СОІУ), Державна реабілітаційна установа «Центр комплексної реабілітація для осіб з інвалідністю «Донбас» ТОВ «КВАРТ-СОФТ», ТОВ «ІТ 2.0», ТОВ «АРЕАЛ-ДЕВЕЛОПМЕНТ»та інші. Значна частина студентів цих спеціальностей пропонують власні бази практики.</w:t>
      </w:r>
    </w:p>
    <w:p w:rsidR="00D231A0" w:rsidRPr="002843F1" w:rsidRDefault="00D231A0" w:rsidP="00024C20">
      <w:pPr>
        <w:autoSpaceDE w:val="0"/>
        <w:autoSpaceDN w:val="0"/>
        <w:adjustRightInd w:val="0"/>
        <w:spacing w:after="0" w:line="240" w:lineRule="auto"/>
        <w:ind w:firstLine="528"/>
        <w:jc w:val="both"/>
        <w:rPr>
          <w:rFonts w:ascii="Times New Roman" w:hAnsi="Times New Roman"/>
          <w:sz w:val="24"/>
          <w:szCs w:val="24"/>
          <w:lang w:val="uk-UA"/>
        </w:rPr>
      </w:pPr>
      <w:r w:rsidRPr="002843F1">
        <w:rPr>
          <w:rFonts w:ascii="Times New Roman" w:hAnsi="Times New Roman"/>
          <w:sz w:val="24"/>
          <w:szCs w:val="24"/>
          <w:lang w:val="uk-UA"/>
        </w:rPr>
        <w:t>З метою підвищення відповідальності за результати практики окремі підприємства продовжують здійснювати матеріальне стимулювання студентів спеціальностей ГМБ, ЕТМ, які проходили практику на робочих місцях (ПрАТ НКМЗ, ПАТ ЕМСС, ТОВ «НІІПТмаш-дослідний завод», ТОВ «СОЮЗ-ЮТАПС»). Протягом звітного періоду колектив коледжу за підтримки зацікавлених підприємств продовжив роботу над впровадженням елементів дуальної форми здобуття освіти. Найбільшого прогресу досягнуто у співробітництві з АТ «ДТЕК Донецькі електричні мережі». Не зважаючи на той факт, що по нинішній час не прийнято типове Положення про здобуття освіти за дуальною формою навчання, та інші документи, які регулюють даний напрям роботи, з підприємством укладено Меморандум про співпрацю, тристоронній договір про здобуття освіти за дуальною формою, який включає графік навчання у коледжі та на виробництві, та навчальну програму для студентів. Нещодавно з підприємством також укладено двосторонній договір про співробітництво. За такою формою здобуття освіти на даному підприємстві навчалось по 4 студенти 2021 року випуску та нинішнього четвертого курсу спеціальності «Електроенергетика, електротехніка та електромеханіка». Укладено тристоронній договір на підготовку фахівця за дуальною формою здобуття освіти між коледжем, студентом 4 курсу тієї ж спеціальності та ПрАТ КЗВВ. З січня 2021 року почалась практична реалізація спільного з ПрАТ НКМЗ проєкту щодо підготовки студентів 4 курсу спеціальності «Галузеве машинобудування» у коледжі та на виробництві. Підставою для реалізації цього проєкту є узгоджене сторонами положення про персональну стипендію ПрАТ НКМЗ, двосторонні договори між підприємством та студентами, графік навчання та програма підготовки. Протягом року за такою програмою навчались по 10 студентів 2021 року випуску та нинішнього 4 курсу.</w:t>
      </w:r>
    </w:p>
    <w:p w:rsidR="00D231A0" w:rsidRPr="002843F1" w:rsidRDefault="00D231A0" w:rsidP="00D231A0">
      <w:pPr>
        <w:spacing w:after="0" w:line="240" w:lineRule="auto"/>
        <w:ind w:firstLine="708"/>
        <w:jc w:val="both"/>
        <w:rPr>
          <w:rFonts w:ascii="Times New Roman" w:hAnsi="Times New Roman"/>
          <w:sz w:val="24"/>
          <w:szCs w:val="24"/>
        </w:rPr>
      </w:pPr>
      <w:r w:rsidRPr="002843F1">
        <w:rPr>
          <w:rFonts w:ascii="Times New Roman" w:hAnsi="Times New Roman"/>
          <w:sz w:val="24"/>
          <w:szCs w:val="24"/>
          <w:lang w:val="uk-UA"/>
        </w:rPr>
        <w:lastRenderedPageBreak/>
        <w:t>Якісна підготовка фахівців є одним з основних чинників успішного працевлаштування. Адміністрацією коледжу дане питання вирішується комплексно, починаючи від комплектування контингенту, моніторингу потреб ринку праці у регіоні, проходження виробничих практик та направлення на роботу.</w:t>
      </w:r>
    </w:p>
    <w:p w:rsidR="00D231A0" w:rsidRPr="002843F1" w:rsidRDefault="00BE0592" w:rsidP="00024C20">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У</w:t>
      </w:r>
      <w:r w:rsidR="00D231A0" w:rsidRPr="002843F1">
        <w:rPr>
          <w:rFonts w:ascii="Times New Roman" w:hAnsi="Times New Roman"/>
          <w:sz w:val="24"/>
          <w:szCs w:val="24"/>
          <w:lang w:val="uk-UA"/>
        </w:rPr>
        <w:t xml:space="preserve"> травні минулого року відбувся традиційний попередній розподіл випускників. Під час його проведення були враховані заявки від підприємств та індивідуальні документи, які підтверджували майбутнє працевлаштування випускників.</w:t>
      </w:r>
    </w:p>
    <w:p w:rsidR="00D231A0" w:rsidRPr="002843F1" w:rsidRDefault="00D231A0" w:rsidP="00D231A0">
      <w:pPr>
        <w:autoSpaceDE w:val="0"/>
        <w:autoSpaceDN w:val="0"/>
        <w:adjustRightInd w:val="0"/>
        <w:spacing w:after="0" w:line="240" w:lineRule="auto"/>
        <w:ind w:firstLine="528"/>
        <w:jc w:val="both"/>
        <w:rPr>
          <w:rFonts w:ascii="Times New Roman" w:hAnsi="Times New Roman"/>
          <w:sz w:val="24"/>
          <w:szCs w:val="24"/>
          <w:lang w:val="uk-UA"/>
        </w:rPr>
      </w:pPr>
      <w:r w:rsidRPr="002843F1">
        <w:rPr>
          <w:rFonts w:ascii="Times New Roman" w:hAnsi="Times New Roman"/>
          <w:sz w:val="24"/>
          <w:szCs w:val="24"/>
          <w:lang w:val="uk-UA" w:eastAsia="uk-UA"/>
        </w:rPr>
        <w:t>П</w:t>
      </w:r>
      <w:r w:rsidRPr="002843F1">
        <w:rPr>
          <w:rFonts w:ascii="Times New Roman" w:hAnsi="Times New Roman"/>
          <w:sz w:val="24"/>
          <w:szCs w:val="24"/>
          <w:lang w:val="uk-UA"/>
        </w:rPr>
        <w:t>ідприємства виявляють зацікавленість у працевлаштуванні випускників, насамперед, технічних спеціальностей, які ознайомлені зі специфікою роботи на підприємстві, його устаткуванням, що дає можливість скоротити терміни адаптації молодих фахівців та надавати їм робочі місця ще протягом навчання. Так, вже протягом навчального року працевлаштовані на базові підприємства по 2 студенти спеціальностей «Електроенергетика, електротехніка та електромеханіка» та «Галузеве машинобудування».</w:t>
      </w:r>
    </w:p>
    <w:p w:rsidR="00D231A0" w:rsidRPr="002843F1" w:rsidRDefault="00D231A0" w:rsidP="00024C20">
      <w:pPr>
        <w:spacing w:after="0" w:line="240" w:lineRule="auto"/>
        <w:ind w:firstLine="708"/>
        <w:jc w:val="both"/>
        <w:rPr>
          <w:rFonts w:ascii="Times New Roman" w:hAnsi="Times New Roman"/>
          <w:sz w:val="24"/>
          <w:szCs w:val="24"/>
          <w:lang w:val="uk-UA"/>
        </w:rPr>
      </w:pPr>
      <w:r w:rsidRPr="002843F1">
        <w:rPr>
          <w:rFonts w:ascii="Times New Roman" w:hAnsi="Times New Roman"/>
          <w:sz w:val="24"/>
          <w:szCs w:val="24"/>
          <w:lang w:val="uk-UA"/>
        </w:rPr>
        <w:t>Згідно з даними, що підтверджують факт працевлаштування випускників 2021 року, 55 осіб розпочали трудову діяльність, 76 – продовжили навчання за наступним освітньо-</w:t>
      </w:r>
      <w:r w:rsidR="00BE0592">
        <w:rPr>
          <w:rFonts w:ascii="Times New Roman" w:hAnsi="Times New Roman"/>
          <w:sz w:val="24"/>
          <w:szCs w:val="24"/>
          <w:lang w:val="uk-UA"/>
        </w:rPr>
        <w:t>професійним</w:t>
      </w:r>
      <w:r w:rsidRPr="002843F1">
        <w:rPr>
          <w:rFonts w:ascii="Times New Roman" w:hAnsi="Times New Roman"/>
          <w:sz w:val="24"/>
          <w:szCs w:val="24"/>
          <w:lang w:val="uk-UA"/>
        </w:rPr>
        <w:t xml:space="preserve"> рівнем. З них – 29 випускників стали студентами </w:t>
      </w:r>
      <w:r w:rsidR="00BE0592">
        <w:rPr>
          <w:rFonts w:ascii="Times New Roman" w:hAnsi="Times New Roman"/>
          <w:sz w:val="24"/>
          <w:szCs w:val="24"/>
          <w:lang w:val="uk-UA"/>
        </w:rPr>
        <w:t>денної форми навчання</w:t>
      </w:r>
      <w:r w:rsidRPr="002843F1">
        <w:rPr>
          <w:rFonts w:ascii="Times New Roman" w:hAnsi="Times New Roman"/>
          <w:sz w:val="24"/>
          <w:szCs w:val="24"/>
          <w:lang w:val="uk-UA"/>
        </w:rPr>
        <w:t xml:space="preserve"> ДДМА. </w:t>
      </w:r>
      <w:r w:rsidR="00BE0592">
        <w:rPr>
          <w:rFonts w:ascii="Times New Roman" w:hAnsi="Times New Roman"/>
          <w:sz w:val="24"/>
          <w:szCs w:val="24"/>
          <w:lang w:val="uk-UA"/>
        </w:rPr>
        <w:t>За заочною формою навчання до</w:t>
      </w:r>
      <w:r w:rsidRPr="002843F1">
        <w:rPr>
          <w:rFonts w:ascii="Times New Roman" w:hAnsi="Times New Roman"/>
          <w:sz w:val="24"/>
          <w:szCs w:val="24"/>
          <w:lang w:val="uk-UA"/>
        </w:rPr>
        <w:t xml:space="preserve"> ДДМА вступило 3 студенти 2021 року випуску. 47 осіб стали студентами інших ЗВО</w:t>
      </w:r>
      <w:r w:rsidR="00BE0592">
        <w:rPr>
          <w:rFonts w:ascii="Times New Roman" w:hAnsi="Times New Roman"/>
          <w:sz w:val="24"/>
          <w:szCs w:val="24"/>
          <w:lang w:val="uk-UA"/>
        </w:rPr>
        <w:t xml:space="preserve"> (денна форма навчання)</w:t>
      </w:r>
      <w:r w:rsidRPr="002843F1">
        <w:rPr>
          <w:rFonts w:ascii="Times New Roman" w:hAnsi="Times New Roman"/>
          <w:sz w:val="24"/>
          <w:szCs w:val="24"/>
          <w:lang w:val="uk-UA"/>
        </w:rPr>
        <w:t>. Крім того, 13 студентів, які продовжили навчання у закладах вищої освіти за наступним освітньо-</w:t>
      </w:r>
      <w:r w:rsidR="00BE0592">
        <w:rPr>
          <w:rFonts w:ascii="Times New Roman" w:hAnsi="Times New Roman"/>
          <w:sz w:val="24"/>
          <w:szCs w:val="24"/>
          <w:lang w:val="uk-UA"/>
        </w:rPr>
        <w:t>професійним</w:t>
      </w:r>
      <w:r w:rsidRPr="002843F1">
        <w:rPr>
          <w:rFonts w:ascii="Times New Roman" w:hAnsi="Times New Roman"/>
          <w:sz w:val="24"/>
          <w:szCs w:val="24"/>
          <w:lang w:val="uk-UA"/>
        </w:rPr>
        <w:t xml:space="preserve"> рівнем </w:t>
      </w:r>
      <w:r w:rsidR="00BE0592">
        <w:rPr>
          <w:rFonts w:ascii="Times New Roman" w:hAnsi="Times New Roman"/>
          <w:sz w:val="24"/>
          <w:szCs w:val="24"/>
          <w:lang w:val="uk-UA"/>
        </w:rPr>
        <w:t>за денною формою навчання</w:t>
      </w:r>
      <w:r w:rsidRPr="002843F1">
        <w:rPr>
          <w:rFonts w:ascii="Times New Roman" w:hAnsi="Times New Roman"/>
          <w:sz w:val="24"/>
          <w:szCs w:val="24"/>
          <w:lang w:val="uk-UA"/>
        </w:rPr>
        <w:t>, також паралельно працюють. Ці дані відображено в таблиці №</w:t>
      </w:r>
      <w:r w:rsidR="002843F1">
        <w:rPr>
          <w:rFonts w:ascii="Times New Roman" w:hAnsi="Times New Roman"/>
          <w:sz w:val="24"/>
          <w:szCs w:val="24"/>
          <w:lang w:val="uk-UA"/>
        </w:rPr>
        <w:t xml:space="preserve"> 7</w:t>
      </w:r>
    </w:p>
    <w:p w:rsidR="00D231A0" w:rsidRPr="002843F1" w:rsidRDefault="00D231A0" w:rsidP="00D231A0">
      <w:pPr>
        <w:spacing w:after="0" w:line="240" w:lineRule="auto"/>
        <w:ind w:left="-180" w:firstLine="708"/>
        <w:jc w:val="both"/>
        <w:rPr>
          <w:rFonts w:ascii="Times New Roman" w:hAnsi="Times New Roman"/>
          <w:sz w:val="24"/>
          <w:szCs w:val="24"/>
          <w:lang w:val="uk-UA"/>
        </w:rPr>
      </w:pPr>
    </w:p>
    <w:p w:rsidR="00D231A0" w:rsidRPr="00591019" w:rsidRDefault="00D231A0" w:rsidP="00BA79CE">
      <w:pPr>
        <w:spacing w:after="0" w:line="240" w:lineRule="auto"/>
        <w:jc w:val="both"/>
        <w:rPr>
          <w:rFonts w:ascii="Times New Roman" w:hAnsi="Times New Roman"/>
          <w:sz w:val="28"/>
          <w:szCs w:val="28"/>
          <w:lang w:val="uk-UA"/>
        </w:rPr>
      </w:pPr>
      <w:r w:rsidRPr="002843F1">
        <w:rPr>
          <w:rFonts w:ascii="Times New Roman" w:hAnsi="Times New Roman"/>
          <w:sz w:val="24"/>
          <w:szCs w:val="24"/>
          <w:lang w:val="uk-UA"/>
        </w:rPr>
        <w:t xml:space="preserve">Таблиця № </w:t>
      </w:r>
      <w:r w:rsidR="002843F1">
        <w:rPr>
          <w:rFonts w:ascii="Times New Roman" w:hAnsi="Times New Roman"/>
          <w:sz w:val="24"/>
          <w:szCs w:val="24"/>
          <w:lang w:val="uk-UA"/>
        </w:rPr>
        <w:t>7</w:t>
      </w:r>
      <w:r w:rsidRPr="002843F1">
        <w:rPr>
          <w:rFonts w:ascii="Times New Roman" w:hAnsi="Times New Roman"/>
          <w:sz w:val="24"/>
          <w:szCs w:val="24"/>
          <w:lang w:val="uk-UA"/>
        </w:rPr>
        <w:t>- Дані про працевлаштування випускників коледжу та продовження ними навчання за наступним освітньо-кваліфікаційним рівнем</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94"/>
        <w:gridCol w:w="1080"/>
        <w:gridCol w:w="1440"/>
        <w:gridCol w:w="1440"/>
        <w:gridCol w:w="1080"/>
        <w:gridCol w:w="1080"/>
      </w:tblGrid>
      <w:tr w:rsidR="00D231A0" w:rsidTr="00BE0592">
        <w:tc>
          <w:tcPr>
            <w:tcW w:w="426" w:type="dxa"/>
            <w:vMerge w:val="restart"/>
          </w:tcPr>
          <w:p w:rsidR="00D231A0" w:rsidRPr="000F311E" w:rsidRDefault="00D231A0" w:rsidP="0012599D">
            <w:pPr>
              <w:spacing w:after="0" w:line="240" w:lineRule="auto"/>
              <w:ind w:left="-180"/>
              <w:jc w:val="center"/>
              <w:rPr>
                <w:rFonts w:ascii="Times New Roman" w:hAnsi="Times New Roman"/>
                <w:sz w:val="24"/>
                <w:szCs w:val="24"/>
              </w:rPr>
            </w:pPr>
            <w:r w:rsidRPr="000F311E">
              <w:rPr>
                <w:rFonts w:ascii="Times New Roman" w:hAnsi="Times New Roman"/>
                <w:sz w:val="24"/>
                <w:szCs w:val="24"/>
              </w:rPr>
              <w:t>№</w:t>
            </w:r>
          </w:p>
          <w:p w:rsidR="00D231A0" w:rsidRPr="000F311E" w:rsidRDefault="00BE0592" w:rsidP="0012599D">
            <w:pPr>
              <w:spacing w:after="0" w:line="240" w:lineRule="auto"/>
              <w:ind w:left="-180"/>
              <w:jc w:val="center"/>
              <w:rPr>
                <w:rFonts w:ascii="Times New Roman" w:hAnsi="Times New Roman"/>
                <w:sz w:val="24"/>
                <w:szCs w:val="24"/>
              </w:rPr>
            </w:pPr>
            <w:r>
              <w:rPr>
                <w:rFonts w:ascii="Times New Roman" w:hAnsi="Times New Roman"/>
                <w:sz w:val="24"/>
                <w:szCs w:val="24"/>
                <w:lang w:val="uk-UA"/>
              </w:rPr>
              <w:t>з</w:t>
            </w:r>
            <w:r w:rsidR="00D231A0" w:rsidRPr="000F311E">
              <w:rPr>
                <w:rFonts w:ascii="Times New Roman" w:hAnsi="Times New Roman"/>
                <w:sz w:val="24"/>
                <w:szCs w:val="24"/>
                <w:lang w:val="uk-UA"/>
              </w:rPr>
              <w:t>/п</w:t>
            </w:r>
          </w:p>
        </w:tc>
        <w:tc>
          <w:tcPr>
            <w:tcW w:w="2994" w:type="dxa"/>
            <w:vMerge w:val="restart"/>
          </w:tcPr>
          <w:p w:rsidR="00D231A0" w:rsidRPr="000F311E" w:rsidRDefault="00D231A0" w:rsidP="0012599D">
            <w:pPr>
              <w:spacing w:after="0" w:line="240" w:lineRule="auto"/>
              <w:ind w:left="-180"/>
              <w:jc w:val="center"/>
              <w:rPr>
                <w:rFonts w:ascii="Times New Roman" w:hAnsi="Times New Roman"/>
                <w:sz w:val="24"/>
                <w:szCs w:val="24"/>
              </w:rPr>
            </w:pPr>
            <w:r w:rsidRPr="000F311E">
              <w:rPr>
                <w:rFonts w:ascii="Times New Roman" w:hAnsi="Times New Roman"/>
                <w:sz w:val="24"/>
                <w:szCs w:val="24"/>
                <w:lang w:val="uk-UA"/>
              </w:rPr>
              <w:t>Показник</w:t>
            </w:r>
          </w:p>
        </w:tc>
        <w:tc>
          <w:tcPr>
            <w:tcW w:w="6120" w:type="dxa"/>
            <w:gridSpan w:val="5"/>
          </w:tcPr>
          <w:p w:rsidR="00D231A0" w:rsidRPr="000F311E" w:rsidRDefault="00D231A0" w:rsidP="0012599D">
            <w:pPr>
              <w:spacing w:after="0" w:line="240" w:lineRule="auto"/>
              <w:jc w:val="center"/>
              <w:rPr>
                <w:rFonts w:ascii="Times New Roman" w:hAnsi="Times New Roman"/>
                <w:sz w:val="28"/>
                <w:szCs w:val="28"/>
                <w:lang w:val="uk-UA"/>
              </w:rPr>
            </w:pPr>
            <w:r>
              <w:rPr>
                <w:rFonts w:ascii="Times New Roman" w:hAnsi="Times New Roman"/>
                <w:sz w:val="24"/>
                <w:szCs w:val="24"/>
              </w:rPr>
              <w:t>20</w:t>
            </w:r>
            <w:r>
              <w:rPr>
                <w:rFonts w:ascii="Times New Roman" w:hAnsi="Times New Roman"/>
                <w:sz w:val="24"/>
                <w:szCs w:val="24"/>
                <w:lang w:val="uk-UA"/>
              </w:rPr>
              <w:t>20</w:t>
            </w:r>
            <w:r>
              <w:rPr>
                <w:rFonts w:ascii="Times New Roman" w:hAnsi="Times New Roman"/>
                <w:sz w:val="24"/>
                <w:szCs w:val="24"/>
              </w:rPr>
              <w:t xml:space="preserve"> – 20</w:t>
            </w:r>
            <w:r>
              <w:rPr>
                <w:rFonts w:ascii="Times New Roman" w:hAnsi="Times New Roman"/>
                <w:sz w:val="24"/>
                <w:szCs w:val="24"/>
                <w:lang w:val="uk-UA"/>
              </w:rPr>
              <w:t>21</w:t>
            </w:r>
            <w:r w:rsidRPr="000F311E">
              <w:rPr>
                <w:rFonts w:ascii="Times New Roman" w:hAnsi="Times New Roman"/>
                <w:sz w:val="24"/>
                <w:szCs w:val="24"/>
              </w:rPr>
              <w:t xml:space="preserve"> </w:t>
            </w:r>
            <w:r w:rsidRPr="000F311E">
              <w:rPr>
                <w:rFonts w:ascii="Times New Roman" w:hAnsi="Times New Roman"/>
                <w:sz w:val="24"/>
                <w:szCs w:val="24"/>
                <w:lang w:val="uk-UA"/>
              </w:rPr>
              <w:t>навчальний рік</w:t>
            </w:r>
          </w:p>
        </w:tc>
      </w:tr>
      <w:tr w:rsidR="00D231A0" w:rsidTr="00BE0592">
        <w:tc>
          <w:tcPr>
            <w:tcW w:w="426" w:type="dxa"/>
            <w:vMerge/>
          </w:tcPr>
          <w:p w:rsidR="00D231A0" w:rsidRPr="000F311E" w:rsidRDefault="00D231A0" w:rsidP="0012599D">
            <w:pPr>
              <w:spacing w:after="0" w:line="240" w:lineRule="auto"/>
              <w:ind w:left="-180"/>
              <w:jc w:val="center"/>
              <w:rPr>
                <w:rFonts w:ascii="Times New Roman" w:hAnsi="Times New Roman"/>
                <w:sz w:val="24"/>
                <w:szCs w:val="24"/>
              </w:rPr>
            </w:pPr>
          </w:p>
        </w:tc>
        <w:tc>
          <w:tcPr>
            <w:tcW w:w="2994" w:type="dxa"/>
            <w:vMerge/>
          </w:tcPr>
          <w:p w:rsidR="00D231A0" w:rsidRPr="000F311E" w:rsidRDefault="00D231A0" w:rsidP="0012599D">
            <w:pPr>
              <w:spacing w:after="0" w:line="240" w:lineRule="auto"/>
              <w:ind w:left="-180"/>
              <w:jc w:val="center"/>
              <w:rPr>
                <w:rFonts w:ascii="Times New Roman" w:hAnsi="Times New Roman"/>
                <w:sz w:val="24"/>
                <w:szCs w:val="24"/>
              </w:rPr>
            </w:pPr>
          </w:p>
        </w:tc>
        <w:tc>
          <w:tcPr>
            <w:tcW w:w="1080" w:type="dxa"/>
          </w:tcPr>
          <w:p w:rsidR="00D231A0" w:rsidRPr="000F311E" w:rsidRDefault="00D231A0" w:rsidP="0012599D">
            <w:pPr>
              <w:spacing w:after="0" w:line="240" w:lineRule="auto"/>
              <w:ind w:left="-180"/>
              <w:jc w:val="center"/>
              <w:rPr>
                <w:rFonts w:ascii="Times New Roman" w:hAnsi="Times New Roman"/>
                <w:sz w:val="24"/>
                <w:szCs w:val="24"/>
                <w:lang w:val="uk-UA"/>
              </w:rPr>
            </w:pPr>
            <w:r w:rsidRPr="000F311E">
              <w:rPr>
                <w:rFonts w:ascii="Times New Roman" w:hAnsi="Times New Roman"/>
                <w:sz w:val="24"/>
                <w:szCs w:val="24"/>
                <w:lang w:val="uk-UA"/>
              </w:rPr>
              <w:t>Кіл-ть</w:t>
            </w:r>
          </w:p>
          <w:p w:rsidR="00D231A0" w:rsidRPr="000F311E" w:rsidRDefault="00D231A0" w:rsidP="0012599D">
            <w:pPr>
              <w:spacing w:after="0" w:line="240" w:lineRule="auto"/>
              <w:ind w:left="-180"/>
              <w:jc w:val="center"/>
              <w:rPr>
                <w:rFonts w:ascii="Times New Roman" w:hAnsi="Times New Roman"/>
                <w:sz w:val="24"/>
                <w:szCs w:val="24"/>
              </w:rPr>
            </w:pPr>
            <w:r w:rsidRPr="000F311E">
              <w:rPr>
                <w:rFonts w:ascii="Times New Roman" w:hAnsi="Times New Roman"/>
                <w:sz w:val="24"/>
                <w:szCs w:val="24"/>
                <w:lang w:val="uk-UA"/>
              </w:rPr>
              <w:t>чол.</w:t>
            </w:r>
          </w:p>
        </w:tc>
        <w:tc>
          <w:tcPr>
            <w:tcW w:w="1440" w:type="dxa"/>
          </w:tcPr>
          <w:p w:rsidR="00D231A0" w:rsidRPr="000F311E" w:rsidRDefault="00D231A0" w:rsidP="0012599D">
            <w:pPr>
              <w:spacing w:after="0" w:line="240" w:lineRule="auto"/>
              <w:ind w:left="-180"/>
              <w:jc w:val="center"/>
              <w:rPr>
                <w:rFonts w:ascii="Times New Roman" w:hAnsi="Times New Roman"/>
                <w:sz w:val="24"/>
                <w:szCs w:val="24"/>
              </w:rPr>
            </w:pPr>
            <w:r w:rsidRPr="000F311E">
              <w:rPr>
                <w:rFonts w:ascii="Times New Roman" w:hAnsi="Times New Roman"/>
                <w:sz w:val="24"/>
                <w:szCs w:val="24"/>
                <w:lang w:val="uk-UA"/>
              </w:rPr>
              <w:t>у % співвідно-шенні від випуску</w:t>
            </w:r>
          </w:p>
        </w:tc>
        <w:tc>
          <w:tcPr>
            <w:tcW w:w="1440" w:type="dxa"/>
          </w:tcPr>
          <w:p w:rsidR="00D231A0" w:rsidRPr="000F311E" w:rsidRDefault="00D231A0" w:rsidP="0012599D">
            <w:pPr>
              <w:spacing w:after="0" w:line="240" w:lineRule="auto"/>
              <w:ind w:left="-180"/>
              <w:jc w:val="center"/>
              <w:rPr>
                <w:rFonts w:ascii="Times New Roman" w:hAnsi="Times New Roman"/>
                <w:sz w:val="24"/>
                <w:szCs w:val="24"/>
              </w:rPr>
            </w:pPr>
            <w:r w:rsidRPr="000F311E">
              <w:rPr>
                <w:rFonts w:ascii="Times New Roman" w:hAnsi="Times New Roman"/>
                <w:sz w:val="24"/>
                <w:szCs w:val="24"/>
                <w:lang w:val="uk-UA"/>
              </w:rPr>
              <w:t xml:space="preserve">Продовжили навчання у </w:t>
            </w:r>
            <w:r w:rsidR="00BE0592">
              <w:rPr>
                <w:rFonts w:ascii="Times New Roman" w:hAnsi="Times New Roman"/>
                <w:sz w:val="24"/>
                <w:szCs w:val="24"/>
                <w:lang w:val="uk-UA"/>
              </w:rPr>
              <w:t>ЗВО</w:t>
            </w:r>
          </w:p>
          <w:p w:rsidR="00D231A0" w:rsidRPr="000F311E" w:rsidRDefault="00D231A0" w:rsidP="0012599D">
            <w:pPr>
              <w:spacing w:after="0" w:line="240" w:lineRule="auto"/>
              <w:ind w:left="-180"/>
              <w:jc w:val="center"/>
              <w:rPr>
                <w:rFonts w:ascii="Times New Roman" w:hAnsi="Times New Roman"/>
                <w:sz w:val="24"/>
                <w:szCs w:val="24"/>
              </w:rPr>
            </w:pPr>
            <w:r w:rsidRPr="000F311E">
              <w:rPr>
                <w:rFonts w:ascii="Times New Roman" w:hAnsi="Times New Roman"/>
                <w:sz w:val="24"/>
                <w:szCs w:val="24"/>
                <w:lang w:val="uk-UA"/>
              </w:rPr>
              <w:t>за денною формою</w:t>
            </w:r>
          </w:p>
        </w:tc>
        <w:tc>
          <w:tcPr>
            <w:tcW w:w="1080" w:type="dxa"/>
          </w:tcPr>
          <w:p w:rsidR="00D231A0" w:rsidRPr="000F311E" w:rsidRDefault="00D231A0" w:rsidP="0012599D">
            <w:pPr>
              <w:spacing w:after="0" w:line="240" w:lineRule="auto"/>
              <w:jc w:val="center"/>
              <w:rPr>
                <w:rFonts w:ascii="Times New Roman" w:hAnsi="Times New Roman"/>
                <w:sz w:val="24"/>
                <w:szCs w:val="24"/>
                <w:lang w:val="uk-UA"/>
              </w:rPr>
            </w:pPr>
            <w:r w:rsidRPr="000F311E">
              <w:rPr>
                <w:rFonts w:ascii="Times New Roman" w:hAnsi="Times New Roman"/>
                <w:sz w:val="24"/>
                <w:szCs w:val="24"/>
                <w:lang w:val="uk-UA"/>
              </w:rPr>
              <w:t>Не</w:t>
            </w:r>
          </w:p>
          <w:p w:rsidR="00D231A0" w:rsidRPr="000F311E" w:rsidRDefault="00D231A0" w:rsidP="0012599D">
            <w:pPr>
              <w:spacing w:after="0" w:line="240" w:lineRule="auto"/>
              <w:jc w:val="center"/>
              <w:rPr>
                <w:rFonts w:ascii="Times New Roman" w:hAnsi="Times New Roman"/>
                <w:sz w:val="24"/>
                <w:szCs w:val="24"/>
                <w:lang w:val="uk-UA"/>
              </w:rPr>
            </w:pPr>
            <w:r>
              <w:rPr>
                <w:rFonts w:ascii="Times New Roman" w:hAnsi="Times New Roman"/>
                <w:sz w:val="24"/>
                <w:szCs w:val="24"/>
                <w:lang w:val="uk-UA"/>
              </w:rPr>
              <w:t>праце-вла</w:t>
            </w:r>
            <w:r w:rsidRPr="000F311E">
              <w:rPr>
                <w:rFonts w:ascii="Times New Roman" w:hAnsi="Times New Roman"/>
                <w:sz w:val="24"/>
                <w:szCs w:val="24"/>
                <w:lang w:val="uk-UA"/>
              </w:rPr>
              <w:t>што-вано</w:t>
            </w:r>
          </w:p>
        </w:tc>
        <w:tc>
          <w:tcPr>
            <w:tcW w:w="1080" w:type="dxa"/>
          </w:tcPr>
          <w:p w:rsidR="00D231A0" w:rsidRPr="000F311E" w:rsidRDefault="00D231A0" w:rsidP="0012599D">
            <w:pPr>
              <w:spacing w:after="0" w:line="240" w:lineRule="auto"/>
              <w:ind w:left="-180"/>
              <w:jc w:val="center"/>
              <w:rPr>
                <w:rFonts w:ascii="Times New Roman" w:hAnsi="Times New Roman"/>
                <w:sz w:val="24"/>
                <w:szCs w:val="24"/>
              </w:rPr>
            </w:pPr>
            <w:r w:rsidRPr="000F311E">
              <w:rPr>
                <w:rFonts w:ascii="Times New Roman" w:hAnsi="Times New Roman"/>
                <w:sz w:val="24"/>
                <w:szCs w:val="24"/>
                <w:lang w:val="uk-UA"/>
              </w:rPr>
              <w:t>Загальна кількість</w:t>
            </w:r>
          </w:p>
          <w:p w:rsidR="00D231A0" w:rsidRPr="000F311E" w:rsidRDefault="00D231A0" w:rsidP="0012599D">
            <w:pPr>
              <w:spacing w:after="0" w:line="240" w:lineRule="auto"/>
              <w:jc w:val="center"/>
              <w:rPr>
                <w:rFonts w:ascii="Times New Roman" w:hAnsi="Times New Roman"/>
                <w:sz w:val="28"/>
                <w:szCs w:val="28"/>
                <w:lang w:val="uk-UA"/>
              </w:rPr>
            </w:pPr>
            <w:r>
              <w:rPr>
                <w:rFonts w:ascii="Times New Roman" w:hAnsi="Times New Roman"/>
                <w:sz w:val="24"/>
                <w:szCs w:val="24"/>
                <w:lang w:val="uk-UA"/>
              </w:rPr>
              <w:t>в</w:t>
            </w:r>
            <w:r w:rsidRPr="000F311E">
              <w:rPr>
                <w:rFonts w:ascii="Times New Roman" w:hAnsi="Times New Roman"/>
                <w:sz w:val="24"/>
                <w:szCs w:val="24"/>
                <w:lang w:val="uk-UA"/>
              </w:rPr>
              <w:t>ипуск</w:t>
            </w:r>
            <w:r>
              <w:rPr>
                <w:rFonts w:ascii="Times New Roman" w:hAnsi="Times New Roman"/>
                <w:sz w:val="24"/>
                <w:szCs w:val="24"/>
                <w:lang w:val="uk-UA"/>
              </w:rPr>
              <w:t>-</w:t>
            </w:r>
            <w:r w:rsidRPr="000F311E">
              <w:rPr>
                <w:rFonts w:ascii="Times New Roman" w:hAnsi="Times New Roman"/>
                <w:sz w:val="24"/>
                <w:szCs w:val="24"/>
                <w:lang w:val="uk-UA"/>
              </w:rPr>
              <w:t>ників</w:t>
            </w:r>
          </w:p>
        </w:tc>
      </w:tr>
      <w:tr w:rsidR="00D231A0" w:rsidTr="00BE0592">
        <w:tc>
          <w:tcPr>
            <w:tcW w:w="426" w:type="dxa"/>
          </w:tcPr>
          <w:p w:rsidR="00D231A0" w:rsidRPr="000F311E" w:rsidRDefault="00D231A0" w:rsidP="0012599D">
            <w:pPr>
              <w:spacing w:after="0" w:line="240" w:lineRule="auto"/>
              <w:ind w:left="-180"/>
              <w:jc w:val="center"/>
              <w:rPr>
                <w:rFonts w:ascii="Times New Roman" w:hAnsi="Times New Roman"/>
                <w:sz w:val="24"/>
                <w:szCs w:val="24"/>
              </w:rPr>
            </w:pPr>
            <w:r w:rsidRPr="000F311E">
              <w:rPr>
                <w:rFonts w:ascii="Times New Roman" w:hAnsi="Times New Roman"/>
                <w:sz w:val="24"/>
                <w:szCs w:val="24"/>
              </w:rPr>
              <w:t>1</w:t>
            </w:r>
          </w:p>
        </w:tc>
        <w:tc>
          <w:tcPr>
            <w:tcW w:w="2994" w:type="dxa"/>
          </w:tcPr>
          <w:p w:rsidR="00D231A0" w:rsidRPr="000F311E" w:rsidRDefault="00D231A0" w:rsidP="0012599D">
            <w:pPr>
              <w:spacing w:after="0" w:line="240" w:lineRule="auto"/>
              <w:ind w:left="-180"/>
              <w:jc w:val="center"/>
              <w:rPr>
                <w:rFonts w:ascii="Times New Roman" w:hAnsi="Times New Roman"/>
                <w:sz w:val="24"/>
                <w:szCs w:val="24"/>
                <w:lang w:val="uk-UA"/>
              </w:rPr>
            </w:pPr>
            <w:r w:rsidRPr="000F311E">
              <w:rPr>
                <w:rFonts w:ascii="Times New Roman" w:hAnsi="Times New Roman"/>
                <w:sz w:val="24"/>
                <w:szCs w:val="24"/>
                <w:lang w:val="uk-UA"/>
              </w:rPr>
              <w:t>Розподіл студентів за індивідуальними договорами, листами і заявками</w:t>
            </w:r>
          </w:p>
        </w:tc>
        <w:tc>
          <w:tcPr>
            <w:tcW w:w="1080" w:type="dxa"/>
          </w:tcPr>
          <w:p w:rsidR="00D231A0" w:rsidRPr="0052683D" w:rsidRDefault="00D231A0" w:rsidP="0012599D">
            <w:pPr>
              <w:spacing w:after="0" w:line="240" w:lineRule="auto"/>
              <w:ind w:left="-180"/>
              <w:jc w:val="center"/>
              <w:rPr>
                <w:rFonts w:ascii="Times New Roman" w:hAnsi="Times New Roman"/>
                <w:sz w:val="24"/>
                <w:szCs w:val="24"/>
                <w:lang w:val="uk-UA"/>
              </w:rPr>
            </w:pPr>
            <w:r>
              <w:rPr>
                <w:rFonts w:ascii="Times New Roman" w:hAnsi="Times New Roman"/>
                <w:sz w:val="24"/>
                <w:szCs w:val="24"/>
                <w:lang w:val="uk-UA"/>
              </w:rPr>
              <w:t>55</w:t>
            </w:r>
          </w:p>
        </w:tc>
        <w:tc>
          <w:tcPr>
            <w:tcW w:w="1440" w:type="dxa"/>
          </w:tcPr>
          <w:p w:rsidR="00D231A0" w:rsidRPr="0052683D" w:rsidRDefault="00D231A0" w:rsidP="0012599D">
            <w:pPr>
              <w:spacing w:after="0" w:line="240" w:lineRule="auto"/>
              <w:ind w:left="-180"/>
              <w:jc w:val="center"/>
              <w:rPr>
                <w:rFonts w:ascii="Times New Roman" w:hAnsi="Times New Roman"/>
                <w:sz w:val="24"/>
                <w:szCs w:val="24"/>
                <w:lang w:val="uk-UA"/>
              </w:rPr>
            </w:pPr>
            <w:r>
              <w:rPr>
                <w:rFonts w:ascii="Times New Roman" w:hAnsi="Times New Roman"/>
                <w:sz w:val="24"/>
                <w:szCs w:val="24"/>
                <w:lang w:val="uk-UA"/>
              </w:rPr>
              <w:t>43,7</w:t>
            </w:r>
          </w:p>
        </w:tc>
        <w:tc>
          <w:tcPr>
            <w:tcW w:w="1440" w:type="dxa"/>
          </w:tcPr>
          <w:p w:rsidR="00D231A0" w:rsidRPr="0052683D" w:rsidRDefault="00D231A0" w:rsidP="0012599D">
            <w:pPr>
              <w:spacing w:after="0" w:line="240" w:lineRule="auto"/>
              <w:ind w:left="-180"/>
              <w:jc w:val="center"/>
              <w:rPr>
                <w:rFonts w:ascii="Times New Roman" w:hAnsi="Times New Roman"/>
                <w:sz w:val="24"/>
                <w:szCs w:val="24"/>
                <w:lang w:val="uk-UA"/>
              </w:rPr>
            </w:pPr>
            <w:r>
              <w:rPr>
                <w:rFonts w:ascii="Times New Roman" w:hAnsi="Times New Roman"/>
                <w:sz w:val="24"/>
                <w:szCs w:val="24"/>
                <w:lang w:val="uk-UA"/>
              </w:rPr>
              <w:t>76(13</w:t>
            </w:r>
            <w:r w:rsidRPr="0052683D">
              <w:rPr>
                <w:rFonts w:ascii="Times New Roman" w:hAnsi="Times New Roman"/>
                <w:sz w:val="24"/>
                <w:szCs w:val="24"/>
                <w:lang w:val="uk-UA"/>
              </w:rPr>
              <w:t>)</w:t>
            </w:r>
          </w:p>
        </w:tc>
        <w:tc>
          <w:tcPr>
            <w:tcW w:w="1080" w:type="dxa"/>
          </w:tcPr>
          <w:p w:rsidR="00D231A0" w:rsidRPr="0052683D" w:rsidRDefault="00D231A0" w:rsidP="0012599D">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1080" w:type="dxa"/>
          </w:tcPr>
          <w:p w:rsidR="00D231A0" w:rsidRPr="0052683D" w:rsidRDefault="00D231A0" w:rsidP="0012599D">
            <w:pPr>
              <w:spacing w:after="0" w:line="240" w:lineRule="auto"/>
              <w:jc w:val="center"/>
              <w:rPr>
                <w:rFonts w:ascii="Times New Roman" w:hAnsi="Times New Roman"/>
                <w:sz w:val="24"/>
                <w:szCs w:val="24"/>
                <w:lang w:val="uk-UA"/>
              </w:rPr>
            </w:pPr>
            <w:r>
              <w:rPr>
                <w:rFonts w:ascii="Times New Roman" w:hAnsi="Times New Roman"/>
                <w:sz w:val="24"/>
                <w:szCs w:val="24"/>
                <w:lang w:val="uk-UA"/>
              </w:rPr>
              <w:t>126</w:t>
            </w:r>
          </w:p>
        </w:tc>
      </w:tr>
      <w:tr w:rsidR="00D231A0" w:rsidTr="00BE0592">
        <w:tc>
          <w:tcPr>
            <w:tcW w:w="9540" w:type="dxa"/>
            <w:gridSpan w:val="7"/>
          </w:tcPr>
          <w:p w:rsidR="00D231A0" w:rsidRPr="000F311E" w:rsidRDefault="00D231A0" w:rsidP="0012599D">
            <w:pPr>
              <w:spacing w:after="0" w:line="240" w:lineRule="auto"/>
              <w:jc w:val="center"/>
              <w:rPr>
                <w:rFonts w:ascii="Times New Roman" w:hAnsi="Times New Roman"/>
                <w:sz w:val="24"/>
                <w:szCs w:val="24"/>
                <w:lang w:val="uk-UA"/>
              </w:rPr>
            </w:pPr>
            <w:r>
              <w:rPr>
                <w:rFonts w:ascii="Times New Roman" w:hAnsi="Times New Roman"/>
                <w:sz w:val="24"/>
                <w:szCs w:val="24"/>
                <w:lang w:val="uk-UA"/>
              </w:rPr>
              <w:t>у т.ч. за спеціальностями</w:t>
            </w:r>
          </w:p>
        </w:tc>
      </w:tr>
      <w:tr w:rsidR="00D231A0" w:rsidTr="00BE0592">
        <w:tc>
          <w:tcPr>
            <w:tcW w:w="426" w:type="dxa"/>
            <w:vMerge w:val="restart"/>
          </w:tcPr>
          <w:p w:rsidR="00D231A0" w:rsidRPr="000F311E" w:rsidRDefault="00D231A0" w:rsidP="0012599D">
            <w:pPr>
              <w:spacing w:after="0" w:line="240" w:lineRule="auto"/>
              <w:jc w:val="both"/>
              <w:rPr>
                <w:rFonts w:ascii="Times New Roman" w:hAnsi="Times New Roman"/>
                <w:sz w:val="28"/>
                <w:szCs w:val="28"/>
                <w:lang w:val="uk-UA"/>
              </w:rPr>
            </w:pPr>
          </w:p>
        </w:tc>
        <w:tc>
          <w:tcPr>
            <w:tcW w:w="2994" w:type="dxa"/>
          </w:tcPr>
          <w:p w:rsidR="00D231A0" w:rsidRPr="009B08A0" w:rsidRDefault="00D231A0" w:rsidP="0012599D">
            <w:pPr>
              <w:spacing w:after="0" w:line="240" w:lineRule="auto"/>
              <w:jc w:val="both"/>
              <w:rPr>
                <w:rFonts w:ascii="Times New Roman" w:hAnsi="Times New Roman"/>
                <w:sz w:val="24"/>
                <w:szCs w:val="24"/>
                <w:lang w:val="uk-UA"/>
              </w:rPr>
            </w:pPr>
            <w:r>
              <w:rPr>
                <w:rFonts w:ascii="Times New Roman" w:hAnsi="Times New Roman"/>
                <w:sz w:val="24"/>
                <w:szCs w:val="24"/>
                <w:lang w:val="uk-UA"/>
              </w:rPr>
              <w:t>072 Фінанси, банківська справа та страхування</w:t>
            </w:r>
          </w:p>
        </w:tc>
        <w:tc>
          <w:tcPr>
            <w:tcW w:w="1080" w:type="dxa"/>
          </w:tcPr>
          <w:p w:rsidR="00D231A0" w:rsidRPr="000F311E" w:rsidRDefault="00D231A0" w:rsidP="0012599D">
            <w:pPr>
              <w:spacing w:after="0" w:line="240" w:lineRule="auto"/>
              <w:ind w:left="-180"/>
              <w:jc w:val="center"/>
              <w:rPr>
                <w:rFonts w:ascii="Times New Roman" w:hAnsi="Times New Roman"/>
                <w:sz w:val="24"/>
                <w:szCs w:val="24"/>
                <w:lang w:val="uk-UA"/>
              </w:rPr>
            </w:pPr>
            <w:r>
              <w:rPr>
                <w:rFonts w:ascii="Times New Roman" w:hAnsi="Times New Roman"/>
                <w:sz w:val="24"/>
                <w:szCs w:val="24"/>
                <w:lang w:val="uk-UA"/>
              </w:rPr>
              <w:t>12</w:t>
            </w:r>
          </w:p>
        </w:tc>
        <w:tc>
          <w:tcPr>
            <w:tcW w:w="1440" w:type="dxa"/>
          </w:tcPr>
          <w:p w:rsidR="00D231A0" w:rsidRPr="000F311E" w:rsidRDefault="00D231A0" w:rsidP="0012599D">
            <w:pPr>
              <w:spacing w:after="0" w:line="240" w:lineRule="auto"/>
              <w:ind w:left="-180"/>
              <w:jc w:val="center"/>
              <w:rPr>
                <w:rFonts w:ascii="Times New Roman" w:hAnsi="Times New Roman"/>
                <w:sz w:val="24"/>
                <w:szCs w:val="24"/>
                <w:lang w:val="uk-UA"/>
              </w:rPr>
            </w:pPr>
            <w:r>
              <w:rPr>
                <w:rFonts w:ascii="Times New Roman" w:hAnsi="Times New Roman"/>
                <w:sz w:val="24"/>
                <w:szCs w:val="24"/>
                <w:lang w:val="uk-UA"/>
              </w:rPr>
              <w:t>64,7</w:t>
            </w:r>
          </w:p>
        </w:tc>
        <w:tc>
          <w:tcPr>
            <w:tcW w:w="1440" w:type="dxa"/>
          </w:tcPr>
          <w:p w:rsidR="00D231A0" w:rsidRPr="000F311E" w:rsidRDefault="00D231A0" w:rsidP="0012599D">
            <w:pPr>
              <w:spacing w:after="0" w:line="240" w:lineRule="auto"/>
              <w:ind w:left="-180"/>
              <w:jc w:val="center"/>
              <w:rPr>
                <w:rFonts w:ascii="Times New Roman" w:hAnsi="Times New Roman"/>
                <w:sz w:val="24"/>
                <w:szCs w:val="24"/>
                <w:lang w:val="uk-UA"/>
              </w:rPr>
            </w:pPr>
            <w:r>
              <w:rPr>
                <w:rFonts w:ascii="Times New Roman" w:hAnsi="Times New Roman"/>
                <w:sz w:val="24"/>
                <w:szCs w:val="24"/>
                <w:lang w:val="uk-UA"/>
              </w:rPr>
              <w:t>5(1)</w:t>
            </w:r>
          </w:p>
        </w:tc>
        <w:tc>
          <w:tcPr>
            <w:tcW w:w="1080" w:type="dxa"/>
          </w:tcPr>
          <w:p w:rsidR="00D231A0" w:rsidRPr="000F311E" w:rsidRDefault="00D231A0" w:rsidP="0012599D">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080" w:type="dxa"/>
          </w:tcPr>
          <w:p w:rsidR="00D231A0" w:rsidRPr="000F311E" w:rsidRDefault="00D231A0" w:rsidP="0012599D">
            <w:pPr>
              <w:spacing w:after="0" w:line="240" w:lineRule="auto"/>
              <w:jc w:val="center"/>
              <w:rPr>
                <w:rFonts w:ascii="Times New Roman" w:hAnsi="Times New Roman"/>
                <w:sz w:val="24"/>
                <w:szCs w:val="24"/>
                <w:lang w:val="uk-UA"/>
              </w:rPr>
            </w:pPr>
            <w:r>
              <w:rPr>
                <w:rFonts w:ascii="Times New Roman" w:hAnsi="Times New Roman"/>
                <w:sz w:val="24"/>
                <w:szCs w:val="24"/>
                <w:lang w:val="uk-UA"/>
              </w:rPr>
              <w:t>17</w:t>
            </w:r>
          </w:p>
        </w:tc>
      </w:tr>
      <w:tr w:rsidR="00D231A0" w:rsidTr="00BE0592">
        <w:tc>
          <w:tcPr>
            <w:tcW w:w="426" w:type="dxa"/>
            <w:vMerge/>
          </w:tcPr>
          <w:p w:rsidR="00D231A0" w:rsidRPr="000F311E" w:rsidRDefault="00D231A0" w:rsidP="0012599D">
            <w:pPr>
              <w:spacing w:after="0" w:line="240" w:lineRule="auto"/>
              <w:jc w:val="both"/>
              <w:rPr>
                <w:rFonts w:ascii="Times New Roman" w:hAnsi="Times New Roman"/>
                <w:sz w:val="28"/>
                <w:szCs w:val="28"/>
                <w:lang w:val="uk-UA"/>
              </w:rPr>
            </w:pPr>
          </w:p>
        </w:tc>
        <w:tc>
          <w:tcPr>
            <w:tcW w:w="2994" w:type="dxa"/>
          </w:tcPr>
          <w:p w:rsidR="00D231A0" w:rsidRPr="000F311E" w:rsidRDefault="00D231A0" w:rsidP="0012599D">
            <w:pPr>
              <w:spacing w:after="0" w:line="240" w:lineRule="auto"/>
              <w:jc w:val="both"/>
              <w:rPr>
                <w:rFonts w:ascii="Times New Roman" w:hAnsi="Times New Roman"/>
                <w:sz w:val="24"/>
                <w:szCs w:val="24"/>
                <w:lang w:val="uk-UA"/>
              </w:rPr>
            </w:pPr>
            <w:r>
              <w:rPr>
                <w:rFonts w:ascii="Times New Roman" w:hAnsi="Times New Roman"/>
                <w:sz w:val="24"/>
                <w:szCs w:val="24"/>
                <w:lang w:val="uk-UA"/>
              </w:rPr>
              <w:t>141 Електроенергетика, електротехніка та електромеханіка</w:t>
            </w:r>
          </w:p>
        </w:tc>
        <w:tc>
          <w:tcPr>
            <w:tcW w:w="1080" w:type="dxa"/>
          </w:tcPr>
          <w:p w:rsidR="00D231A0" w:rsidRPr="000F311E" w:rsidRDefault="00D231A0" w:rsidP="0012599D">
            <w:pPr>
              <w:spacing w:after="0" w:line="240" w:lineRule="auto"/>
              <w:ind w:left="-180"/>
              <w:jc w:val="center"/>
              <w:rPr>
                <w:rFonts w:ascii="Times New Roman" w:hAnsi="Times New Roman"/>
                <w:sz w:val="24"/>
                <w:szCs w:val="24"/>
                <w:lang w:val="uk-UA"/>
              </w:rPr>
            </w:pPr>
            <w:r>
              <w:rPr>
                <w:rFonts w:ascii="Times New Roman" w:hAnsi="Times New Roman"/>
                <w:sz w:val="24"/>
                <w:szCs w:val="24"/>
                <w:lang w:val="uk-UA"/>
              </w:rPr>
              <w:t>9</w:t>
            </w:r>
          </w:p>
        </w:tc>
        <w:tc>
          <w:tcPr>
            <w:tcW w:w="1440" w:type="dxa"/>
          </w:tcPr>
          <w:p w:rsidR="00D231A0" w:rsidRPr="000F311E" w:rsidRDefault="00D231A0" w:rsidP="0012599D">
            <w:pPr>
              <w:spacing w:after="0" w:line="240" w:lineRule="auto"/>
              <w:ind w:left="-180"/>
              <w:jc w:val="center"/>
              <w:rPr>
                <w:rFonts w:ascii="Times New Roman" w:hAnsi="Times New Roman"/>
                <w:sz w:val="24"/>
                <w:szCs w:val="24"/>
                <w:lang w:val="uk-UA"/>
              </w:rPr>
            </w:pPr>
            <w:r>
              <w:rPr>
                <w:rFonts w:ascii="Times New Roman" w:hAnsi="Times New Roman"/>
                <w:sz w:val="24"/>
                <w:szCs w:val="24"/>
                <w:lang w:val="uk-UA"/>
              </w:rPr>
              <w:t>39,1</w:t>
            </w:r>
          </w:p>
        </w:tc>
        <w:tc>
          <w:tcPr>
            <w:tcW w:w="1440" w:type="dxa"/>
          </w:tcPr>
          <w:p w:rsidR="00D231A0" w:rsidRPr="000F311E" w:rsidRDefault="00D231A0" w:rsidP="0012599D">
            <w:pPr>
              <w:spacing w:after="0" w:line="240" w:lineRule="auto"/>
              <w:ind w:left="-180"/>
              <w:jc w:val="center"/>
              <w:rPr>
                <w:rFonts w:ascii="Times New Roman" w:hAnsi="Times New Roman"/>
                <w:sz w:val="24"/>
                <w:szCs w:val="24"/>
                <w:lang w:val="uk-UA"/>
              </w:rPr>
            </w:pPr>
            <w:r>
              <w:rPr>
                <w:rFonts w:ascii="Times New Roman" w:hAnsi="Times New Roman"/>
                <w:sz w:val="24"/>
                <w:szCs w:val="24"/>
                <w:lang w:val="uk-UA"/>
              </w:rPr>
              <w:t>20(6)</w:t>
            </w:r>
          </w:p>
        </w:tc>
        <w:tc>
          <w:tcPr>
            <w:tcW w:w="1080" w:type="dxa"/>
          </w:tcPr>
          <w:p w:rsidR="00D231A0" w:rsidRPr="000F311E" w:rsidRDefault="00D231A0" w:rsidP="0012599D">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080" w:type="dxa"/>
          </w:tcPr>
          <w:p w:rsidR="00D231A0" w:rsidRPr="000F311E" w:rsidRDefault="00D231A0" w:rsidP="0012599D">
            <w:pPr>
              <w:spacing w:after="0" w:line="240" w:lineRule="auto"/>
              <w:jc w:val="center"/>
              <w:rPr>
                <w:rFonts w:ascii="Times New Roman" w:hAnsi="Times New Roman"/>
                <w:sz w:val="24"/>
                <w:szCs w:val="24"/>
                <w:lang w:val="uk-UA"/>
              </w:rPr>
            </w:pPr>
            <w:r>
              <w:rPr>
                <w:rFonts w:ascii="Times New Roman" w:hAnsi="Times New Roman"/>
                <w:sz w:val="24"/>
                <w:szCs w:val="24"/>
                <w:lang w:val="uk-UA"/>
              </w:rPr>
              <w:t>23</w:t>
            </w:r>
          </w:p>
        </w:tc>
      </w:tr>
      <w:tr w:rsidR="00D231A0" w:rsidTr="00BE0592">
        <w:tc>
          <w:tcPr>
            <w:tcW w:w="426" w:type="dxa"/>
            <w:vMerge/>
          </w:tcPr>
          <w:p w:rsidR="00D231A0" w:rsidRPr="000F311E" w:rsidRDefault="00D231A0" w:rsidP="0012599D">
            <w:pPr>
              <w:spacing w:after="0" w:line="240" w:lineRule="auto"/>
              <w:jc w:val="both"/>
              <w:rPr>
                <w:rFonts w:ascii="Times New Roman" w:hAnsi="Times New Roman"/>
                <w:sz w:val="28"/>
                <w:szCs w:val="28"/>
                <w:lang w:val="uk-UA"/>
              </w:rPr>
            </w:pPr>
          </w:p>
        </w:tc>
        <w:tc>
          <w:tcPr>
            <w:tcW w:w="2994" w:type="dxa"/>
          </w:tcPr>
          <w:p w:rsidR="00D231A0" w:rsidRPr="00C809B5" w:rsidRDefault="00D231A0" w:rsidP="0012599D">
            <w:pPr>
              <w:spacing w:after="0" w:line="240" w:lineRule="auto"/>
              <w:jc w:val="both"/>
              <w:rPr>
                <w:rFonts w:ascii="Times New Roman" w:hAnsi="Times New Roman"/>
                <w:sz w:val="24"/>
                <w:szCs w:val="24"/>
                <w:lang w:val="uk-UA"/>
              </w:rPr>
            </w:pPr>
            <w:r>
              <w:rPr>
                <w:rFonts w:ascii="Times New Roman" w:hAnsi="Times New Roman"/>
                <w:sz w:val="24"/>
                <w:szCs w:val="24"/>
                <w:lang w:val="uk-UA"/>
              </w:rPr>
              <w:t>133 Галузеве машинобудування</w:t>
            </w:r>
          </w:p>
        </w:tc>
        <w:tc>
          <w:tcPr>
            <w:tcW w:w="1080" w:type="dxa"/>
          </w:tcPr>
          <w:p w:rsidR="00D231A0" w:rsidRPr="000F311E" w:rsidRDefault="00D231A0" w:rsidP="0012599D">
            <w:pPr>
              <w:spacing w:after="0" w:line="240" w:lineRule="auto"/>
              <w:ind w:left="-180"/>
              <w:jc w:val="center"/>
              <w:rPr>
                <w:rFonts w:ascii="Times New Roman" w:hAnsi="Times New Roman"/>
                <w:sz w:val="24"/>
                <w:szCs w:val="24"/>
                <w:lang w:val="uk-UA"/>
              </w:rPr>
            </w:pPr>
            <w:r>
              <w:rPr>
                <w:rFonts w:ascii="Times New Roman" w:hAnsi="Times New Roman"/>
                <w:sz w:val="24"/>
                <w:szCs w:val="24"/>
                <w:lang w:val="uk-UA"/>
              </w:rPr>
              <w:t>18</w:t>
            </w:r>
          </w:p>
        </w:tc>
        <w:tc>
          <w:tcPr>
            <w:tcW w:w="1440" w:type="dxa"/>
          </w:tcPr>
          <w:p w:rsidR="00D231A0" w:rsidRPr="000F311E" w:rsidRDefault="00D231A0" w:rsidP="0012599D">
            <w:pPr>
              <w:spacing w:after="0" w:line="240" w:lineRule="auto"/>
              <w:ind w:left="-180"/>
              <w:jc w:val="center"/>
              <w:rPr>
                <w:rFonts w:ascii="Times New Roman" w:hAnsi="Times New Roman"/>
                <w:sz w:val="24"/>
                <w:szCs w:val="24"/>
                <w:lang w:val="uk-UA"/>
              </w:rPr>
            </w:pPr>
            <w:r>
              <w:rPr>
                <w:rFonts w:ascii="Times New Roman" w:hAnsi="Times New Roman"/>
                <w:sz w:val="24"/>
                <w:szCs w:val="24"/>
                <w:lang w:val="uk-UA"/>
              </w:rPr>
              <w:t>78,3</w:t>
            </w:r>
          </w:p>
        </w:tc>
        <w:tc>
          <w:tcPr>
            <w:tcW w:w="1440" w:type="dxa"/>
          </w:tcPr>
          <w:p w:rsidR="00D231A0" w:rsidRPr="000F311E" w:rsidRDefault="00D231A0" w:rsidP="0012599D">
            <w:pPr>
              <w:spacing w:after="0" w:line="240" w:lineRule="auto"/>
              <w:ind w:left="-180"/>
              <w:jc w:val="center"/>
              <w:rPr>
                <w:rFonts w:ascii="Times New Roman" w:hAnsi="Times New Roman"/>
                <w:sz w:val="24"/>
                <w:szCs w:val="24"/>
                <w:lang w:val="uk-UA"/>
              </w:rPr>
            </w:pPr>
            <w:r>
              <w:rPr>
                <w:rFonts w:ascii="Times New Roman" w:hAnsi="Times New Roman"/>
                <w:sz w:val="24"/>
                <w:szCs w:val="24"/>
                <w:lang w:val="uk-UA"/>
              </w:rPr>
              <w:t>9(5)</w:t>
            </w:r>
          </w:p>
        </w:tc>
        <w:tc>
          <w:tcPr>
            <w:tcW w:w="1080" w:type="dxa"/>
          </w:tcPr>
          <w:p w:rsidR="00D231A0" w:rsidRPr="000F311E" w:rsidRDefault="00D231A0" w:rsidP="0012599D">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080" w:type="dxa"/>
          </w:tcPr>
          <w:p w:rsidR="00D231A0" w:rsidRPr="000F311E" w:rsidRDefault="00D231A0" w:rsidP="0012599D">
            <w:pPr>
              <w:spacing w:after="0" w:line="240" w:lineRule="auto"/>
              <w:jc w:val="center"/>
              <w:rPr>
                <w:rFonts w:ascii="Times New Roman" w:hAnsi="Times New Roman"/>
                <w:sz w:val="24"/>
                <w:szCs w:val="24"/>
                <w:lang w:val="uk-UA"/>
              </w:rPr>
            </w:pPr>
            <w:r>
              <w:rPr>
                <w:rFonts w:ascii="Times New Roman" w:hAnsi="Times New Roman"/>
                <w:sz w:val="24"/>
                <w:szCs w:val="24"/>
                <w:lang w:val="uk-UA"/>
              </w:rPr>
              <w:t>23</w:t>
            </w:r>
          </w:p>
        </w:tc>
      </w:tr>
      <w:tr w:rsidR="00D231A0" w:rsidTr="00BE0592">
        <w:tc>
          <w:tcPr>
            <w:tcW w:w="426" w:type="dxa"/>
            <w:vMerge/>
          </w:tcPr>
          <w:p w:rsidR="00D231A0" w:rsidRPr="000F311E" w:rsidRDefault="00D231A0" w:rsidP="0012599D">
            <w:pPr>
              <w:spacing w:after="0" w:line="240" w:lineRule="auto"/>
              <w:jc w:val="both"/>
              <w:rPr>
                <w:rFonts w:ascii="Times New Roman" w:hAnsi="Times New Roman"/>
                <w:sz w:val="28"/>
                <w:szCs w:val="28"/>
                <w:lang w:val="uk-UA"/>
              </w:rPr>
            </w:pPr>
          </w:p>
        </w:tc>
        <w:tc>
          <w:tcPr>
            <w:tcW w:w="2994" w:type="dxa"/>
          </w:tcPr>
          <w:p w:rsidR="00D231A0" w:rsidRPr="00C809B5" w:rsidRDefault="00D231A0" w:rsidP="0012599D">
            <w:pPr>
              <w:spacing w:after="0" w:line="240" w:lineRule="auto"/>
              <w:jc w:val="both"/>
              <w:rPr>
                <w:rFonts w:ascii="Times New Roman" w:hAnsi="Times New Roman"/>
                <w:sz w:val="24"/>
                <w:szCs w:val="24"/>
                <w:lang w:val="uk-UA"/>
              </w:rPr>
            </w:pPr>
            <w:r>
              <w:rPr>
                <w:rFonts w:ascii="Times New Roman" w:hAnsi="Times New Roman"/>
                <w:sz w:val="24"/>
                <w:szCs w:val="24"/>
                <w:lang w:val="uk-UA"/>
              </w:rPr>
              <w:t>121 Інженерія програмного забезпечення</w:t>
            </w:r>
          </w:p>
        </w:tc>
        <w:tc>
          <w:tcPr>
            <w:tcW w:w="1080" w:type="dxa"/>
          </w:tcPr>
          <w:p w:rsidR="00D231A0" w:rsidRPr="000F311E" w:rsidRDefault="00D231A0" w:rsidP="0012599D">
            <w:pPr>
              <w:spacing w:after="0" w:line="240" w:lineRule="auto"/>
              <w:ind w:left="-180"/>
              <w:jc w:val="center"/>
              <w:rPr>
                <w:rFonts w:ascii="Times New Roman" w:hAnsi="Times New Roman"/>
                <w:sz w:val="24"/>
                <w:szCs w:val="24"/>
                <w:lang w:val="uk-UA"/>
              </w:rPr>
            </w:pPr>
            <w:r>
              <w:rPr>
                <w:rFonts w:ascii="Times New Roman" w:hAnsi="Times New Roman"/>
                <w:sz w:val="24"/>
                <w:szCs w:val="24"/>
                <w:lang w:val="uk-UA"/>
              </w:rPr>
              <w:t>8</w:t>
            </w:r>
          </w:p>
        </w:tc>
        <w:tc>
          <w:tcPr>
            <w:tcW w:w="1440" w:type="dxa"/>
          </w:tcPr>
          <w:p w:rsidR="00D231A0" w:rsidRPr="000F311E" w:rsidRDefault="00D231A0" w:rsidP="0012599D">
            <w:pPr>
              <w:spacing w:after="0" w:line="240" w:lineRule="auto"/>
              <w:ind w:left="-180"/>
              <w:jc w:val="center"/>
              <w:rPr>
                <w:rFonts w:ascii="Times New Roman" w:hAnsi="Times New Roman"/>
                <w:sz w:val="24"/>
                <w:szCs w:val="24"/>
                <w:lang w:val="uk-UA"/>
              </w:rPr>
            </w:pPr>
            <w:r>
              <w:rPr>
                <w:rFonts w:ascii="Times New Roman" w:hAnsi="Times New Roman"/>
                <w:sz w:val="24"/>
                <w:szCs w:val="24"/>
                <w:lang w:val="uk-UA"/>
              </w:rPr>
              <w:t>22,9</w:t>
            </w:r>
          </w:p>
        </w:tc>
        <w:tc>
          <w:tcPr>
            <w:tcW w:w="1440" w:type="dxa"/>
          </w:tcPr>
          <w:p w:rsidR="00D231A0" w:rsidRPr="000F311E" w:rsidRDefault="00D231A0" w:rsidP="0012599D">
            <w:pPr>
              <w:spacing w:after="0" w:line="240" w:lineRule="auto"/>
              <w:ind w:left="-180"/>
              <w:jc w:val="center"/>
              <w:rPr>
                <w:rFonts w:ascii="Times New Roman" w:hAnsi="Times New Roman"/>
                <w:sz w:val="24"/>
                <w:szCs w:val="24"/>
                <w:lang w:val="uk-UA"/>
              </w:rPr>
            </w:pPr>
            <w:r>
              <w:rPr>
                <w:rFonts w:ascii="Times New Roman" w:hAnsi="Times New Roman"/>
                <w:sz w:val="24"/>
                <w:szCs w:val="24"/>
                <w:lang w:val="uk-UA"/>
              </w:rPr>
              <w:t>24(1)</w:t>
            </w:r>
          </w:p>
        </w:tc>
        <w:tc>
          <w:tcPr>
            <w:tcW w:w="1080" w:type="dxa"/>
          </w:tcPr>
          <w:p w:rsidR="00D231A0" w:rsidRPr="000F311E" w:rsidRDefault="00D231A0" w:rsidP="0012599D">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1080" w:type="dxa"/>
          </w:tcPr>
          <w:p w:rsidR="00D231A0" w:rsidRPr="000F311E" w:rsidRDefault="00D231A0" w:rsidP="0012599D">
            <w:pPr>
              <w:spacing w:after="0" w:line="240" w:lineRule="auto"/>
              <w:jc w:val="center"/>
              <w:rPr>
                <w:rFonts w:ascii="Times New Roman" w:hAnsi="Times New Roman"/>
                <w:sz w:val="24"/>
                <w:szCs w:val="24"/>
                <w:lang w:val="uk-UA"/>
              </w:rPr>
            </w:pPr>
            <w:r>
              <w:rPr>
                <w:rFonts w:ascii="Times New Roman" w:hAnsi="Times New Roman"/>
                <w:sz w:val="24"/>
                <w:szCs w:val="24"/>
                <w:lang w:val="uk-UA"/>
              </w:rPr>
              <w:t>35</w:t>
            </w:r>
          </w:p>
        </w:tc>
      </w:tr>
      <w:tr w:rsidR="00D231A0" w:rsidTr="00BE0592">
        <w:tc>
          <w:tcPr>
            <w:tcW w:w="426" w:type="dxa"/>
            <w:vMerge/>
          </w:tcPr>
          <w:p w:rsidR="00D231A0" w:rsidRPr="000F311E" w:rsidRDefault="00D231A0" w:rsidP="0012599D">
            <w:pPr>
              <w:spacing w:after="0" w:line="240" w:lineRule="auto"/>
              <w:jc w:val="both"/>
              <w:rPr>
                <w:rFonts w:ascii="Times New Roman" w:hAnsi="Times New Roman"/>
                <w:sz w:val="28"/>
                <w:szCs w:val="28"/>
                <w:lang w:val="uk-UA"/>
              </w:rPr>
            </w:pPr>
          </w:p>
        </w:tc>
        <w:tc>
          <w:tcPr>
            <w:tcW w:w="2994" w:type="dxa"/>
          </w:tcPr>
          <w:p w:rsidR="00D231A0" w:rsidRPr="000F311E" w:rsidRDefault="00D231A0" w:rsidP="0012599D">
            <w:pPr>
              <w:spacing w:after="0" w:line="240" w:lineRule="auto"/>
              <w:jc w:val="both"/>
              <w:rPr>
                <w:rFonts w:ascii="Times New Roman" w:hAnsi="Times New Roman"/>
                <w:sz w:val="24"/>
                <w:szCs w:val="24"/>
              </w:rPr>
            </w:pPr>
            <w:r>
              <w:rPr>
                <w:rFonts w:ascii="Times New Roman" w:hAnsi="Times New Roman"/>
                <w:sz w:val="24"/>
                <w:szCs w:val="24"/>
                <w:lang w:val="uk-UA"/>
              </w:rPr>
              <w:t>122 Комп’ютерні науки</w:t>
            </w:r>
          </w:p>
        </w:tc>
        <w:tc>
          <w:tcPr>
            <w:tcW w:w="1080" w:type="dxa"/>
          </w:tcPr>
          <w:p w:rsidR="00D231A0" w:rsidRPr="000F311E" w:rsidRDefault="00D231A0" w:rsidP="0012599D">
            <w:pPr>
              <w:spacing w:after="0" w:line="240" w:lineRule="auto"/>
              <w:ind w:left="-180"/>
              <w:jc w:val="center"/>
              <w:rPr>
                <w:rFonts w:ascii="Times New Roman" w:hAnsi="Times New Roman"/>
                <w:sz w:val="24"/>
                <w:szCs w:val="24"/>
                <w:lang w:val="uk-UA"/>
              </w:rPr>
            </w:pPr>
            <w:r>
              <w:rPr>
                <w:rFonts w:ascii="Times New Roman" w:hAnsi="Times New Roman"/>
                <w:sz w:val="24"/>
                <w:szCs w:val="24"/>
                <w:lang w:val="uk-UA"/>
              </w:rPr>
              <w:t>8</w:t>
            </w:r>
          </w:p>
        </w:tc>
        <w:tc>
          <w:tcPr>
            <w:tcW w:w="1440" w:type="dxa"/>
          </w:tcPr>
          <w:p w:rsidR="00D231A0" w:rsidRPr="005C532A" w:rsidRDefault="00D231A0" w:rsidP="0012599D">
            <w:pPr>
              <w:spacing w:after="0" w:line="240" w:lineRule="auto"/>
              <w:ind w:left="-180"/>
              <w:jc w:val="center"/>
              <w:rPr>
                <w:rFonts w:ascii="Times New Roman" w:hAnsi="Times New Roman"/>
                <w:sz w:val="24"/>
                <w:szCs w:val="24"/>
                <w:lang w:val="uk-UA"/>
              </w:rPr>
            </w:pPr>
            <w:r>
              <w:rPr>
                <w:rFonts w:ascii="Times New Roman" w:hAnsi="Times New Roman"/>
                <w:sz w:val="24"/>
                <w:szCs w:val="24"/>
                <w:lang w:val="uk-UA"/>
              </w:rPr>
              <w:t>28,6</w:t>
            </w:r>
          </w:p>
        </w:tc>
        <w:tc>
          <w:tcPr>
            <w:tcW w:w="1440" w:type="dxa"/>
          </w:tcPr>
          <w:p w:rsidR="00D231A0" w:rsidRPr="000F311E" w:rsidRDefault="00D231A0" w:rsidP="0012599D">
            <w:pPr>
              <w:spacing w:after="0" w:line="240" w:lineRule="auto"/>
              <w:ind w:left="-180"/>
              <w:jc w:val="center"/>
              <w:rPr>
                <w:rFonts w:ascii="Times New Roman" w:hAnsi="Times New Roman"/>
                <w:sz w:val="24"/>
                <w:szCs w:val="24"/>
                <w:lang w:val="uk-UA"/>
              </w:rPr>
            </w:pPr>
            <w:r>
              <w:rPr>
                <w:rFonts w:ascii="Times New Roman" w:hAnsi="Times New Roman"/>
                <w:sz w:val="24"/>
                <w:szCs w:val="24"/>
                <w:lang w:val="uk-UA"/>
              </w:rPr>
              <w:t>18</w:t>
            </w:r>
          </w:p>
        </w:tc>
        <w:tc>
          <w:tcPr>
            <w:tcW w:w="1080" w:type="dxa"/>
          </w:tcPr>
          <w:p w:rsidR="00D231A0" w:rsidRPr="000F311E" w:rsidRDefault="00D231A0" w:rsidP="0012599D">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080" w:type="dxa"/>
          </w:tcPr>
          <w:p w:rsidR="00D231A0" w:rsidRPr="000F311E" w:rsidRDefault="00D231A0" w:rsidP="0012599D">
            <w:pPr>
              <w:spacing w:after="0" w:line="240" w:lineRule="auto"/>
              <w:jc w:val="center"/>
              <w:rPr>
                <w:rFonts w:ascii="Times New Roman" w:hAnsi="Times New Roman"/>
                <w:sz w:val="24"/>
                <w:szCs w:val="24"/>
                <w:lang w:val="uk-UA"/>
              </w:rPr>
            </w:pPr>
            <w:r>
              <w:rPr>
                <w:rFonts w:ascii="Times New Roman" w:hAnsi="Times New Roman"/>
                <w:sz w:val="24"/>
                <w:szCs w:val="24"/>
                <w:lang w:val="uk-UA"/>
              </w:rPr>
              <w:t>28</w:t>
            </w:r>
          </w:p>
        </w:tc>
      </w:tr>
    </w:tbl>
    <w:p w:rsidR="00D231A0" w:rsidRDefault="00D231A0" w:rsidP="00D231A0">
      <w:pPr>
        <w:spacing w:after="0" w:line="240" w:lineRule="auto"/>
        <w:jc w:val="both"/>
        <w:rPr>
          <w:rFonts w:ascii="Times New Roman" w:hAnsi="Times New Roman"/>
          <w:b/>
          <w:i/>
          <w:sz w:val="28"/>
          <w:szCs w:val="28"/>
          <w:lang w:val="uk-UA"/>
        </w:rPr>
      </w:pPr>
    </w:p>
    <w:p w:rsidR="00D231A0" w:rsidRPr="002843F1" w:rsidRDefault="00D231A0" w:rsidP="002843F1">
      <w:pPr>
        <w:spacing w:after="0" w:line="240" w:lineRule="auto"/>
        <w:ind w:left="-180" w:firstLine="720"/>
        <w:jc w:val="both"/>
        <w:rPr>
          <w:rFonts w:ascii="Times New Roman" w:hAnsi="Times New Roman"/>
          <w:b/>
          <w:i/>
          <w:sz w:val="24"/>
          <w:szCs w:val="24"/>
          <w:lang w:val="uk-UA"/>
        </w:rPr>
      </w:pPr>
      <w:r w:rsidRPr="002843F1">
        <w:rPr>
          <w:rFonts w:ascii="Times New Roman" w:hAnsi="Times New Roman"/>
          <w:b/>
          <w:i/>
          <w:sz w:val="24"/>
          <w:szCs w:val="24"/>
          <w:lang w:val="uk-UA"/>
        </w:rPr>
        <w:t>Недоліки</w:t>
      </w:r>
    </w:p>
    <w:p w:rsidR="00D231A0" w:rsidRDefault="00D231A0" w:rsidP="00024C20">
      <w:pPr>
        <w:spacing w:after="0" w:line="240" w:lineRule="auto"/>
        <w:ind w:firstLine="720"/>
        <w:jc w:val="both"/>
        <w:rPr>
          <w:rFonts w:ascii="Times New Roman" w:hAnsi="Times New Roman"/>
          <w:sz w:val="24"/>
          <w:szCs w:val="24"/>
          <w:lang w:val="uk-UA"/>
        </w:rPr>
      </w:pPr>
      <w:r w:rsidRPr="002843F1">
        <w:rPr>
          <w:rFonts w:ascii="Times New Roman" w:hAnsi="Times New Roman"/>
          <w:sz w:val="24"/>
          <w:szCs w:val="24"/>
          <w:lang w:val="uk-UA"/>
        </w:rPr>
        <w:t>1 Частина випускників – 8 (6,3%) осіб залишилась непрацевлаштованими з наступних причин: догляд за дитиною – 3 особи; виїхали за межі України – 5 осіб.</w:t>
      </w:r>
    </w:p>
    <w:p w:rsidR="00B67E08" w:rsidRPr="002843F1" w:rsidRDefault="00B67E08" w:rsidP="002843F1">
      <w:pPr>
        <w:spacing w:after="0" w:line="240" w:lineRule="auto"/>
        <w:ind w:left="-180" w:firstLine="720"/>
        <w:jc w:val="both"/>
        <w:rPr>
          <w:rFonts w:ascii="Times New Roman" w:hAnsi="Times New Roman"/>
          <w:sz w:val="24"/>
          <w:szCs w:val="24"/>
          <w:lang w:val="uk-UA"/>
        </w:rPr>
      </w:pPr>
    </w:p>
    <w:p w:rsidR="002811BD" w:rsidRPr="002843F1" w:rsidRDefault="002811BD" w:rsidP="002843F1">
      <w:pPr>
        <w:pStyle w:val="ListParagraph1"/>
        <w:widowControl w:val="0"/>
        <w:spacing w:after="0" w:line="240" w:lineRule="auto"/>
        <w:ind w:left="0" w:firstLine="708"/>
        <w:jc w:val="center"/>
        <w:rPr>
          <w:rFonts w:ascii="Times New Roman" w:hAnsi="Times New Roman"/>
          <w:b/>
          <w:color w:val="000000"/>
          <w:sz w:val="24"/>
          <w:szCs w:val="24"/>
          <w:lang w:val="uk-UA"/>
        </w:rPr>
      </w:pPr>
      <w:r w:rsidRPr="002843F1">
        <w:rPr>
          <w:rFonts w:ascii="Times New Roman" w:hAnsi="Times New Roman"/>
          <w:b/>
          <w:color w:val="000000"/>
          <w:sz w:val="24"/>
          <w:szCs w:val="24"/>
          <w:lang w:val="uk-UA"/>
        </w:rPr>
        <w:t>5 Профорієнтаційна робота та формування контингенту студентів</w:t>
      </w:r>
    </w:p>
    <w:p w:rsidR="00D231A0" w:rsidRPr="002843F1" w:rsidRDefault="00D231A0" w:rsidP="002843F1">
      <w:pPr>
        <w:pStyle w:val="ListParagraph1"/>
        <w:widowControl w:val="0"/>
        <w:spacing w:after="0" w:line="240" w:lineRule="auto"/>
        <w:ind w:left="0" w:firstLine="708"/>
        <w:jc w:val="center"/>
        <w:rPr>
          <w:rFonts w:ascii="Times New Roman" w:hAnsi="Times New Roman"/>
          <w:b/>
          <w:color w:val="000000"/>
          <w:sz w:val="24"/>
          <w:szCs w:val="24"/>
          <w:lang w:val="uk-UA"/>
        </w:rPr>
      </w:pPr>
    </w:p>
    <w:p w:rsidR="00D231A0" w:rsidRPr="002843F1" w:rsidRDefault="00D231A0" w:rsidP="002843F1">
      <w:pPr>
        <w:spacing w:after="0" w:line="240" w:lineRule="auto"/>
        <w:ind w:firstLine="709"/>
        <w:jc w:val="both"/>
        <w:rPr>
          <w:rFonts w:ascii="Times New Roman" w:hAnsi="Times New Roman"/>
          <w:sz w:val="24"/>
          <w:szCs w:val="24"/>
          <w:lang w:val="uk-UA"/>
        </w:rPr>
      </w:pPr>
      <w:r w:rsidRPr="002843F1">
        <w:rPr>
          <w:rFonts w:ascii="Times New Roman" w:hAnsi="Times New Roman"/>
          <w:sz w:val="24"/>
          <w:szCs w:val="24"/>
          <w:lang w:val="uk-UA"/>
        </w:rPr>
        <w:lastRenderedPageBreak/>
        <w:t>З метою форм</w:t>
      </w:r>
      <w:r w:rsidR="00BE0592">
        <w:rPr>
          <w:rFonts w:ascii="Times New Roman" w:hAnsi="Times New Roman"/>
          <w:sz w:val="24"/>
          <w:szCs w:val="24"/>
          <w:lang w:val="uk-UA"/>
        </w:rPr>
        <w:t>ування контингенту студентів п</w:t>
      </w:r>
      <w:r w:rsidRPr="002843F1">
        <w:rPr>
          <w:rFonts w:ascii="Times New Roman" w:hAnsi="Times New Roman"/>
          <w:sz w:val="24"/>
          <w:szCs w:val="24"/>
          <w:lang w:val="uk-UA"/>
        </w:rPr>
        <w:t>риймальна комісія ВСП «Краматорський фаховий коледж промисловості, інформаційних технологій та бізнесу Донбаської державної машинобудівної академії» протягом звітного періоду організовувала та координувала профорієнтаційну діяльність усього педагогічного колективу.</w:t>
      </w:r>
    </w:p>
    <w:p w:rsidR="00D231A0" w:rsidRPr="002843F1" w:rsidRDefault="00BE0592" w:rsidP="002843F1">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Робота п</w:t>
      </w:r>
      <w:r w:rsidR="00D231A0" w:rsidRPr="002843F1">
        <w:rPr>
          <w:rFonts w:ascii="Times New Roman" w:hAnsi="Times New Roman"/>
          <w:sz w:val="24"/>
          <w:szCs w:val="24"/>
          <w:lang w:val="uk-UA"/>
        </w:rPr>
        <w:t xml:space="preserve">риймальної комісії була спрямована на залучення абітурієнтів на основі базової загальної середньої освіти (9 кл.), повної загальної середньої освіти (11 кл.) та освітньо-кваліфікаційного рівня кваліфікованого робітника. Велика увага приділялася роботі з випускниками закладів освіти  не тільки  м. Краматорська, а й інших населених пунктів. </w:t>
      </w:r>
    </w:p>
    <w:p w:rsidR="00D231A0" w:rsidRPr="002843F1" w:rsidRDefault="00D231A0" w:rsidP="002843F1">
      <w:pPr>
        <w:spacing w:after="0" w:line="240" w:lineRule="auto"/>
        <w:ind w:firstLine="709"/>
        <w:jc w:val="both"/>
        <w:rPr>
          <w:rFonts w:ascii="Times New Roman" w:hAnsi="Times New Roman"/>
          <w:sz w:val="24"/>
          <w:szCs w:val="24"/>
          <w:lang w:val="uk-UA"/>
        </w:rPr>
      </w:pPr>
      <w:r w:rsidRPr="002843F1">
        <w:rPr>
          <w:rFonts w:ascii="Times New Roman" w:hAnsi="Times New Roman"/>
          <w:sz w:val="24"/>
          <w:szCs w:val="24"/>
          <w:lang w:val="uk-UA"/>
        </w:rPr>
        <w:t>Успішне проведення профорієнтаційної роботи сприяло формуванню контингенту студентів у 2021-2022 навчальному  році.</w:t>
      </w:r>
    </w:p>
    <w:p w:rsidR="00D231A0" w:rsidRPr="002843F1" w:rsidRDefault="00D231A0" w:rsidP="002843F1">
      <w:pPr>
        <w:spacing w:after="0" w:line="240" w:lineRule="auto"/>
        <w:ind w:firstLine="709"/>
        <w:jc w:val="both"/>
        <w:rPr>
          <w:rFonts w:ascii="Times New Roman" w:hAnsi="Times New Roman"/>
          <w:sz w:val="24"/>
          <w:szCs w:val="24"/>
          <w:lang w:val="uk-UA"/>
        </w:rPr>
      </w:pPr>
      <w:r w:rsidRPr="002843F1">
        <w:rPr>
          <w:rFonts w:ascii="Times New Roman" w:hAnsi="Times New Roman"/>
          <w:sz w:val="24"/>
          <w:szCs w:val="24"/>
          <w:lang w:val="uk-UA"/>
        </w:rPr>
        <w:t xml:space="preserve">Усього до коледжу було зараховано 246 осіб: </w:t>
      </w:r>
    </w:p>
    <w:p w:rsidR="00D231A0" w:rsidRPr="002843F1" w:rsidRDefault="00D231A0" w:rsidP="002843F1">
      <w:pPr>
        <w:numPr>
          <w:ilvl w:val="0"/>
          <w:numId w:val="19"/>
        </w:numPr>
        <w:spacing w:after="0" w:line="240" w:lineRule="auto"/>
        <w:ind w:left="0" w:firstLine="709"/>
        <w:jc w:val="both"/>
        <w:rPr>
          <w:rFonts w:ascii="Times New Roman" w:hAnsi="Times New Roman"/>
          <w:sz w:val="24"/>
          <w:szCs w:val="24"/>
          <w:lang w:val="uk-UA"/>
        </w:rPr>
      </w:pPr>
      <w:r w:rsidRPr="002843F1">
        <w:rPr>
          <w:rFonts w:ascii="Times New Roman" w:hAnsi="Times New Roman"/>
          <w:sz w:val="24"/>
          <w:szCs w:val="24"/>
          <w:lang w:val="uk-UA"/>
        </w:rPr>
        <w:t>за денною формою здобуття освіти – 187 осіб, з них на основі БЗСО – 142 особи, ПЗСО – 38 осіб, за прискореною формою – 7 осіб;</w:t>
      </w:r>
    </w:p>
    <w:p w:rsidR="00D231A0" w:rsidRPr="002843F1" w:rsidRDefault="00D231A0" w:rsidP="002843F1">
      <w:pPr>
        <w:numPr>
          <w:ilvl w:val="0"/>
          <w:numId w:val="19"/>
        </w:numPr>
        <w:spacing w:after="0" w:line="240" w:lineRule="auto"/>
        <w:ind w:left="0" w:firstLine="709"/>
        <w:jc w:val="both"/>
        <w:rPr>
          <w:rFonts w:ascii="Times New Roman" w:hAnsi="Times New Roman"/>
          <w:sz w:val="24"/>
          <w:szCs w:val="24"/>
          <w:lang w:val="uk-UA"/>
        </w:rPr>
      </w:pPr>
      <w:r w:rsidRPr="002843F1">
        <w:rPr>
          <w:rFonts w:ascii="Times New Roman" w:hAnsi="Times New Roman"/>
          <w:sz w:val="24"/>
          <w:szCs w:val="24"/>
          <w:lang w:val="uk-UA"/>
        </w:rPr>
        <w:t>за заочною формою здобуття освіти – 59 осіб, з них на основі ПЗСО – 53 (з них паралельне навчання – 21 особа), за прискореною формою навчання – 6 осіб.</w:t>
      </w:r>
    </w:p>
    <w:p w:rsidR="00D231A0" w:rsidRPr="002843F1" w:rsidRDefault="00D231A0" w:rsidP="002843F1">
      <w:pPr>
        <w:spacing w:after="0" w:line="240" w:lineRule="auto"/>
        <w:ind w:firstLine="709"/>
        <w:jc w:val="both"/>
        <w:rPr>
          <w:rFonts w:ascii="Times New Roman" w:hAnsi="Times New Roman"/>
          <w:sz w:val="24"/>
          <w:szCs w:val="24"/>
          <w:lang w:val="uk-UA"/>
        </w:rPr>
      </w:pPr>
      <w:r w:rsidRPr="002843F1">
        <w:rPr>
          <w:rFonts w:ascii="Times New Roman" w:hAnsi="Times New Roman"/>
          <w:sz w:val="24"/>
          <w:szCs w:val="24"/>
          <w:lang w:val="uk-UA"/>
        </w:rPr>
        <w:t>Право на зарахування за квотою-1 мали: дитина-сирота – 2 особи (9 кл.); дитина, позбавлена батьківського піклування, – 4 особи (2 особи – 9 кл., 2 особи – 11 кл.)</w:t>
      </w:r>
      <w:r w:rsidRPr="002843F1">
        <w:rPr>
          <w:rFonts w:ascii="Times New Roman" w:hAnsi="Times New Roman"/>
          <w:sz w:val="24"/>
          <w:szCs w:val="24"/>
        </w:rPr>
        <w:t xml:space="preserve">; </w:t>
      </w:r>
      <w:r w:rsidRPr="002843F1">
        <w:rPr>
          <w:rFonts w:ascii="Times New Roman" w:hAnsi="Times New Roman"/>
          <w:sz w:val="24"/>
          <w:szCs w:val="24"/>
          <w:lang w:val="uk-UA"/>
        </w:rPr>
        <w:t xml:space="preserve">учасник бойових дій </w:t>
      </w:r>
      <w:r w:rsidRPr="002843F1">
        <w:rPr>
          <w:rFonts w:ascii="Times New Roman" w:hAnsi="Times New Roman"/>
          <w:sz w:val="24"/>
          <w:szCs w:val="24"/>
          <w:vertAlign w:val="subscript"/>
          <w:lang w:val="uk-UA"/>
        </w:rPr>
        <w:softHyphen/>
      </w:r>
      <w:r w:rsidRPr="002843F1">
        <w:rPr>
          <w:rFonts w:ascii="Times New Roman" w:hAnsi="Times New Roman"/>
          <w:sz w:val="24"/>
          <w:szCs w:val="24"/>
          <w:lang w:val="uk-UA"/>
        </w:rPr>
        <w:t>– 1 особа (за заочною формою навчання).</w:t>
      </w:r>
    </w:p>
    <w:p w:rsidR="00D231A0" w:rsidRPr="002843F1" w:rsidRDefault="00D231A0" w:rsidP="002843F1">
      <w:pPr>
        <w:spacing w:after="0" w:line="240" w:lineRule="auto"/>
        <w:ind w:firstLine="709"/>
        <w:jc w:val="both"/>
        <w:rPr>
          <w:rFonts w:ascii="Times New Roman" w:hAnsi="Times New Roman"/>
          <w:sz w:val="24"/>
          <w:szCs w:val="24"/>
          <w:lang w:val="uk-UA"/>
        </w:rPr>
      </w:pPr>
      <w:r w:rsidRPr="002843F1">
        <w:rPr>
          <w:rFonts w:ascii="Times New Roman" w:hAnsi="Times New Roman"/>
          <w:sz w:val="24"/>
          <w:szCs w:val="24"/>
          <w:lang w:val="uk-UA"/>
        </w:rPr>
        <w:t>Результати прийому абітурієнтів до коледжу за останні 3 роки наведено в таблиці 8.</w:t>
      </w:r>
    </w:p>
    <w:p w:rsidR="00D231A0" w:rsidRPr="002843F1" w:rsidRDefault="00D231A0" w:rsidP="002843F1">
      <w:pPr>
        <w:spacing w:after="0" w:line="240" w:lineRule="auto"/>
        <w:ind w:firstLine="709"/>
        <w:jc w:val="both"/>
        <w:rPr>
          <w:rFonts w:ascii="Times New Roman" w:hAnsi="Times New Roman"/>
          <w:sz w:val="24"/>
          <w:szCs w:val="24"/>
          <w:lang w:val="uk-UA"/>
        </w:rPr>
      </w:pPr>
    </w:p>
    <w:p w:rsidR="00D231A0" w:rsidRPr="002843F1" w:rsidRDefault="00D231A0" w:rsidP="002843F1">
      <w:pPr>
        <w:spacing w:after="0" w:line="240" w:lineRule="auto"/>
        <w:ind w:firstLine="709"/>
        <w:jc w:val="both"/>
        <w:rPr>
          <w:rFonts w:ascii="Times New Roman" w:hAnsi="Times New Roman"/>
          <w:sz w:val="24"/>
          <w:szCs w:val="24"/>
          <w:lang w:val="uk-UA"/>
        </w:rPr>
      </w:pPr>
      <w:r w:rsidRPr="002843F1">
        <w:rPr>
          <w:rFonts w:ascii="Times New Roman" w:hAnsi="Times New Roman"/>
          <w:sz w:val="24"/>
          <w:szCs w:val="24"/>
          <w:lang w:val="uk-UA"/>
        </w:rPr>
        <w:t>Таблиця 8 – Порівняльні дані прийому випускників 9 і 11 класів за формами навчання</w:t>
      </w:r>
    </w:p>
    <w:tbl>
      <w:tblPr>
        <w:tblW w:w="4633"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6"/>
        <w:gridCol w:w="530"/>
        <w:gridCol w:w="588"/>
        <w:gridCol w:w="1021"/>
        <w:gridCol w:w="584"/>
        <w:gridCol w:w="588"/>
        <w:gridCol w:w="1171"/>
        <w:gridCol w:w="531"/>
        <w:gridCol w:w="584"/>
        <w:gridCol w:w="1028"/>
      </w:tblGrid>
      <w:tr w:rsidR="00D231A0" w:rsidRPr="002843F1" w:rsidTr="0012599D">
        <w:trPr>
          <w:cantSplit/>
          <w:trHeight w:val="20"/>
          <w:jc w:val="center"/>
        </w:trPr>
        <w:tc>
          <w:tcPr>
            <w:tcW w:w="1372" w:type="pct"/>
            <w:vMerge w:val="restart"/>
            <w:vAlign w:val="center"/>
          </w:tcPr>
          <w:p w:rsidR="00D231A0" w:rsidRPr="002843F1" w:rsidRDefault="00D231A0" w:rsidP="002843F1">
            <w:pPr>
              <w:spacing w:after="0" w:line="240" w:lineRule="auto"/>
              <w:ind w:right="-53"/>
              <w:jc w:val="both"/>
              <w:rPr>
                <w:rFonts w:ascii="Times New Roman" w:hAnsi="Times New Roman"/>
                <w:sz w:val="24"/>
                <w:szCs w:val="24"/>
                <w:lang w:val="uk-UA"/>
              </w:rPr>
            </w:pPr>
            <w:r w:rsidRPr="002843F1">
              <w:rPr>
                <w:rFonts w:ascii="Times New Roman" w:hAnsi="Times New Roman"/>
                <w:sz w:val="24"/>
                <w:szCs w:val="24"/>
                <w:lang w:val="uk-UA"/>
              </w:rPr>
              <w:t>Зараховано</w:t>
            </w:r>
          </w:p>
        </w:tc>
        <w:tc>
          <w:tcPr>
            <w:tcW w:w="612" w:type="pct"/>
            <w:gridSpan w:val="2"/>
            <w:vAlign w:val="center"/>
          </w:tcPr>
          <w:p w:rsidR="00D231A0" w:rsidRPr="002843F1" w:rsidRDefault="00D231A0" w:rsidP="002843F1">
            <w:pPr>
              <w:spacing w:after="0" w:line="240" w:lineRule="auto"/>
              <w:ind w:left="-101" w:right="-118"/>
              <w:jc w:val="both"/>
              <w:rPr>
                <w:rFonts w:ascii="Times New Roman" w:hAnsi="Times New Roman"/>
                <w:sz w:val="24"/>
                <w:szCs w:val="24"/>
                <w:lang w:val="uk-UA"/>
              </w:rPr>
            </w:pPr>
            <w:r w:rsidRPr="002843F1">
              <w:rPr>
                <w:rFonts w:ascii="Times New Roman" w:hAnsi="Times New Roman"/>
                <w:sz w:val="24"/>
                <w:szCs w:val="24"/>
                <w:lang w:val="uk-UA"/>
              </w:rPr>
              <w:t>2019</w:t>
            </w:r>
          </w:p>
        </w:tc>
        <w:tc>
          <w:tcPr>
            <w:tcW w:w="559" w:type="pct"/>
            <w:vMerge w:val="restart"/>
            <w:vAlign w:val="center"/>
          </w:tcPr>
          <w:p w:rsidR="00D231A0" w:rsidRPr="002843F1" w:rsidRDefault="00D231A0" w:rsidP="002843F1">
            <w:pPr>
              <w:spacing w:after="0" w:line="240" w:lineRule="auto"/>
              <w:ind w:left="-101" w:right="-118"/>
              <w:jc w:val="both"/>
              <w:rPr>
                <w:rFonts w:ascii="Times New Roman" w:hAnsi="Times New Roman"/>
                <w:sz w:val="24"/>
                <w:szCs w:val="24"/>
                <w:lang w:val="uk-UA"/>
              </w:rPr>
            </w:pPr>
            <w:r w:rsidRPr="002843F1">
              <w:rPr>
                <w:rFonts w:ascii="Times New Roman" w:hAnsi="Times New Roman"/>
                <w:sz w:val="24"/>
                <w:szCs w:val="24"/>
                <w:lang w:val="uk-UA"/>
              </w:rPr>
              <w:t>Усього</w:t>
            </w:r>
          </w:p>
          <w:p w:rsidR="00D231A0" w:rsidRPr="002843F1" w:rsidRDefault="00D231A0" w:rsidP="002843F1">
            <w:pPr>
              <w:spacing w:after="0" w:line="240" w:lineRule="auto"/>
              <w:ind w:left="-101" w:right="-118"/>
              <w:jc w:val="both"/>
              <w:rPr>
                <w:rFonts w:ascii="Times New Roman" w:hAnsi="Times New Roman"/>
                <w:sz w:val="24"/>
                <w:szCs w:val="24"/>
                <w:lang w:val="uk-UA"/>
              </w:rPr>
            </w:pPr>
            <w:r w:rsidRPr="002843F1">
              <w:rPr>
                <w:rFonts w:ascii="Times New Roman" w:hAnsi="Times New Roman"/>
                <w:sz w:val="24"/>
                <w:szCs w:val="24"/>
                <w:lang w:val="uk-UA"/>
              </w:rPr>
              <w:t xml:space="preserve">за </w:t>
            </w:r>
          </w:p>
          <w:p w:rsidR="00D231A0" w:rsidRPr="002843F1" w:rsidRDefault="00D231A0" w:rsidP="002843F1">
            <w:pPr>
              <w:spacing w:after="0" w:line="240" w:lineRule="auto"/>
              <w:ind w:left="-101" w:right="-118"/>
              <w:jc w:val="both"/>
              <w:rPr>
                <w:rFonts w:ascii="Times New Roman" w:hAnsi="Times New Roman"/>
                <w:sz w:val="24"/>
                <w:szCs w:val="24"/>
                <w:lang w:val="uk-UA"/>
              </w:rPr>
            </w:pPr>
            <w:r w:rsidRPr="002843F1">
              <w:rPr>
                <w:rFonts w:ascii="Times New Roman" w:hAnsi="Times New Roman"/>
                <w:sz w:val="24"/>
                <w:szCs w:val="24"/>
                <w:lang w:val="uk-UA"/>
              </w:rPr>
              <w:t>2019 р.</w:t>
            </w:r>
          </w:p>
        </w:tc>
        <w:tc>
          <w:tcPr>
            <w:tcW w:w="642" w:type="pct"/>
            <w:gridSpan w:val="2"/>
          </w:tcPr>
          <w:p w:rsidR="00D231A0" w:rsidRPr="002843F1" w:rsidRDefault="00D231A0" w:rsidP="002843F1">
            <w:pPr>
              <w:spacing w:after="0" w:line="240" w:lineRule="auto"/>
              <w:ind w:left="-101" w:right="-118"/>
              <w:jc w:val="both"/>
              <w:rPr>
                <w:rFonts w:ascii="Times New Roman" w:hAnsi="Times New Roman"/>
                <w:sz w:val="24"/>
                <w:szCs w:val="24"/>
                <w:lang w:val="uk-UA"/>
              </w:rPr>
            </w:pPr>
            <w:r w:rsidRPr="002843F1">
              <w:rPr>
                <w:rFonts w:ascii="Times New Roman" w:hAnsi="Times New Roman"/>
                <w:sz w:val="24"/>
                <w:szCs w:val="24"/>
                <w:lang w:val="uk-UA"/>
              </w:rPr>
              <w:t>2020</w:t>
            </w:r>
          </w:p>
        </w:tc>
        <w:tc>
          <w:tcPr>
            <w:tcW w:w="641" w:type="pct"/>
            <w:vMerge w:val="restart"/>
          </w:tcPr>
          <w:p w:rsidR="00D231A0" w:rsidRPr="002843F1" w:rsidRDefault="00D231A0" w:rsidP="002843F1">
            <w:pPr>
              <w:spacing w:after="0" w:line="240" w:lineRule="auto"/>
              <w:ind w:left="-101" w:right="-118"/>
              <w:jc w:val="both"/>
              <w:rPr>
                <w:rFonts w:ascii="Times New Roman" w:hAnsi="Times New Roman"/>
                <w:sz w:val="24"/>
                <w:szCs w:val="24"/>
                <w:lang w:val="uk-UA"/>
              </w:rPr>
            </w:pPr>
            <w:r w:rsidRPr="002843F1">
              <w:rPr>
                <w:rFonts w:ascii="Times New Roman" w:hAnsi="Times New Roman"/>
                <w:sz w:val="24"/>
                <w:szCs w:val="24"/>
                <w:lang w:val="uk-UA"/>
              </w:rPr>
              <w:t xml:space="preserve">Усього за </w:t>
            </w:r>
          </w:p>
          <w:p w:rsidR="00D231A0" w:rsidRPr="002843F1" w:rsidRDefault="00D231A0" w:rsidP="002843F1">
            <w:pPr>
              <w:spacing w:after="0" w:line="240" w:lineRule="auto"/>
              <w:ind w:left="-101" w:right="-118"/>
              <w:jc w:val="both"/>
              <w:rPr>
                <w:rFonts w:ascii="Times New Roman" w:hAnsi="Times New Roman"/>
                <w:sz w:val="24"/>
                <w:szCs w:val="24"/>
                <w:lang w:val="uk-UA"/>
              </w:rPr>
            </w:pPr>
            <w:r w:rsidRPr="002843F1">
              <w:rPr>
                <w:rFonts w:ascii="Times New Roman" w:hAnsi="Times New Roman"/>
                <w:sz w:val="24"/>
                <w:szCs w:val="24"/>
                <w:lang w:val="uk-UA"/>
              </w:rPr>
              <w:t>2020 р.</w:t>
            </w:r>
          </w:p>
        </w:tc>
        <w:tc>
          <w:tcPr>
            <w:tcW w:w="611" w:type="pct"/>
            <w:gridSpan w:val="2"/>
          </w:tcPr>
          <w:p w:rsidR="00D231A0" w:rsidRPr="002843F1" w:rsidRDefault="00D231A0" w:rsidP="002843F1">
            <w:pPr>
              <w:spacing w:after="0" w:line="240" w:lineRule="auto"/>
              <w:ind w:left="-101" w:right="-118"/>
              <w:jc w:val="both"/>
              <w:rPr>
                <w:rFonts w:ascii="Times New Roman" w:hAnsi="Times New Roman"/>
                <w:sz w:val="24"/>
                <w:szCs w:val="24"/>
                <w:lang w:val="uk-UA"/>
              </w:rPr>
            </w:pPr>
            <w:r w:rsidRPr="002843F1">
              <w:rPr>
                <w:rFonts w:ascii="Times New Roman" w:hAnsi="Times New Roman"/>
                <w:sz w:val="24"/>
                <w:szCs w:val="24"/>
                <w:lang w:val="uk-UA"/>
              </w:rPr>
              <w:t>2021</w:t>
            </w:r>
          </w:p>
        </w:tc>
        <w:tc>
          <w:tcPr>
            <w:tcW w:w="563" w:type="pct"/>
            <w:vMerge w:val="restart"/>
          </w:tcPr>
          <w:p w:rsidR="00D231A0" w:rsidRPr="002843F1" w:rsidRDefault="00D231A0" w:rsidP="002843F1">
            <w:pPr>
              <w:spacing w:after="0" w:line="240" w:lineRule="auto"/>
              <w:ind w:left="-101" w:right="-118"/>
              <w:jc w:val="both"/>
              <w:rPr>
                <w:rFonts w:ascii="Times New Roman" w:hAnsi="Times New Roman"/>
                <w:sz w:val="24"/>
                <w:szCs w:val="24"/>
                <w:lang w:val="uk-UA"/>
              </w:rPr>
            </w:pPr>
            <w:r w:rsidRPr="002843F1">
              <w:rPr>
                <w:rFonts w:ascii="Times New Roman" w:hAnsi="Times New Roman"/>
                <w:sz w:val="24"/>
                <w:szCs w:val="24"/>
                <w:lang w:val="uk-UA"/>
              </w:rPr>
              <w:t xml:space="preserve">Усього за </w:t>
            </w:r>
          </w:p>
          <w:p w:rsidR="00D231A0" w:rsidRPr="002843F1" w:rsidRDefault="00D231A0" w:rsidP="002843F1">
            <w:pPr>
              <w:spacing w:after="0" w:line="240" w:lineRule="auto"/>
              <w:ind w:left="-101" w:right="-118"/>
              <w:jc w:val="both"/>
              <w:rPr>
                <w:rFonts w:ascii="Times New Roman" w:hAnsi="Times New Roman"/>
                <w:sz w:val="24"/>
                <w:szCs w:val="24"/>
                <w:lang w:val="uk-UA"/>
              </w:rPr>
            </w:pPr>
            <w:r w:rsidRPr="002843F1">
              <w:rPr>
                <w:rFonts w:ascii="Times New Roman" w:hAnsi="Times New Roman"/>
                <w:sz w:val="24"/>
                <w:szCs w:val="24"/>
                <w:lang w:val="uk-UA"/>
              </w:rPr>
              <w:t>2021 р.</w:t>
            </w:r>
          </w:p>
        </w:tc>
      </w:tr>
      <w:tr w:rsidR="00D231A0" w:rsidRPr="002843F1" w:rsidTr="0012599D">
        <w:trPr>
          <w:cantSplit/>
          <w:trHeight w:val="70"/>
          <w:jc w:val="center"/>
        </w:trPr>
        <w:tc>
          <w:tcPr>
            <w:tcW w:w="1372" w:type="pct"/>
            <w:vMerge/>
          </w:tcPr>
          <w:p w:rsidR="00D231A0" w:rsidRPr="002843F1" w:rsidRDefault="00D231A0" w:rsidP="002843F1">
            <w:pPr>
              <w:spacing w:after="0" w:line="240" w:lineRule="auto"/>
              <w:ind w:right="-53"/>
              <w:jc w:val="both"/>
              <w:rPr>
                <w:rFonts w:ascii="Times New Roman" w:hAnsi="Times New Roman"/>
                <w:sz w:val="24"/>
                <w:szCs w:val="24"/>
                <w:lang w:val="uk-UA"/>
              </w:rPr>
            </w:pPr>
          </w:p>
        </w:tc>
        <w:tc>
          <w:tcPr>
            <w:tcW w:w="290" w:type="pct"/>
            <w:vAlign w:val="bottom"/>
          </w:tcPr>
          <w:p w:rsidR="00D231A0" w:rsidRPr="002843F1" w:rsidRDefault="00D231A0" w:rsidP="002843F1">
            <w:pPr>
              <w:spacing w:after="0" w:line="240" w:lineRule="auto"/>
              <w:ind w:left="-101" w:right="-118"/>
              <w:jc w:val="both"/>
              <w:rPr>
                <w:rFonts w:ascii="Times New Roman" w:hAnsi="Times New Roman"/>
                <w:sz w:val="24"/>
                <w:szCs w:val="24"/>
                <w:lang w:val="uk-UA"/>
              </w:rPr>
            </w:pPr>
            <w:r w:rsidRPr="002843F1">
              <w:rPr>
                <w:rFonts w:ascii="Times New Roman" w:hAnsi="Times New Roman"/>
                <w:sz w:val="24"/>
                <w:szCs w:val="24"/>
                <w:lang w:val="uk-UA"/>
              </w:rPr>
              <w:t xml:space="preserve">9 </w:t>
            </w:r>
          </w:p>
          <w:p w:rsidR="00D231A0" w:rsidRPr="002843F1" w:rsidRDefault="00D231A0" w:rsidP="002843F1">
            <w:pPr>
              <w:spacing w:after="0" w:line="240" w:lineRule="auto"/>
              <w:ind w:left="-101" w:right="-118"/>
              <w:jc w:val="both"/>
              <w:rPr>
                <w:rFonts w:ascii="Times New Roman" w:hAnsi="Times New Roman"/>
                <w:sz w:val="24"/>
                <w:szCs w:val="24"/>
                <w:lang w:val="uk-UA"/>
              </w:rPr>
            </w:pPr>
            <w:r w:rsidRPr="002843F1">
              <w:rPr>
                <w:rFonts w:ascii="Times New Roman" w:hAnsi="Times New Roman"/>
                <w:sz w:val="24"/>
                <w:szCs w:val="24"/>
                <w:lang w:val="uk-UA"/>
              </w:rPr>
              <w:t>кл.</w:t>
            </w:r>
          </w:p>
        </w:tc>
        <w:tc>
          <w:tcPr>
            <w:tcW w:w="322" w:type="pct"/>
            <w:vAlign w:val="bottom"/>
          </w:tcPr>
          <w:p w:rsidR="00D231A0" w:rsidRPr="002843F1" w:rsidRDefault="00D231A0" w:rsidP="002843F1">
            <w:pPr>
              <w:spacing w:after="0" w:line="240" w:lineRule="auto"/>
              <w:ind w:left="-101" w:right="-118"/>
              <w:jc w:val="both"/>
              <w:rPr>
                <w:rFonts w:ascii="Times New Roman" w:hAnsi="Times New Roman"/>
                <w:sz w:val="24"/>
                <w:szCs w:val="24"/>
                <w:lang w:val="uk-UA"/>
              </w:rPr>
            </w:pPr>
            <w:r w:rsidRPr="002843F1">
              <w:rPr>
                <w:rFonts w:ascii="Times New Roman" w:hAnsi="Times New Roman"/>
                <w:sz w:val="24"/>
                <w:szCs w:val="24"/>
                <w:lang w:val="uk-UA"/>
              </w:rPr>
              <w:t>11 кл.</w:t>
            </w:r>
          </w:p>
        </w:tc>
        <w:tc>
          <w:tcPr>
            <w:tcW w:w="559" w:type="pct"/>
            <w:vMerge/>
            <w:vAlign w:val="center"/>
          </w:tcPr>
          <w:p w:rsidR="00D231A0" w:rsidRPr="002843F1" w:rsidRDefault="00D231A0" w:rsidP="002843F1">
            <w:pPr>
              <w:spacing w:after="0" w:line="240" w:lineRule="auto"/>
              <w:ind w:left="-101" w:right="-118"/>
              <w:jc w:val="both"/>
              <w:rPr>
                <w:rFonts w:ascii="Times New Roman" w:hAnsi="Times New Roman"/>
                <w:sz w:val="24"/>
                <w:szCs w:val="24"/>
                <w:lang w:val="uk-UA"/>
              </w:rPr>
            </w:pPr>
          </w:p>
        </w:tc>
        <w:tc>
          <w:tcPr>
            <w:tcW w:w="320" w:type="pct"/>
          </w:tcPr>
          <w:p w:rsidR="00D231A0" w:rsidRPr="002843F1" w:rsidRDefault="00D231A0" w:rsidP="002843F1">
            <w:pPr>
              <w:spacing w:after="0" w:line="240" w:lineRule="auto"/>
              <w:ind w:left="-101" w:right="-118"/>
              <w:jc w:val="both"/>
              <w:rPr>
                <w:rFonts w:ascii="Times New Roman" w:hAnsi="Times New Roman"/>
                <w:sz w:val="24"/>
                <w:szCs w:val="24"/>
                <w:lang w:val="uk-UA"/>
              </w:rPr>
            </w:pPr>
            <w:r w:rsidRPr="002843F1">
              <w:rPr>
                <w:rFonts w:ascii="Times New Roman" w:hAnsi="Times New Roman"/>
                <w:sz w:val="24"/>
                <w:szCs w:val="24"/>
                <w:lang w:val="uk-UA"/>
              </w:rPr>
              <w:t>9</w:t>
            </w:r>
          </w:p>
          <w:p w:rsidR="00D231A0" w:rsidRPr="002843F1" w:rsidRDefault="00D231A0" w:rsidP="002843F1">
            <w:pPr>
              <w:spacing w:after="0" w:line="240" w:lineRule="auto"/>
              <w:ind w:left="-101" w:right="-118"/>
              <w:jc w:val="both"/>
              <w:rPr>
                <w:rFonts w:ascii="Times New Roman" w:hAnsi="Times New Roman"/>
                <w:sz w:val="24"/>
                <w:szCs w:val="24"/>
                <w:lang w:val="uk-UA"/>
              </w:rPr>
            </w:pPr>
            <w:r w:rsidRPr="002843F1">
              <w:rPr>
                <w:rFonts w:ascii="Times New Roman" w:hAnsi="Times New Roman"/>
                <w:sz w:val="24"/>
                <w:szCs w:val="24"/>
                <w:lang w:val="uk-UA"/>
              </w:rPr>
              <w:t>кл.</w:t>
            </w:r>
          </w:p>
        </w:tc>
        <w:tc>
          <w:tcPr>
            <w:tcW w:w="322" w:type="pct"/>
          </w:tcPr>
          <w:p w:rsidR="00D231A0" w:rsidRPr="002843F1" w:rsidRDefault="00D231A0" w:rsidP="002843F1">
            <w:pPr>
              <w:spacing w:after="0" w:line="240" w:lineRule="auto"/>
              <w:ind w:left="-101" w:right="-118"/>
              <w:jc w:val="both"/>
              <w:rPr>
                <w:rFonts w:ascii="Times New Roman" w:hAnsi="Times New Roman"/>
                <w:sz w:val="24"/>
                <w:szCs w:val="24"/>
                <w:lang w:val="uk-UA"/>
              </w:rPr>
            </w:pPr>
            <w:r w:rsidRPr="002843F1">
              <w:rPr>
                <w:rFonts w:ascii="Times New Roman" w:hAnsi="Times New Roman"/>
                <w:sz w:val="24"/>
                <w:szCs w:val="24"/>
                <w:lang w:val="uk-UA"/>
              </w:rPr>
              <w:t>11</w:t>
            </w:r>
          </w:p>
          <w:p w:rsidR="00D231A0" w:rsidRPr="002843F1" w:rsidRDefault="00D231A0" w:rsidP="002843F1">
            <w:pPr>
              <w:spacing w:after="0" w:line="240" w:lineRule="auto"/>
              <w:ind w:left="-101" w:right="-118"/>
              <w:jc w:val="both"/>
              <w:rPr>
                <w:rFonts w:ascii="Times New Roman" w:hAnsi="Times New Roman"/>
                <w:sz w:val="24"/>
                <w:szCs w:val="24"/>
                <w:lang w:val="uk-UA"/>
              </w:rPr>
            </w:pPr>
            <w:r w:rsidRPr="002843F1">
              <w:rPr>
                <w:rFonts w:ascii="Times New Roman" w:hAnsi="Times New Roman"/>
                <w:sz w:val="24"/>
                <w:szCs w:val="24"/>
                <w:lang w:val="uk-UA"/>
              </w:rPr>
              <w:t>кл.</w:t>
            </w:r>
          </w:p>
        </w:tc>
        <w:tc>
          <w:tcPr>
            <w:tcW w:w="641" w:type="pct"/>
            <w:vMerge/>
          </w:tcPr>
          <w:p w:rsidR="00D231A0" w:rsidRPr="002843F1" w:rsidRDefault="00D231A0" w:rsidP="002843F1">
            <w:pPr>
              <w:spacing w:after="0" w:line="240" w:lineRule="auto"/>
              <w:ind w:left="-101" w:right="-118"/>
              <w:jc w:val="both"/>
              <w:rPr>
                <w:rFonts w:ascii="Times New Roman" w:hAnsi="Times New Roman"/>
                <w:sz w:val="24"/>
                <w:szCs w:val="24"/>
                <w:lang w:val="uk-UA"/>
              </w:rPr>
            </w:pPr>
          </w:p>
        </w:tc>
        <w:tc>
          <w:tcPr>
            <w:tcW w:w="291" w:type="pct"/>
          </w:tcPr>
          <w:p w:rsidR="00D231A0" w:rsidRPr="002843F1" w:rsidRDefault="00D231A0" w:rsidP="002843F1">
            <w:pPr>
              <w:spacing w:after="0" w:line="240" w:lineRule="auto"/>
              <w:ind w:left="-101" w:right="-118"/>
              <w:jc w:val="both"/>
              <w:rPr>
                <w:rFonts w:ascii="Times New Roman" w:hAnsi="Times New Roman"/>
                <w:sz w:val="24"/>
                <w:szCs w:val="24"/>
                <w:lang w:val="uk-UA"/>
              </w:rPr>
            </w:pPr>
            <w:r w:rsidRPr="002843F1">
              <w:rPr>
                <w:rFonts w:ascii="Times New Roman" w:hAnsi="Times New Roman"/>
                <w:sz w:val="24"/>
                <w:szCs w:val="24"/>
                <w:lang w:val="uk-UA"/>
              </w:rPr>
              <w:t>9 кл.</w:t>
            </w:r>
          </w:p>
        </w:tc>
        <w:tc>
          <w:tcPr>
            <w:tcW w:w="320" w:type="pct"/>
          </w:tcPr>
          <w:p w:rsidR="00D231A0" w:rsidRPr="002843F1" w:rsidRDefault="00D231A0" w:rsidP="002843F1">
            <w:pPr>
              <w:spacing w:after="0" w:line="240" w:lineRule="auto"/>
              <w:ind w:left="-101" w:right="-118"/>
              <w:jc w:val="both"/>
              <w:rPr>
                <w:rFonts w:ascii="Times New Roman" w:hAnsi="Times New Roman"/>
                <w:sz w:val="24"/>
                <w:szCs w:val="24"/>
                <w:lang w:val="uk-UA"/>
              </w:rPr>
            </w:pPr>
            <w:r w:rsidRPr="002843F1">
              <w:rPr>
                <w:rFonts w:ascii="Times New Roman" w:hAnsi="Times New Roman"/>
                <w:sz w:val="24"/>
                <w:szCs w:val="24"/>
                <w:lang w:val="uk-UA"/>
              </w:rPr>
              <w:t>11 кл.</w:t>
            </w:r>
          </w:p>
        </w:tc>
        <w:tc>
          <w:tcPr>
            <w:tcW w:w="563" w:type="pct"/>
            <w:vMerge/>
          </w:tcPr>
          <w:p w:rsidR="00D231A0" w:rsidRPr="002843F1" w:rsidRDefault="00D231A0" w:rsidP="002843F1">
            <w:pPr>
              <w:spacing w:after="0" w:line="240" w:lineRule="auto"/>
              <w:ind w:left="-101" w:right="-118"/>
              <w:jc w:val="both"/>
              <w:rPr>
                <w:rFonts w:ascii="Times New Roman" w:hAnsi="Times New Roman"/>
                <w:sz w:val="24"/>
                <w:szCs w:val="24"/>
                <w:lang w:val="uk-UA"/>
              </w:rPr>
            </w:pPr>
          </w:p>
        </w:tc>
      </w:tr>
      <w:tr w:rsidR="00D231A0" w:rsidRPr="002843F1" w:rsidTr="0012599D">
        <w:trPr>
          <w:cantSplit/>
          <w:trHeight w:val="20"/>
          <w:jc w:val="center"/>
        </w:trPr>
        <w:tc>
          <w:tcPr>
            <w:tcW w:w="1372" w:type="pct"/>
            <w:vAlign w:val="center"/>
          </w:tcPr>
          <w:p w:rsidR="00D231A0" w:rsidRPr="002843F1" w:rsidRDefault="00D231A0" w:rsidP="002843F1">
            <w:pPr>
              <w:spacing w:after="0" w:line="240" w:lineRule="auto"/>
              <w:ind w:right="-53"/>
              <w:jc w:val="both"/>
              <w:rPr>
                <w:rFonts w:ascii="Times New Roman" w:hAnsi="Times New Roman"/>
                <w:sz w:val="24"/>
                <w:szCs w:val="24"/>
                <w:lang w:val="uk-UA"/>
              </w:rPr>
            </w:pPr>
            <w:r w:rsidRPr="002843F1">
              <w:rPr>
                <w:rFonts w:ascii="Times New Roman" w:hAnsi="Times New Roman"/>
                <w:sz w:val="24"/>
                <w:szCs w:val="24"/>
                <w:lang w:val="uk-UA"/>
              </w:rPr>
              <w:t>Усього за денною формою навчання, з них:</w:t>
            </w:r>
          </w:p>
        </w:tc>
        <w:tc>
          <w:tcPr>
            <w:tcW w:w="290" w:type="pct"/>
            <w:vAlign w:val="center"/>
          </w:tcPr>
          <w:p w:rsidR="00D231A0" w:rsidRPr="002843F1" w:rsidRDefault="00D231A0" w:rsidP="002843F1">
            <w:pPr>
              <w:spacing w:after="0" w:line="240" w:lineRule="auto"/>
              <w:ind w:left="-101" w:right="-118"/>
              <w:jc w:val="both"/>
              <w:rPr>
                <w:rFonts w:ascii="Times New Roman" w:hAnsi="Times New Roman"/>
                <w:sz w:val="24"/>
                <w:szCs w:val="24"/>
                <w:lang w:val="uk-UA"/>
              </w:rPr>
            </w:pPr>
            <w:r w:rsidRPr="002843F1">
              <w:rPr>
                <w:rFonts w:ascii="Times New Roman" w:hAnsi="Times New Roman"/>
                <w:sz w:val="24"/>
                <w:szCs w:val="24"/>
                <w:lang w:val="uk-UA"/>
              </w:rPr>
              <w:t>128</w:t>
            </w:r>
          </w:p>
        </w:tc>
        <w:tc>
          <w:tcPr>
            <w:tcW w:w="322"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20</w:t>
            </w:r>
          </w:p>
        </w:tc>
        <w:tc>
          <w:tcPr>
            <w:tcW w:w="559"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148</w:t>
            </w:r>
          </w:p>
        </w:tc>
        <w:tc>
          <w:tcPr>
            <w:tcW w:w="320"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104</w:t>
            </w:r>
          </w:p>
        </w:tc>
        <w:tc>
          <w:tcPr>
            <w:tcW w:w="322"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45</w:t>
            </w:r>
          </w:p>
        </w:tc>
        <w:tc>
          <w:tcPr>
            <w:tcW w:w="641"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149</w:t>
            </w:r>
          </w:p>
        </w:tc>
        <w:tc>
          <w:tcPr>
            <w:tcW w:w="291"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142</w:t>
            </w:r>
          </w:p>
        </w:tc>
        <w:tc>
          <w:tcPr>
            <w:tcW w:w="320"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45</w:t>
            </w:r>
          </w:p>
        </w:tc>
        <w:tc>
          <w:tcPr>
            <w:tcW w:w="563"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187</w:t>
            </w:r>
          </w:p>
        </w:tc>
      </w:tr>
      <w:tr w:rsidR="00D231A0" w:rsidRPr="002843F1" w:rsidTr="0012599D">
        <w:trPr>
          <w:cantSplit/>
          <w:trHeight w:val="20"/>
          <w:jc w:val="center"/>
        </w:trPr>
        <w:tc>
          <w:tcPr>
            <w:tcW w:w="1372" w:type="pct"/>
            <w:vAlign w:val="center"/>
          </w:tcPr>
          <w:p w:rsidR="00D231A0" w:rsidRPr="002843F1" w:rsidRDefault="00D231A0" w:rsidP="002843F1">
            <w:pPr>
              <w:spacing w:after="0" w:line="240" w:lineRule="auto"/>
              <w:ind w:right="-53"/>
              <w:jc w:val="both"/>
              <w:rPr>
                <w:rFonts w:ascii="Times New Roman" w:hAnsi="Times New Roman"/>
                <w:sz w:val="24"/>
                <w:szCs w:val="24"/>
                <w:lang w:val="uk-UA"/>
              </w:rPr>
            </w:pPr>
            <w:r w:rsidRPr="002843F1">
              <w:rPr>
                <w:rFonts w:ascii="Times New Roman" w:hAnsi="Times New Roman"/>
                <w:sz w:val="24"/>
                <w:szCs w:val="24"/>
                <w:lang w:val="uk-UA"/>
              </w:rPr>
              <w:t>бюджет</w:t>
            </w:r>
          </w:p>
        </w:tc>
        <w:tc>
          <w:tcPr>
            <w:tcW w:w="290"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110</w:t>
            </w:r>
          </w:p>
        </w:tc>
        <w:tc>
          <w:tcPr>
            <w:tcW w:w="322"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18</w:t>
            </w:r>
          </w:p>
        </w:tc>
        <w:tc>
          <w:tcPr>
            <w:tcW w:w="559"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128</w:t>
            </w:r>
          </w:p>
        </w:tc>
        <w:tc>
          <w:tcPr>
            <w:tcW w:w="320"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94</w:t>
            </w:r>
          </w:p>
        </w:tc>
        <w:tc>
          <w:tcPr>
            <w:tcW w:w="322"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20</w:t>
            </w:r>
          </w:p>
        </w:tc>
        <w:tc>
          <w:tcPr>
            <w:tcW w:w="641"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114</w:t>
            </w:r>
          </w:p>
        </w:tc>
        <w:tc>
          <w:tcPr>
            <w:tcW w:w="291"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94</w:t>
            </w:r>
          </w:p>
        </w:tc>
        <w:tc>
          <w:tcPr>
            <w:tcW w:w="320"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25</w:t>
            </w:r>
          </w:p>
        </w:tc>
        <w:tc>
          <w:tcPr>
            <w:tcW w:w="563"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119</w:t>
            </w:r>
          </w:p>
        </w:tc>
      </w:tr>
      <w:tr w:rsidR="00D231A0" w:rsidRPr="002843F1" w:rsidTr="0012599D">
        <w:trPr>
          <w:cantSplit/>
          <w:trHeight w:val="20"/>
          <w:jc w:val="center"/>
        </w:trPr>
        <w:tc>
          <w:tcPr>
            <w:tcW w:w="1372" w:type="pct"/>
            <w:vAlign w:val="center"/>
          </w:tcPr>
          <w:p w:rsidR="00D231A0" w:rsidRPr="002843F1" w:rsidRDefault="00D231A0" w:rsidP="002843F1">
            <w:pPr>
              <w:spacing w:after="0" w:line="240" w:lineRule="auto"/>
              <w:ind w:right="-53"/>
              <w:jc w:val="both"/>
              <w:rPr>
                <w:rFonts w:ascii="Times New Roman" w:hAnsi="Times New Roman"/>
                <w:sz w:val="24"/>
                <w:szCs w:val="24"/>
                <w:lang w:val="uk-UA"/>
              </w:rPr>
            </w:pPr>
            <w:r w:rsidRPr="002843F1">
              <w:rPr>
                <w:rFonts w:ascii="Times New Roman" w:hAnsi="Times New Roman"/>
                <w:sz w:val="24"/>
                <w:szCs w:val="24"/>
                <w:lang w:val="uk-UA"/>
              </w:rPr>
              <w:t>контракт</w:t>
            </w:r>
          </w:p>
        </w:tc>
        <w:tc>
          <w:tcPr>
            <w:tcW w:w="290"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18</w:t>
            </w:r>
          </w:p>
        </w:tc>
        <w:tc>
          <w:tcPr>
            <w:tcW w:w="322"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2</w:t>
            </w:r>
          </w:p>
        </w:tc>
        <w:tc>
          <w:tcPr>
            <w:tcW w:w="559"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20</w:t>
            </w:r>
          </w:p>
        </w:tc>
        <w:tc>
          <w:tcPr>
            <w:tcW w:w="320"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10</w:t>
            </w:r>
          </w:p>
        </w:tc>
        <w:tc>
          <w:tcPr>
            <w:tcW w:w="322"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25</w:t>
            </w:r>
          </w:p>
        </w:tc>
        <w:tc>
          <w:tcPr>
            <w:tcW w:w="641"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35</w:t>
            </w:r>
          </w:p>
        </w:tc>
        <w:tc>
          <w:tcPr>
            <w:tcW w:w="291"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48</w:t>
            </w:r>
          </w:p>
        </w:tc>
        <w:tc>
          <w:tcPr>
            <w:tcW w:w="320"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20</w:t>
            </w:r>
          </w:p>
        </w:tc>
        <w:tc>
          <w:tcPr>
            <w:tcW w:w="563"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68</w:t>
            </w:r>
          </w:p>
        </w:tc>
      </w:tr>
      <w:tr w:rsidR="00D231A0" w:rsidRPr="002843F1" w:rsidTr="0012599D">
        <w:trPr>
          <w:cantSplit/>
          <w:trHeight w:val="20"/>
          <w:jc w:val="center"/>
        </w:trPr>
        <w:tc>
          <w:tcPr>
            <w:tcW w:w="1372" w:type="pct"/>
            <w:vAlign w:val="center"/>
          </w:tcPr>
          <w:p w:rsidR="00D231A0" w:rsidRPr="002843F1" w:rsidRDefault="00D231A0" w:rsidP="002843F1">
            <w:pPr>
              <w:spacing w:after="0" w:line="240" w:lineRule="auto"/>
              <w:ind w:right="-53"/>
              <w:jc w:val="both"/>
              <w:rPr>
                <w:rFonts w:ascii="Times New Roman" w:hAnsi="Times New Roman"/>
                <w:sz w:val="24"/>
                <w:szCs w:val="24"/>
                <w:lang w:val="uk-UA"/>
              </w:rPr>
            </w:pPr>
            <w:r w:rsidRPr="002843F1">
              <w:rPr>
                <w:rFonts w:ascii="Times New Roman" w:hAnsi="Times New Roman"/>
                <w:sz w:val="24"/>
                <w:szCs w:val="24"/>
                <w:lang w:val="uk-UA"/>
              </w:rPr>
              <w:t>Усього за заочною формою навчання, з них:</w:t>
            </w:r>
          </w:p>
        </w:tc>
        <w:tc>
          <w:tcPr>
            <w:tcW w:w="290"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w:t>
            </w:r>
          </w:p>
        </w:tc>
        <w:tc>
          <w:tcPr>
            <w:tcW w:w="322"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72</w:t>
            </w:r>
          </w:p>
        </w:tc>
        <w:tc>
          <w:tcPr>
            <w:tcW w:w="559"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72</w:t>
            </w:r>
          </w:p>
        </w:tc>
        <w:tc>
          <w:tcPr>
            <w:tcW w:w="320"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w:t>
            </w:r>
          </w:p>
        </w:tc>
        <w:tc>
          <w:tcPr>
            <w:tcW w:w="322"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98</w:t>
            </w:r>
          </w:p>
        </w:tc>
        <w:tc>
          <w:tcPr>
            <w:tcW w:w="641"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98</w:t>
            </w:r>
          </w:p>
        </w:tc>
        <w:tc>
          <w:tcPr>
            <w:tcW w:w="291"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w:t>
            </w:r>
          </w:p>
        </w:tc>
        <w:tc>
          <w:tcPr>
            <w:tcW w:w="320"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59</w:t>
            </w:r>
          </w:p>
        </w:tc>
        <w:tc>
          <w:tcPr>
            <w:tcW w:w="563"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59</w:t>
            </w:r>
          </w:p>
        </w:tc>
      </w:tr>
      <w:tr w:rsidR="00D231A0" w:rsidRPr="002843F1" w:rsidTr="0012599D">
        <w:trPr>
          <w:cantSplit/>
          <w:trHeight w:val="20"/>
          <w:jc w:val="center"/>
        </w:trPr>
        <w:tc>
          <w:tcPr>
            <w:tcW w:w="1372" w:type="pct"/>
            <w:vAlign w:val="center"/>
          </w:tcPr>
          <w:p w:rsidR="00D231A0" w:rsidRPr="002843F1" w:rsidRDefault="00D231A0" w:rsidP="002843F1">
            <w:pPr>
              <w:spacing w:after="0" w:line="240" w:lineRule="auto"/>
              <w:ind w:right="-53"/>
              <w:jc w:val="both"/>
              <w:rPr>
                <w:rFonts w:ascii="Times New Roman" w:hAnsi="Times New Roman"/>
                <w:sz w:val="24"/>
                <w:szCs w:val="24"/>
                <w:lang w:val="uk-UA"/>
              </w:rPr>
            </w:pPr>
            <w:r w:rsidRPr="002843F1">
              <w:rPr>
                <w:rFonts w:ascii="Times New Roman" w:hAnsi="Times New Roman"/>
                <w:sz w:val="24"/>
                <w:szCs w:val="24"/>
                <w:lang w:val="uk-UA"/>
              </w:rPr>
              <w:t>бюджет</w:t>
            </w:r>
          </w:p>
        </w:tc>
        <w:tc>
          <w:tcPr>
            <w:tcW w:w="290"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w:t>
            </w:r>
          </w:p>
        </w:tc>
        <w:tc>
          <w:tcPr>
            <w:tcW w:w="322"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56</w:t>
            </w:r>
          </w:p>
        </w:tc>
        <w:tc>
          <w:tcPr>
            <w:tcW w:w="559"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56</w:t>
            </w:r>
          </w:p>
        </w:tc>
        <w:tc>
          <w:tcPr>
            <w:tcW w:w="320"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w:t>
            </w:r>
          </w:p>
        </w:tc>
        <w:tc>
          <w:tcPr>
            <w:tcW w:w="322"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57</w:t>
            </w:r>
          </w:p>
        </w:tc>
        <w:tc>
          <w:tcPr>
            <w:tcW w:w="641"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57</w:t>
            </w:r>
          </w:p>
        </w:tc>
        <w:tc>
          <w:tcPr>
            <w:tcW w:w="291"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w:t>
            </w:r>
          </w:p>
        </w:tc>
        <w:tc>
          <w:tcPr>
            <w:tcW w:w="320"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38</w:t>
            </w:r>
          </w:p>
        </w:tc>
        <w:tc>
          <w:tcPr>
            <w:tcW w:w="563"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38</w:t>
            </w:r>
          </w:p>
        </w:tc>
      </w:tr>
      <w:tr w:rsidR="00D231A0" w:rsidRPr="002843F1" w:rsidTr="0012599D">
        <w:trPr>
          <w:cantSplit/>
          <w:trHeight w:val="20"/>
          <w:jc w:val="center"/>
        </w:trPr>
        <w:tc>
          <w:tcPr>
            <w:tcW w:w="1372" w:type="pct"/>
            <w:vAlign w:val="center"/>
          </w:tcPr>
          <w:p w:rsidR="00D231A0" w:rsidRPr="002843F1" w:rsidRDefault="00D231A0" w:rsidP="002843F1">
            <w:pPr>
              <w:spacing w:after="0" w:line="240" w:lineRule="auto"/>
              <w:ind w:right="-53"/>
              <w:jc w:val="both"/>
              <w:rPr>
                <w:rFonts w:ascii="Times New Roman" w:hAnsi="Times New Roman"/>
                <w:sz w:val="24"/>
                <w:szCs w:val="24"/>
                <w:lang w:val="uk-UA"/>
              </w:rPr>
            </w:pPr>
            <w:r w:rsidRPr="002843F1">
              <w:rPr>
                <w:rFonts w:ascii="Times New Roman" w:hAnsi="Times New Roman"/>
                <w:sz w:val="24"/>
                <w:szCs w:val="24"/>
                <w:lang w:val="uk-UA"/>
              </w:rPr>
              <w:t>контракт</w:t>
            </w:r>
          </w:p>
        </w:tc>
        <w:tc>
          <w:tcPr>
            <w:tcW w:w="290"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w:t>
            </w:r>
          </w:p>
        </w:tc>
        <w:tc>
          <w:tcPr>
            <w:tcW w:w="322"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16</w:t>
            </w:r>
          </w:p>
        </w:tc>
        <w:tc>
          <w:tcPr>
            <w:tcW w:w="559"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16</w:t>
            </w:r>
          </w:p>
        </w:tc>
        <w:tc>
          <w:tcPr>
            <w:tcW w:w="320"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w:t>
            </w:r>
          </w:p>
        </w:tc>
        <w:tc>
          <w:tcPr>
            <w:tcW w:w="322"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41</w:t>
            </w:r>
          </w:p>
        </w:tc>
        <w:tc>
          <w:tcPr>
            <w:tcW w:w="641"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41</w:t>
            </w:r>
          </w:p>
        </w:tc>
        <w:tc>
          <w:tcPr>
            <w:tcW w:w="291"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w:t>
            </w:r>
          </w:p>
        </w:tc>
        <w:tc>
          <w:tcPr>
            <w:tcW w:w="320"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21</w:t>
            </w:r>
          </w:p>
        </w:tc>
        <w:tc>
          <w:tcPr>
            <w:tcW w:w="563"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21</w:t>
            </w:r>
          </w:p>
        </w:tc>
      </w:tr>
      <w:tr w:rsidR="00D231A0" w:rsidRPr="002843F1" w:rsidTr="0012599D">
        <w:trPr>
          <w:cantSplit/>
          <w:trHeight w:val="20"/>
          <w:jc w:val="center"/>
        </w:trPr>
        <w:tc>
          <w:tcPr>
            <w:tcW w:w="1372" w:type="pct"/>
            <w:vAlign w:val="center"/>
          </w:tcPr>
          <w:p w:rsidR="00D231A0" w:rsidRPr="002843F1" w:rsidRDefault="00D231A0" w:rsidP="002843F1">
            <w:pPr>
              <w:spacing w:after="0" w:line="240" w:lineRule="auto"/>
              <w:ind w:right="-53"/>
              <w:jc w:val="both"/>
              <w:rPr>
                <w:rFonts w:ascii="Times New Roman" w:hAnsi="Times New Roman"/>
                <w:sz w:val="24"/>
                <w:szCs w:val="24"/>
                <w:lang w:val="uk-UA"/>
              </w:rPr>
            </w:pPr>
            <w:r w:rsidRPr="002843F1">
              <w:rPr>
                <w:rFonts w:ascii="Times New Roman" w:hAnsi="Times New Roman"/>
                <w:sz w:val="24"/>
                <w:szCs w:val="24"/>
                <w:lang w:val="uk-UA"/>
              </w:rPr>
              <w:t>РАЗОМ</w:t>
            </w:r>
          </w:p>
        </w:tc>
        <w:tc>
          <w:tcPr>
            <w:tcW w:w="290"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128</w:t>
            </w:r>
          </w:p>
        </w:tc>
        <w:tc>
          <w:tcPr>
            <w:tcW w:w="322"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92</w:t>
            </w:r>
          </w:p>
        </w:tc>
        <w:tc>
          <w:tcPr>
            <w:tcW w:w="559"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220</w:t>
            </w:r>
          </w:p>
        </w:tc>
        <w:tc>
          <w:tcPr>
            <w:tcW w:w="320"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104</w:t>
            </w:r>
          </w:p>
        </w:tc>
        <w:tc>
          <w:tcPr>
            <w:tcW w:w="322"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143</w:t>
            </w:r>
          </w:p>
        </w:tc>
        <w:tc>
          <w:tcPr>
            <w:tcW w:w="641"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247</w:t>
            </w:r>
          </w:p>
        </w:tc>
        <w:tc>
          <w:tcPr>
            <w:tcW w:w="291"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142</w:t>
            </w:r>
          </w:p>
        </w:tc>
        <w:tc>
          <w:tcPr>
            <w:tcW w:w="320"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104</w:t>
            </w:r>
          </w:p>
        </w:tc>
        <w:tc>
          <w:tcPr>
            <w:tcW w:w="563" w:type="pct"/>
            <w:vAlign w:val="center"/>
          </w:tcPr>
          <w:p w:rsidR="00D231A0" w:rsidRPr="002843F1" w:rsidRDefault="00D231A0" w:rsidP="002843F1">
            <w:pPr>
              <w:pStyle w:val="a6"/>
              <w:suppressLineNumbers/>
              <w:ind w:left="-101" w:right="-118"/>
              <w:rPr>
                <w:sz w:val="24"/>
                <w:szCs w:val="24"/>
                <w:lang w:val="uk-UA"/>
              </w:rPr>
            </w:pPr>
            <w:r w:rsidRPr="002843F1">
              <w:rPr>
                <w:sz w:val="24"/>
                <w:szCs w:val="24"/>
                <w:lang w:val="uk-UA"/>
              </w:rPr>
              <w:t>246</w:t>
            </w:r>
          </w:p>
        </w:tc>
      </w:tr>
    </w:tbl>
    <w:p w:rsidR="00D231A0" w:rsidRPr="002843F1" w:rsidRDefault="00D231A0" w:rsidP="002843F1">
      <w:pPr>
        <w:spacing w:after="0" w:line="240" w:lineRule="auto"/>
        <w:ind w:firstLine="709"/>
        <w:jc w:val="both"/>
        <w:rPr>
          <w:rFonts w:ascii="Times New Roman" w:hAnsi="Times New Roman"/>
          <w:sz w:val="24"/>
          <w:szCs w:val="24"/>
          <w:lang w:val="uk-UA"/>
        </w:rPr>
      </w:pPr>
    </w:p>
    <w:p w:rsidR="00D231A0" w:rsidRPr="002843F1" w:rsidRDefault="00D231A0" w:rsidP="002843F1">
      <w:pPr>
        <w:spacing w:after="0" w:line="240" w:lineRule="auto"/>
        <w:ind w:firstLine="709"/>
        <w:jc w:val="both"/>
        <w:rPr>
          <w:rFonts w:ascii="Times New Roman" w:hAnsi="Times New Roman"/>
          <w:sz w:val="24"/>
          <w:szCs w:val="24"/>
          <w:lang w:val="uk-UA"/>
        </w:rPr>
      </w:pPr>
      <w:r w:rsidRPr="002843F1">
        <w:rPr>
          <w:rFonts w:ascii="Times New Roman" w:hAnsi="Times New Roman"/>
          <w:sz w:val="24"/>
          <w:szCs w:val="24"/>
          <w:lang w:val="uk-UA"/>
        </w:rPr>
        <w:t>З даних таблиці 8 можна зробити висновок, що у  2021 році на денну та заочну форми здобуття освіти зараховано на 1 абітурієнта менше, ніж у 2020 році, але збільшилась на 38 осіб чисельність зарахованих за денною формою навчання.</w:t>
      </w:r>
    </w:p>
    <w:p w:rsidR="00D231A0" w:rsidRPr="002843F1" w:rsidRDefault="00D231A0" w:rsidP="002843F1">
      <w:pPr>
        <w:spacing w:after="0" w:line="240" w:lineRule="auto"/>
        <w:ind w:firstLine="709"/>
        <w:jc w:val="both"/>
        <w:rPr>
          <w:rFonts w:ascii="Times New Roman" w:hAnsi="Times New Roman"/>
          <w:sz w:val="24"/>
          <w:szCs w:val="24"/>
          <w:lang w:val="uk-UA"/>
        </w:rPr>
      </w:pPr>
      <w:r w:rsidRPr="002843F1">
        <w:rPr>
          <w:rFonts w:ascii="Times New Roman" w:hAnsi="Times New Roman"/>
          <w:sz w:val="24"/>
          <w:szCs w:val="24"/>
          <w:lang w:val="uk-UA"/>
        </w:rPr>
        <w:t xml:space="preserve">Усього зараховано: м. Краматорськ – 183 особи, інші населені пункти – 63 особи, що становить 25,6 % від чисельності зарахованих (таблиця 9). </w:t>
      </w:r>
    </w:p>
    <w:p w:rsidR="00D231A0" w:rsidRPr="002843F1" w:rsidRDefault="00D231A0" w:rsidP="002843F1">
      <w:pPr>
        <w:spacing w:after="0" w:line="240" w:lineRule="auto"/>
        <w:ind w:firstLine="709"/>
        <w:jc w:val="both"/>
        <w:rPr>
          <w:rFonts w:ascii="Times New Roman" w:hAnsi="Times New Roman"/>
          <w:sz w:val="24"/>
          <w:szCs w:val="24"/>
          <w:lang w:val="uk-UA"/>
        </w:rPr>
      </w:pPr>
    </w:p>
    <w:p w:rsidR="00D231A0" w:rsidRPr="002843F1" w:rsidRDefault="00D231A0" w:rsidP="002843F1">
      <w:pPr>
        <w:spacing w:after="0" w:line="240" w:lineRule="auto"/>
        <w:ind w:firstLine="709"/>
        <w:jc w:val="both"/>
        <w:rPr>
          <w:rFonts w:ascii="Times New Roman" w:hAnsi="Times New Roman"/>
          <w:sz w:val="24"/>
          <w:szCs w:val="24"/>
          <w:lang w:val="uk-UA"/>
        </w:rPr>
      </w:pPr>
      <w:r w:rsidRPr="002843F1">
        <w:rPr>
          <w:rFonts w:ascii="Times New Roman" w:hAnsi="Times New Roman"/>
          <w:sz w:val="24"/>
          <w:szCs w:val="24"/>
          <w:lang w:val="uk-UA"/>
        </w:rPr>
        <w:t>Таблиця 9 – Динаміка прийому абітурієнтів з інших міст</w:t>
      </w:r>
    </w:p>
    <w:tbl>
      <w:tblPr>
        <w:tblW w:w="45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45"/>
        <w:gridCol w:w="1238"/>
        <w:gridCol w:w="2410"/>
        <w:gridCol w:w="2137"/>
      </w:tblGrid>
      <w:tr w:rsidR="00D231A0" w:rsidRPr="002843F1" w:rsidTr="0012599D">
        <w:trPr>
          <w:cantSplit/>
          <w:trHeight w:val="570"/>
          <w:jc w:val="center"/>
        </w:trPr>
        <w:tc>
          <w:tcPr>
            <w:tcW w:w="1171" w:type="pct"/>
            <w:vAlign w:val="center"/>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Зараховано</w:t>
            </w:r>
          </w:p>
        </w:tc>
        <w:tc>
          <w:tcPr>
            <w:tcW w:w="586" w:type="pct"/>
            <w:vAlign w:val="center"/>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Рік</w:t>
            </w:r>
          </w:p>
        </w:tc>
        <w:tc>
          <w:tcPr>
            <w:tcW w:w="694" w:type="pct"/>
            <w:vAlign w:val="center"/>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Усього</w:t>
            </w:r>
          </w:p>
        </w:tc>
        <w:tc>
          <w:tcPr>
            <w:tcW w:w="1351" w:type="pct"/>
            <w:vAlign w:val="center"/>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м. Краматорськ</w:t>
            </w:r>
          </w:p>
        </w:tc>
        <w:tc>
          <w:tcPr>
            <w:tcW w:w="1198" w:type="pct"/>
            <w:vAlign w:val="center"/>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З інших населених пунктів</w:t>
            </w:r>
          </w:p>
        </w:tc>
      </w:tr>
      <w:tr w:rsidR="00D231A0" w:rsidRPr="002843F1" w:rsidTr="0012599D">
        <w:trPr>
          <w:cantSplit/>
          <w:jc w:val="center"/>
        </w:trPr>
        <w:tc>
          <w:tcPr>
            <w:tcW w:w="1171" w:type="pct"/>
            <w:vMerge w:val="restart"/>
            <w:tcBorders>
              <w:bottom w:val="nil"/>
            </w:tcBorders>
            <w:vAlign w:val="center"/>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Денна форма навчання</w:t>
            </w:r>
          </w:p>
        </w:tc>
        <w:tc>
          <w:tcPr>
            <w:tcW w:w="586" w:type="pct"/>
            <w:vAlign w:val="bottom"/>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2019</w:t>
            </w:r>
          </w:p>
        </w:tc>
        <w:tc>
          <w:tcPr>
            <w:tcW w:w="694" w:type="pct"/>
            <w:vAlign w:val="bottom"/>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148</w:t>
            </w:r>
          </w:p>
        </w:tc>
        <w:tc>
          <w:tcPr>
            <w:tcW w:w="1351" w:type="pct"/>
            <w:vAlign w:val="bottom"/>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102</w:t>
            </w:r>
          </w:p>
        </w:tc>
        <w:tc>
          <w:tcPr>
            <w:tcW w:w="1198" w:type="pct"/>
            <w:vAlign w:val="bottom"/>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46</w:t>
            </w:r>
          </w:p>
        </w:tc>
      </w:tr>
      <w:tr w:rsidR="00D231A0" w:rsidRPr="002843F1" w:rsidTr="0012599D">
        <w:trPr>
          <w:cantSplit/>
          <w:jc w:val="center"/>
        </w:trPr>
        <w:tc>
          <w:tcPr>
            <w:tcW w:w="1171" w:type="pct"/>
            <w:vMerge/>
            <w:tcBorders>
              <w:top w:val="nil"/>
              <w:bottom w:val="nil"/>
            </w:tcBorders>
            <w:vAlign w:val="center"/>
          </w:tcPr>
          <w:p w:rsidR="00D231A0" w:rsidRPr="002843F1" w:rsidRDefault="00D231A0" w:rsidP="002843F1">
            <w:pPr>
              <w:spacing w:after="0" w:line="240" w:lineRule="auto"/>
              <w:jc w:val="both"/>
              <w:rPr>
                <w:rFonts w:ascii="Times New Roman" w:hAnsi="Times New Roman"/>
                <w:sz w:val="24"/>
                <w:szCs w:val="24"/>
                <w:lang w:val="uk-UA"/>
              </w:rPr>
            </w:pPr>
          </w:p>
        </w:tc>
        <w:tc>
          <w:tcPr>
            <w:tcW w:w="586" w:type="pct"/>
            <w:vAlign w:val="bottom"/>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2020</w:t>
            </w:r>
          </w:p>
        </w:tc>
        <w:tc>
          <w:tcPr>
            <w:tcW w:w="694" w:type="pct"/>
            <w:vAlign w:val="bottom"/>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149</w:t>
            </w:r>
          </w:p>
        </w:tc>
        <w:tc>
          <w:tcPr>
            <w:tcW w:w="1351" w:type="pct"/>
            <w:vAlign w:val="bottom"/>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99</w:t>
            </w:r>
          </w:p>
        </w:tc>
        <w:tc>
          <w:tcPr>
            <w:tcW w:w="1198" w:type="pct"/>
            <w:vAlign w:val="bottom"/>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50</w:t>
            </w:r>
          </w:p>
        </w:tc>
      </w:tr>
      <w:tr w:rsidR="00D231A0" w:rsidRPr="002843F1" w:rsidTr="0012599D">
        <w:trPr>
          <w:cantSplit/>
          <w:jc w:val="center"/>
        </w:trPr>
        <w:tc>
          <w:tcPr>
            <w:tcW w:w="1171" w:type="pct"/>
            <w:vMerge/>
            <w:tcBorders>
              <w:top w:val="nil"/>
            </w:tcBorders>
            <w:vAlign w:val="center"/>
          </w:tcPr>
          <w:p w:rsidR="00D231A0" w:rsidRPr="002843F1" w:rsidRDefault="00D231A0" w:rsidP="002843F1">
            <w:pPr>
              <w:spacing w:after="0" w:line="240" w:lineRule="auto"/>
              <w:jc w:val="both"/>
              <w:rPr>
                <w:rFonts w:ascii="Times New Roman" w:hAnsi="Times New Roman"/>
                <w:sz w:val="24"/>
                <w:szCs w:val="24"/>
                <w:lang w:val="uk-UA"/>
              </w:rPr>
            </w:pPr>
          </w:p>
        </w:tc>
        <w:tc>
          <w:tcPr>
            <w:tcW w:w="586" w:type="pct"/>
            <w:vAlign w:val="bottom"/>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2021</w:t>
            </w:r>
          </w:p>
        </w:tc>
        <w:tc>
          <w:tcPr>
            <w:tcW w:w="694" w:type="pct"/>
            <w:vAlign w:val="bottom"/>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187</w:t>
            </w:r>
          </w:p>
        </w:tc>
        <w:tc>
          <w:tcPr>
            <w:tcW w:w="1351" w:type="pct"/>
            <w:vAlign w:val="bottom"/>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140</w:t>
            </w:r>
          </w:p>
        </w:tc>
        <w:tc>
          <w:tcPr>
            <w:tcW w:w="1198" w:type="pct"/>
            <w:vAlign w:val="bottom"/>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47</w:t>
            </w:r>
          </w:p>
        </w:tc>
      </w:tr>
      <w:tr w:rsidR="00D231A0" w:rsidRPr="002843F1" w:rsidTr="0012599D">
        <w:trPr>
          <w:cantSplit/>
          <w:jc w:val="center"/>
        </w:trPr>
        <w:tc>
          <w:tcPr>
            <w:tcW w:w="1171" w:type="pct"/>
            <w:vMerge w:val="restart"/>
            <w:tcBorders>
              <w:bottom w:val="nil"/>
            </w:tcBorders>
            <w:vAlign w:val="center"/>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Заочна форма навчання</w:t>
            </w:r>
          </w:p>
        </w:tc>
        <w:tc>
          <w:tcPr>
            <w:tcW w:w="586" w:type="pct"/>
            <w:vAlign w:val="bottom"/>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2019</w:t>
            </w:r>
          </w:p>
        </w:tc>
        <w:tc>
          <w:tcPr>
            <w:tcW w:w="694" w:type="pct"/>
            <w:vAlign w:val="bottom"/>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72</w:t>
            </w:r>
          </w:p>
        </w:tc>
        <w:tc>
          <w:tcPr>
            <w:tcW w:w="1351" w:type="pct"/>
            <w:vAlign w:val="bottom"/>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52</w:t>
            </w:r>
          </w:p>
        </w:tc>
        <w:tc>
          <w:tcPr>
            <w:tcW w:w="1198" w:type="pct"/>
            <w:vAlign w:val="bottom"/>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20</w:t>
            </w:r>
          </w:p>
        </w:tc>
      </w:tr>
      <w:tr w:rsidR="00D231A0" w:rsidRPr="002843F1" w:rsidTr="0012599D">
        <w:trPr>
          <w:cantSplit/>
          <w:jc w:val="center"/>
        </w:trPr>
        <w:tc>
          <w:tcPr>
            <w:tcW w:w="1171" w:type="pct"/>
            <w:vMerge/>
            <w:tcBorders>
              <w:top w:val="nil"/>
              <w:bottom w:val="nil"/>
            </w:tcBorders>
            <w:vAlign w:val="center"/>
          </w:tcPr>
          <w:p w:rsidR="00D231A0" w:rsidRPr="002843F1" w:rsidRDefault="00D231A0" w:rsidP="002843F1">
            <w:pPr>
              <w:spacing w:after="0" w:line="240" w:lineRule="auto"/>
              <w:jc w:val="both"/>
              <w:rPr>
                <w:rFonts w:ascii="Times New Roman" w:hAnsi="Times New Roman"/>
                <w:sz w:val="24"/>
                <w:szCs w:val="24"/>
                <w:lang w:val="uk-UA"/>
              </w:rPr>
            </w:pPr>
          </w:p>
        </w:tc>
        <w:tc>
          <w:tcPr>
            <w:tcW w:w="586" w:type="pct"/>
            <w:vAlign w:val="bottom"/>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2020</w:t>
            </w:r>
          </w:p>
        </w:tc>
        <w:tc>
          <w:tcPr>
            <w:tcW w:w="694" w:type="pct"/>
            <w:vAlign w:val="bottom"/>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98</w:t>
            </w:r>
          </w:p>
        </w:tc>
        <w:tc>
          <w:tcPr>
            <w:tcW w:w="1351" w:type="pct"/>
            <w:vAlign w:val="bottom"/>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73</w:t>
            </w:r>
          </w:p>
        </w:tc>
        <w:tc>
          <w:tcPr>
            <w:tcW w:w="1198" w:type="pct"/>
            <w:vAlign w:val="bottom"/>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25</w:t>
            </w:r>
          </w:p>
        </w:tc>
      </w:tr>
      <w:tr w:rsidR="00D231A0" w:rsidRPr="002843F1" w:rsidTr="0012599D">
        <w:trPr>
          <w:cantSplit/>
          <w:jc w:val="center"/>
        </w:trPr>
        <w:tc>
          <w:tcPr>
            <w:tcW w:w="1171" w:type="pct"/>
            <w:vMerge/>
            <w:tcBorders>
              <w:top w:val="nil"/>
            </w:tcBorders>
            <w:vAlign w:val="center"/>
          </w:tcPr>
          <w:p w:rsidR="00D231A0" w:rsidRPr="002843F1" w:rsidRDefault="00D231A0" w:rsidP="002843F1">
            <w:pPr>
              <w:spacing w:after="0" w:line="240" w:lineRule="auto"/>
              <w:jc w:val="both"/>
              <w:rPr>
                <w:rFonts w:ascii="Times New Roman" w:hAnsi="Times New Roman"/>
                <w:sz w:val="24"/>
                <w:szCs w:val="24"/>
                <w:lang w:val="uk-UA"/>
              </w:rPr>
            </w:pPr>
          </w:p>
        </w:tc>
        <w:tc>
          <w:tcPr>
            <w:tcW w:w="586" w:type="pct"/>
            <w:vAlign w:val="bottom"/>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2021</w:t>
            </w:r>
          </w:p>
        </w:tc>
        <w:tc>
          <w:tcPr>
            <w:tcW w:w="694" w:type="pct"/>
            <w:vAlign w:val="bottom"/>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59</w:t>
            </w:r>
          </w:p>
        </w:tc>
        <w:tc>
          <w:tcPr>
            <w:tcW w:w="1351" w:type="pct"/>
            <w:vAlign w:val="bottom"/>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43</w:t>
            </w:r>
          </w:p>
        </w:tc>
        <w:tc>
          <w:tcPr>
            <w:tcW w:w="1198" w:type="pct"/>
            <w:vAlign w:val="bottom"/>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16</w:t>
            </w:r>
          </w:p>
        </w:tc>
      </w:tr>
      <w:tr w:rsidR="00D231A0" w:rsidRPr="002843F1" w:rsidTr="0012599D">
        <w:trPr>
          <w:cantSplit/>
          <w:jc w:val="center"/>
        </w:trPr>
        <w:tc>
          <w:tcPr>
            <w:tcW w:w="1171" w:type="pct"/>
            <w:vMerge w:val="restart"/>
            <w:vAlign w:val="center"/>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 xml:space="preserve">Разом </w:t>
            </w:r>
          </w:p>
        </w:tc>
        <w:tc>
          <w:tcPr>
            <w:tcW w:w="586" w:type="pct"/>
            <w:vAlign w:val="bottom"/>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2019</w:t>
            </w:r>
          </w:p>
        </w:tc>
        <w:tc>
          <w:tcPr>
            <w:tcW w:w="694" w:type="pct"/>
            <w:vAlign w:val="bottom"/>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220</w:t>
            </w:r>
          </w:p>
        </w:tc>
        <w:tc>
          <w:tcPr>
            <w:tcW w:w="1351" w:type="pct"/>
            <w:vAlign w:val="bottom"/>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154</w:t>
            </w:r>
          </w:p>
        </w:tc>
        <w:tc>
          <w:tcPr>
            <w:tcW w:w="1198" w:type="pct"/>
            <w:vAlign w:val="bottom"/>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66</w:t>
            </w:r>
          </w:p>
        </w:tc>
      </w:tr>
      <w:tr w:rsidR="00D231A0" w:rsidRPr="002843F1" w:rsidTr="0012599D">
        <w:trPr>
          <w:cantSplit/>
          <w:jc w:val="center"/>
        </w:trPr>
        <w:tc>
          <w:tcPr>
            <w:tcW w:w="1171" w:type="pct"/>
            <w:vMerge/>
            <w:vAlign w:val="center"/>
          </w:tcPr>
          <w:p w:rsidR="00D231A0" w:rsidRPr="002843F1" w:rsidRDefault="00D231A0" w:rsidP="002843F1">
            <w:pPr>
              <w:spacing w:after="0" w:line="240" w:lineRule="auto"/>
              <w:jc w:val="both"/>
              <w:rPr>
                <w:rFonts w:ascii="Times New Roman" w:hAnsi="Times New Roman"/>
                <w:sz w:val="24"/>
                <w:szCs w:val="24"/>
                <w:lang w:val="uk-UA"/>
              </w:rPr>
            </w:pPr>
          </w:p>
        </w:tc>
        <w:tc>
          <w:tcPr>
            <w:tcW w:w="586" w:type="pct"/>
            <w:vAlign w:val="bottom"/>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2020</w:t>
            </w:r>
          </w:p>
        </w:tc>
        <w:tc>
          <w:tcPr>
            <w:tcW w:w="694" w:type="pct"/>
            <w:vAlign w:val="bottom"/>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247</w:t>
            </w:r>
          </w:p>
        </w:tc>
        <w:tc>
          <w:tcPr>
            <w:tcW w:w="1351" w:type="pct"/>
            <w:vAlign w:val="bottom"/>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172</w:t>
            </w:r>
          </w:p>
        </w:tc>
        <w:tc>
          <w:tcPr>
            <w:tcW w:w="1198" w:type="pct"/>
            <w:vAlign w:val="bottom"/>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75</w:t>
            </w:r>
          </w:p>
        </w:tc>
      </w:tr>
      <w:tr w:rsidR="00D231A0" w:rsidRPr="002843F1" w:rsidTr="0012599D">
        <w:trPr>
          <w:cantSplit/>
          <w:jc w:val="center"/>
        </w:trPr>
        <w:tc>
          <w:tcPr>
            <w:tcW w:w="1171" w:type="pct"/>
            <w:vMerge/>
            <w:vAlign w:val="center"/>
          </w:tcPr>
          <w:p w:rsidR="00D231A0" w:rsidRPr="002843F1" w:rsidRDefault="00D231A0" w:rsidP="002843F1">
            <w:pPr>
              <w:spacing w:after="0" w:line="240" w:lineRule="auto"/>
              <w:jc w:val="both"/>
              <w:rPr>
                <w:rFonts w:ascii="Times New Roman" w:hAnsi="Times New Roman"/>
                <w:sz w:val="24"/>
                <w:szCs w:val="24"/>
                <w:lang w:val="uk-UA"/>
              </w:rPr>
            </w:pPr>
          </w:p>
        </w:tc>
        <w:tc>
          <w:tcPr>
            <w:tcW w:w="586" w:type="pct"/>
            <w:vAlign w:val="bottom"/>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2021</w:t>
            </w:r>
          </w:p>
        </w:tc>
        <w:tc>
          <w:tcPr>
            <w:tcW w:w="694" w:type="pct"/>
            <w:vAlign w:val="bottom"/>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246</w:t>
            </w:r>
          </w:p>
        </w:tc>
        <w:tc>
          <w:tcPr>
            <w:tcW w:w="1351" w:type="pct"/>
            <w:vAlign w:val="bottom"/>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183</w:t>
            </w:r>
          </w:p>
        </w:tc>
        <w:tc>
          <w:tcPr>
            <w:tcW w:w="1198" w:type="pct"/>
            <w:vAlign w:val="bottom"/>
          </w:tcPr>
          <w:p w:rsidR="00D231A0" w:rsidRPr="002843F1" w:rsidRDefault="00D231A0" w:rsidP="002843F1">
            <w:pPr>
              <w:spacing w:after="0" w:line="240" w:lineRule="auto"/>
              <w:jc w:val="both"/>
              <w:rPr>
                <w:rFonts w:ascii="Times New Roman" w:hAnsi="Times New Roman"/>
                <w:sz w:val="24"/>
                <w:szCs w:val="24"/>
                <w:lang w:val="uk-UA"/>
              </w:rPr>
            </w:pPr>
            <w:r w:rsidRPr="002843F1">
              <w:rPr>
                <w:rFonts w:ascii="Times New Roman" w:hAnsi="Times New Roman"/>
                <w:sz w:val="24"/>
                <w:szCs w:val="24"/>
                <w:lang w:val="uk-UA"/>
              </w:rPr>
              <w:t>63</w:t>
            </w:r>
          </w:p>
        </w:tc>
      </w:tr>
    </w:tbl>
    <w:p w:rsidR="00D231A0" w:rsidRPr="002843F1" w:rsidRDefault="00D231A0" w:rsidP="002843F1">
      <w:pPr>
        <w:spacing w:after="0" w:line="240" w:lineRule="auto"/>
        <w:ind w:firstLine="709"/>
        <w:jc w:val="both"/>
        <w:rPr>
          <w:rFonts w:ascii="Times New Roman" w:hAnsi="Times New Roman"/>
          <w:sz w:val="24"/>
          <w:szCs w:val="24"/>
          <w:lang w:val="uk-UA"/>
        </w:rPr>
      </w:pPr>
    </w:p>
    <w:p w:rsidR="00D231A0" w:rsidRPr="002843F1" w:rsidRDefault="00D231A0" w:rsidP="002843F1">
      <w:pPr>
        <w:spacing w:after="0" w:line="240" w:lineRule="auto"/>
        <w:ind w:firstLine="709"/>
        <w:jc w:val="both"/>
        <w:rPr>
          <w:rFonts w:ascii="Times New Roman" w:hAnsi="Times New Roman"/>
          <w:sz w:val="24"/>
          <w:szCs w:val="24"/>
          <w:lang w:val="uk-UA"/>
        </w:rPr>
      </w:pPr>
      <w:r w:rsidRPr="002843F1">
        <w:rPr>
          <w:rFonts w:ascii="Times New Roman" w:hAnsi="Times New Roman"/>
          <w:sz w:val="24"/>
          <w:szCs w:val="24"/>
          <w:lang w:val="uk-UA"/>
        </w:rPr>
        <w:t>З метою формування контингенту студентів на 2021-2022 навчальний  рік було організовано роботу 4 груп підготовчих курсів. Кількість слухачів, які брали участь у складанні вступних іспитів у 2021 році – 110 осіб, що склало 77,5 % від числа зарахованих абітурієнтів денної форми навчання на основі БЗСО.</w:t>
      </w:r>
    </w:p>
    <w:p w:rsidR="00D231A0" w:rsidRPr="002843F1" w:rsidRDefault="00D231A0" w:rsidP="002843F1">
      <w:pPr>
        <w:spacing w:after="0" w:line="240" w:lineRule="auto"/>
        <w:ind w:firstLine="709"/>
        <w:jc w:val="both"/>
        <w:rPr>
          <w:rFonts w:ascii="Times New Roman" w:hAnsi="Times New Roman"/>
          <w:sz w:val="24"/>
          <w:szCs w:val="24"/>
          <w:lang w:val="uk-UA"/>
        </w:rPr>
      </w:pPr>
      <w:r w:rsidRPr="002843F1">
        <w:rPr>
          <w:rFonts w:ascii="Times New Roman" w:hAnsi="Times New Roman"/>
          <w:sz w:val="24"/>
          <w:szCs w:val="24"/>
          <w:lang w:val="uk-UA"/>
        </w:rPr>
        <w:t>З 10 жовтня 2021 року була організована 1 група тримісячних підготовчих курсів на базі коледжу за очно-заочною формою навчання. Кількість слухачів - 16 осіб.</w:t>
      </w:r>
    </w:p>
    <w:p w:rsidR="00D231A0" w:rsidRPr="002843F1" w:rsidRDefault="00D231A0" w:rsidP="002843F1">
      <w:pPr>
        <w:spacing w:after="0" w:line="240" w:lineRule="auto"/>
        <w:ind w:firstLine="709"/>
        <w:jc w:val="both"/>
        <w:rPr>
          <w:rFonts w:ascii="Times New Roman" w:hAnsi="Times New Roman"/>
          <w:sz w:val="24"/>
          <w:szCs w:val="24"/>
          <w:lang w:val="uk-UA"/>
        </w:rPr>
      </w:pPr>
      <w:r w:rsidRPr="002843F1">
        <w:rPr>
          <w:rFonts w:ascii="Times New Roman" w:hAnsi="Times New Roman"/>
          <w:sz w:val="24"/>
          <w:szCs w:val="24"/>
          <w:lang w:val="uk-UA"/>
        </w:rPr>
        <w:t>Кількість випускників закладів професійно-технічної освіти, які вступили до коледжу у 2021-2022 навчальному році на споріднену спеціальність, склала 13 осіб.</w:t>
      </w:r>
    </w:p>
    <w:p w:rsidR="00D231A0" w:rsidRPr="002843F1" w:rsidRDefault="00D231A0" w:rsidP="002843F1">
      <w:pPr>
        <w:spacing w:after="0" w:line="240" w:lineRule="auto"/>
        <w:ind w:firstLine="709"/>
        <w:jc w:val="both"/>
        <w:rPr>
          <w:rFonts w:ascii="Times New Roman" w:hAnsi="Times New Roman"/>
          <w:color w:val="000000"/>
          <w:sz w:val="24"/>
          <w:szCs w:val="24"/>
          <w:lang w:val="uk-UA"/>
        </w:rPr>
      </w:pPr>
      <w:r w:rsidRPr="002843F1">
        <w:rPr>
          <w:rFonts w:ascii="Times New Roman" w:hAnsi="Times New Roman"/>
          <w:color w:val="000000"/>
          <w:sz w:val="24"/>
          <w:szCs w:val="24"/>
          <w:lang w:val="uk-UA"/>
        </w:rPr>
        <w:t>У 2021 році з підприємств міста було залучено працюючу молодь для навчання за заочною формою на основі повної загальної середньої освіти та освітньо-кваліфікаційного рівня кваліфікованого робітника – 38 осіб, з них: ПрАТ НКМЗ – 16 осіб, ПАТ ЕМСС – 1 особа, ДТЕК – 3 особи.</w:t>
      </w:r>
    </w:p>
    <w:p w:rsidR="00D231A0" w:rsidRPr="002843F1" w:rsidRDefault="00D231A0" w:rsidP="002843F1">
      <w:pPr>
        <w:spacing w:after="0" w:line="240" w:lineRule="auto"/>
        <w:ind w:firstLine="709"/>
        <w:jc w:val="both"/>
        <w:rPr>
          <w:rFonts w:ascii="Times New Roman" w:hAnsi="Times New Roman"/>
          <w:color w:val="FF0000"/>
          <w:sz w:val="24"/>
          <w:szCs w:val="24"/>
          <w:lang w:val="uk-UA"/>
        </w:rPr>
      </w:pPr>
      <w:r w:rsidRPr="002843F1">
        <w:rPr>
          <w:rFonts w:ascii="Times New Roman" w:hAnsi="Times New Roman"/>
          <w:sz w:val="24"/>
          <w:szCs w:val="24"/>
          <w:lang w:val="uk-UA"/>
        </w:rPr>
        <w:t xml:space="preserve">У 2021-2022 навчальному році також проводилася профорієнтаційна робота на підприємствах міста щодо залучення працюючої молоді для навчання за заочною формою на основі повної загальної середньої освіти та  освітньо-кваліфікаційного рівня кваліфікованого робітника. Зустрічі відбулися з працівниками ПрАТ НКМЗ – 655 осіб. </w:t>
      </w:r>
      <w:r w:rsidRPr="002843F1">
        <w:rPr>
          <w:rFonts w:ascii="Times New Roman" w:hAnsi="Times New Roman"/>
          <w:color w:val="000000"/>
          <w:sz w:val="24"/>
          <w:szCs w:val="24"/>
          <w:lang w:val="uk-UA"/>
        </w:rPr>
        <w:t>Кількість працівників, які бажають вступати до коледжу за заочною формою навчання складає 25 осіб:  ПрАТ НКМЗ – 22 особи,</w:t>
      </w:r>
      <w:r w:rsidRPr="002843F1">
        <w:rPr>
          <w:rFonts w:ascii="Times New Roman" w:hAnsi="Times New Roman"/>
          <w:color w:val="FF0000"/>
          <w:sz w:val="24"/>
          <w:szCs w:val="24"/>
          <w:lang w:val="uk-UA"/>
        </w:rPr>
        <w:t xml:space="preserve"> </w:t>
      </w:r>
      <w:r w:rsidRPr="002843F1">
        <w:rPr>
          <w:rFonts w:ascii="Times New Roman" w:hAnsi="Times New Roman"/>
          <w:sz w:val="24"/>
          <w:szCs w:val="24"/>
          <w:lang w:val="uk-UA"/>
        </w:rPr>
        <w:t>ПАТ ЕМСС – 3 особи.</w:t>
      </w:r>
      <w:r w:rsidRPr="002843F1">
        <w:rPr>
          <w:rFonts w:ascii="Times New Roman" w:hAnsi="Times New Roman"/>
          <w:color w:val="FF0000"/>
          <w:sz w:val="24"/>
          <w:szCs w:val="24"/>
          <w:lang w:val="uk-UA"/>
        </w:rPr>
        <w:t xml:space="preserve"> </w:t>
      </w:r>
    </w:p>
    <w:p w:rsidR="00D231A0" w:rsidRPr="002843F1" w:rsidRDefault="00D231A0" w:rsidP="002843F1">
      <w:pPr>
        <w:spacing w:after="0" w:line="240" w:lineRule="auto"/>
        <w:ind w:firstLine="709"/>
        <w:jc w:val="both"/>
        <w:rPr>
          <w:rFonts w:ascii="Times New Roman" w:hAnsi="Times New Roman"/>
          <w:sz w:val="24"/>
          <w:szCs w:val="24"/>
          <w:lang w:val="uk-UA" w:eastAsia="ru-RU"/>
        </w:rPr>
      </w:pPr>
      <w:r w:rsidRPr="002843F1">
        <w:rPr>
          <w:rFonts w:ascii="Times New Roman" w:hAnsi="Times New Roman"/>
          <w:sz w:val="24"/>
          <w:szCs w:val="24"/>
          <w:lang w:val="uk-UA"/>
        </w:rPr>
        <w:t>У зв’язку з обмеженнями, пов’язаними з</w:t>
      </w:r>
      <w:r w:rsidRPr="002843F1">
        <w:rPr>
          <w:rFonts w:ascii="Times New Roman" w:hAnsi="Times New Roman"/>
          <w:color w:val="FF0000"/>
          <w:sz w:val="24"/>
          <w:szCs w:val="24"/>
          <w:lang w:val="uk-UA"/>
        </w:rPr>
        <w:t xml:space="preserve"> </w:t>
      </w:r>
      <w:r w:rsidRPr="002843F1">
        <w:rPr>
          <w:rFonts w:ascii="Times New Roman" w:hAnsi="Times New Roman"/>
          <w:sz w:val="24"/>
          <w:szCs w:val="24"/>
          <w:lang w:val="uk-UA" w:eastAsia="ru-RU"/>
        </w:rPr>
        <w:t>поширенням на території України гострої респіраторної хвороби COVID-19, спричиненої коронавірусом SARS-CoV-2, не було можливості проводити традиційні масові заходи (День відкритих дверей, Ярмарок професій, Дні спеціальностей, попереднє тестування тощо). Однак, використання дистанційних технологій дозволило організувати онлайн-заходи з інформування абітурієнтів та їх батьків:</w:t>
      </w:r>
    </w:p>
    <w:p w:rsidR="00D231A0" w:rsidRPr="002843F1" w:rsidRDefault="00D231A0" w:rsidP="002843F1">
      <w:pPr>
        <w:spacing w:after="0" w:line="240" w:lineRule="auto"/>
        <w:ind w:firstLine="709"/>
        <w:jc w:val="both"/>
        <w:rPr>
          <w:rFonts w:ascii="Times New Roman" w:hAnsi="Times New Roman"/>
          <w:sz w:val="24"/>
          <w:szCs w:val="24"/>
          <w:lang w:val="uk-UA" w:eastAsia="ru-RU"/>
        </w:rPr>
      </w:pPr>
      <w:r w:rsidRPr="002843F1">
        <w:rPr>
          <w:rFonts w:ascii="Times New Roman" w:hAnsi="Times New Roman"/>
          <w:sz w:val="24"/>
          <w:szCs w:val="24"/>
          <w:lang w:val="uk-UA" w:eastAsia="ru-RU"/>
        </w:rPr>
        <w:t xml:space="preserve">- організовано спільноту коледжу у соціальних мережах </w:t>
      </w:r>
      <w:r w:rsidRPr="002843F1">
        <w:rPr>
          <w:rFonts w:ascii="Times New Roman" w:hAnsi="Times New Roman"/>
          <w:sz w:val="24"/>
          <w:szCs w:val="24"/>
          <w:lang w:val="en-US" w:eastAsia="ru-RU"/>
        </w:rPr>
        <w:t>Facebook</w:t>
      </w:r>
      <w:r w:rsidRPr="002843F1">
        <w:rPr>
          <w:rFonts w:ascii="Times New Roman" w:hAnsi="Times New Roman"/>
          <w:sz w:val="24"/>
          <w:szCs w:val="24"/>
          <w:lang w:eastAsia="ru-RU"/>
        </w:rPr>
        <w:t xml:space="preserve"> </w:t>
      </w:r>
      <w:r w:rsidRPr="002843F1">
        <w:rPr>
          <w:rFonts w:ascii="Times New Roman" w:hAnsi="Times New Roman"/>
          <w:sz w:val="24"/>
          <w:szCs w:val="24"/>
          <w:lang w:val="uk-UA" w:eastAsia="ru-RU"/>
        </w:rPr>
        <w:t xml:space="preserve">та </w:t>
      </w:r>
      <w:r w:rsidRPr="002843F1">
        <w:rPr>
          <w:rFonts w:ascii="Times New Roman" w:hAnsi="Times New Roman"/>
          <w:sz w:val="24"/>
          <w:szCs w:val="24"/>
          <w:lang w:val="en-US" w:eastAsia="ru-RU"/>
        </w:rPr>
        <w:t>Instagram</w:t>
      </w:r>
      <w:r w:rsidRPr="002843F1">
        <w:rPr>
          <w:rFonts w:ascii="Times New Roman" w:hAnsi="Times New Roman"/>
          <w:sz w:val="24"/>
          <w:szCs w:val="24"/>
          <w:lang w:val="uk-UA" w:eastAsia="ru-RU"/>
        </w:rPr>
        <w:t>;</w:t>
      </w:r>
    </w:p>
    <w:p w:rsidR="00D231A0" w:rsidRPr="002843F1" w:rsidRDefault="00D231A0" w:rsidP="002843F1">
      <w:pPr>
        <w:spacing w:after="0" w:line="240" w:lineRule="auto"/>
        <w:ind w:firstLine="709"/>
        <w:jc w:val="both"/>
        <w:rPr>
          <w:rFonts w:ascii="Times New Roman" w:hAnsi="Times New Roman"/>
          <w:sz w:val="24"/>
          <w:szCs w:val="24"/>
          <w:lang w:val="uk-UA" w:eastAsia="ru-RU"/>
        </w:rPr>
      </w:pPr>
      <w:r w:rsidRPr="002843F1">
        <w:rPr>
          <w:rFonts w:ascii="Times New Roman" w:hAnsi="Times New Roman"/>
          <w:sz w:val="24"/>
          <w:szCs w:val="24"/>
          <w:lang w:val="uk-UA" w:eastAsia="ru-RU"/>
        </w:rPr>
        <w:t>- участь у проведенні ярмарку професій спільно з Лиманським міським центром зайнятості;</w:t>
      </w:r>
    </w:p>
    <w:p w:rsidR="00D231A0" w:rsidRPr="002843F1" w:rsidRDefault="00D231A0" w:rsidP="002843F1">
      <w:pPr>
        <w:spacing w:after="0" w:line="240" w:lineRule="auto"/>
        <w:ind w:firstLine="709"/>
        <w:jc w:val="both"/>
        <w:rPr>
          <w:rFonts w:ascii="Times New Roman" w:hAnsi="Times New Roman"/>
          <w:sz w:val="24"/>
          <w:szCs w:val="24"/>
          <w:lang w:val="uk-UA" w:eastAsia="ru-RU"/>
        </w:rPr>
      </w:pPr>
      <w:r w:rsidRPr="002843F1">
        <w:rPr>
          <w:rFonts w:ascii="Times New Roman" w:hAnsi="Times New Roman"/>
          <w:sz w:val="24"/>
          <w:szCs w:val="24"/>
          <w:lang w:val="uk-UA" w:eastAsia="ru-RU"/>
        </w:rPr>
        <w:t xml:space="preserve">- викладачі коледжу долучилися до участі у батьківських чатах випускних класів закладів загальної середньої освіти у месенджерах </w:t>
      </w:r>
      <w:r w:rsidRPr="002843F1">
        <w:rPr>
          <w:rFonts w:ascii="Times New Roman" w:hAnsi="Times New Roman"/>
          <w:sz w:val="24"/>
          <w:szCs w:val="24"/>
          <w:lang w:val="en-US" w:eastAsia="ru-RU"/>
        </w:rPr>
        <w:t>Viber</w:t>
      </w:r>
      <w:r w:rsidRPr="002843F1">
        <w:rPr>
          <w:rFonts w:ascii="Times New Roman" w:hAnsi="Times New Roman"/>
          <w:sz w:val="24"/>
          <w:szCs w:val="24"/>
          <w:lang w:val="uk-UA" w:eastAsia="ru-RU"/>
        </w:rPr>
        <w:t xml:space="preserve"> та </w:t>
      </w:r>
      <w:r w:rsidRPr="002843F1">
        <w:rPr>
          <w:rFonts w:ascii="Times New Roman" w:hAnsi="Times New Roman"/>
          <w:sz w:val="24"/>
          <w:szCs w:val="24"/>
          <w:lang w:val="en-US" w:eastAsia="ru-RU"/>
        </w:rPr>
        <w:t>Telegram</w:t>
      </w:r>
      <w:r w:rsidRPr="002843F1">
        <w:rPr>
          <w:rFonts w:ascii="Times New Roman" w:hAnsi="Times New Roman"/>
          <w:sz w:val="24"/>
          <w:szCs w:val="24"/>
          <w:lang w:val="uk-UA" w:eastAsia="ru-RU"/>
        </w:rPr>
        <w:t>;</w:t>
      </w:r>
    </w:p>
    <w:p w:rsidR="00D231A0" w:rsidRPr="002843F1" w:rsidRDefault="00D231A0" w:rsidP="002843F1">
      <w:pPr>
        <w:spacing w:after="0" w:line="240" w:lineRule="auto"/>
        <w:ind w:firstLine="709"/>
        <w:jc w:val="both"/>
        <w:rPr>
          <w:rFonts w:ascii="Times New Roman" w:hAnsi="Times New Roman"/>
          <w:color w:val="FF0000"/>
          <w:sz w:val="24"/>
          <w:szCs w:val="24"/>
          <w:lang w:val="uk-UA"/>
        </w:rPr>
      </w:pPr>
      <w:r w:rsidRPr="002843F1">
        <w:rPr>
          <w:rFonts w:ascii="Times New Roman" w:hAnsi="Times New Roman"/>
          <w:sz w:val="24"/>
          <w:szCs w:val="24"/>
          <w:lang w:val="uk-UA" w:eastAsia="ru-RU"/>
        </w:rPr>
        <w:t xml:space="preserve">- викладачі коледжу беруть участь у проведенні батьківських зборів </w:t>
      </w:r>
      <w:r w:rsidR="009E1BE1">
        <w:rPr>
          <w:rFonts w:ascii="Times New Roman" w:hAnsi="Times New Roman"/>
          <w:sz w:val="24"/>
          <w:szCs w:val="24"/>
          <w:lang w:val="uk-UA" w:eastAsia="ru-RU"/>
        </w:rPr>
        <w:t>випускних класів в онлайн</w:t>
      </w:r>
      <w:r w:rsidRPr="002843F1">
        <w:rPr>
          <w:rFonts w:ascii="Times New Roman" w:hAnsi="Times New Roman"/>
          <w:sz w:val="24"/>
          <w:szCs w:val="24"/>
          <w:lang w:val="uk-UA" w:eastAsia="ru-RU"/>
        </w:rPr>
        <w:t xml:space="preserve">режимі за допомогою сервісів відео-конференцій </w:t>
      </w:r>
      <w:r w:rsidRPr="002843F1">
        <w:rPr>
          <w:rFonts w:ascii="Times New Roman" w:hAnsi="Times New Roman"/>
          <w:sz w:val="24"/>
          <w:szCs w:val="24"/>
          <w:lang w:val="en-US" w:eastAsia="ru-RU"/>
        </w:rPr>
        <w:t>Zoom</w:t>
      </w:r>
      <w:r w:rsidRPr="002843F1">
        <w:rPr>
          <w:rFonts w:ascii="Times New Roman" w:hAnsi="Times New Roman"/>
          <w:sz w:val="24"/>
          <w:szCs w:val="24"/>
          <w:lang w:val="uk-UA" w:eastAsia="ru-RU"/>
        </w:rPr>
        <w:t xml:space="preserve">, </w:t>
      </w:r>
      <w:r w:rsidRPr="002843F1">
        <w:rPr>
          <w:rFonts w:ascii="Times New Roman" w:hAnsi="Times New Roman"/>
          <w:sz w:val="24"/>
          <w:szCs w:val="24"/>
          <w:lang w:val="en-US" w:eastAsia="ru-RU"/>
        </w:rPr>
        <w:t>Skype</w:t>
      </w:r>
      <w:r w:rsidRPr="002843F1">
        <w:rPr>
          <w:rFonts w:ascii="Times New Roman" w:hAnsi="Times New Roman"/>
          <w:sz w:val="24"/>
          <w:szCs w:val="24"/>
          <w:lang w:val="uk-UA" w:eastAsia="ru-RU"/>
        </w:rPr>
        <w:t xml:space="preserve"> та </w:t>
      </w:r>
      <w:r w:rsidRPr="002843F1">
        <w:rPr>
          <w:rFonts w:ascii="Times New Roman" w:hAnsi="Times New Roman"/>
          <w:sz w:val="24"/>
          <w:szCs w:val="24"/>
          <w:lang w:val="en-US" w:eastAsia="ru-RU"/>
        </w:rPr>
        <w:t>Google</w:t>
      </w:r>
      <w:r w:rsidRPr="002843F1">
        <w:rPr>
          <w:rFonts w:ascii="Times New Roman" w:hAnsi="Times New Roman"/>
          <w:sz w:val="24"/>
          <w:szCs w:val="24"/>
          <w:lang w:val="uk-UA" w:eastAsia="ru-RU"/>
        </w:rPr>
        <w:t xml:space="preserve"> </w:t>
      </w:r>
      <w:r w:rsidRPr="002843F1">
        <w:rPr>
          <w:rFonts w:ascii="Times New Roman" w:hAnsi="Times New Roman"/>
          <w:sz w:val="24"/>
          <w:szCs w:val="24"/>
          <w:lang w:val="en-US" w:eastAsia="ru-RU"/>
        </w:rPr>
        <w:t>Meet</w:t>
      </w:r>
      <w:r w:rsidRPr="002843F1">
        <w:rPr>
          <w:rFonts w:ascii="Times New Roman" w:hAnsi="Times New Roman"/>
          <w:sz w:val="24"/>
          <w:szCs w:val="24"/>
          <w:lang w:val="uk-UA" w:eastAsia="ru-RU"/>
        </w:rPr>
        <w:t xml:space="preserve">. </w:t>
      </w:r>
    </w:p>
    <w:p w:rsidR="00D231A0" w:rsidRPr="002843F1" w:rsidRDefault="009E1BE1" w:rsidP="002843F1">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Триває спільна робота п</w:t>
      </w:r>
      <w:r w:rsidR="00D231A0" w:rsidRPr="002843F1">
        <w:rPr>
          <w:rFonts w:ascii="Times New Roman" w:hAnsi="Times New Roman"/>
          <w:sz w:val="24"/>
          <w:szCs w:val="24"/>
          <w:lang w:val="uk-UA"/>
        </w:rPr>
        <w:t>риймальних комісій, кафедр ДДМА, циклових комісій із залучення студентів-випускників коледжу для отримання вищої освіти за прискореною підготовкою.</w:t>
      </w:r>
    </w:p>
    <w:p w:rsidR="00D231A0" w:rsidRPr="002843F1" w:rsidRDefault="00BA79CE" w:rsidP="002843F1">
      <w:pPr>
        <w:spacing w:after="0" w:line="240" w:lineRule="auto"/>
        <w:ind w:firstLine="709"/>
        <w:jc w:val="both"/>
        <w:rPr>
          <w:rFonts w:ascii="Times New Roman" w:hAnsi="Times New Roman"/>
          <w:bCs/>
          <w:iCs/>
          <w:sz w:val="24"/>
          <w:szCs w:val="24"/>
          <w:lang w:val="uk-UA"/>
        </w:rPr>
      </w:pPr>
      <w:r w:rsidRPr="00BA79CE">
        <w:rPr>
          <w:rFonts w:ascii="Times New Roman" w:hAnsi="Times New Roman"/>
          <w:b/>
          <w:bCs/>
          <w:i/>
          <w:iCs/>
          <w:sz w:val="24"/>
          <w:szCs w:val="24"/>
          <w:lang w:val="uk-UA"/>
        </w:rPr>
        <w:t>Н</w:t>
      </w:r>
      <w:r w:rsidR="00D231A0" w:rsidRPr="00BA79CE">
        <w:rPr>
          <w:rFonts w:ascii="Times New Roman" w:hAnsi="Times New Roman"/>
          <w:b/>
          <w:bCs/>
          <w:i/>
          <w:iCs/>
          <w:sz w:val="24"/>
          <w:szCs w:val="24"/>
          <w:lang w:val="uk-UA"/>
        </w:rPr>
        <w:t>едоліки:</w:t>
      </w:r>
    </w:p>
    <w:p w:rsidR="00D231A0" w:rsidRPr="002843F1" w:rsidRDefault="00BA79CE" w:rsidP="00BA79CE">
      <w:pPr>
        <w:numPr>
          <w:ilvl w:val="0"/>
          <w:numId w:val="30"/>
        </w:numPr>
        <w:tabs>
          <w:tab w:val="left" w:pos="1134"/>
        </w:tabs>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Н</w:t>
      </w:r>
      <w:r w:rsidR="00D231A0" w:rsidRPr="002843F1">
        <w:rPr>
          <w:rFonts w:ascii="Times New Roman" w:hAnsi="Times New Roman"/>
          <w:sz w:val="24"/>
          <w:szCs w:val="24"/>
          <w:lang w:val="uk-UA"/>
        </w:rPr>
        <w:t>а недостатньому рівні пр</w:t>
      </w:r>
      <w:r w:rsidR="009E1BE1">
        <w:rPr>
          <w:rFonts w:ascii="Times New Roman" w:hAnsi="Times New Roman"/>
          <w:sz w:val="24"/>
          <w:szCs w:val="24"/>
          <w:lang w:val="uk-UA"/>
        </w:rPr>
        <w:t>оведено роботу на підприємствах</w:t>
      </w:r>
      <w:r w:rsidR="00D231A0" w:rsidRPr="002843F1">
        <w:rPr>
          <w:rFonts w:ascii="Times New Roman" w:hAnsi="Times New Roman"/>
          <w:sz w:val="24"/>
          <w:szCs w:val="24"/>
          <w:lang w:val="uk-UA"/>
        </w:rPr>
        <w:t xml:space="preserve"> інших міст області щодо залучення працюючої молоді для навчання за заочною формою здобуття освіти;</w:t>
      </w:r>
    </w:p>
    <w:p w:rsidR="00D231A0" w:rsidRPr="002843F1" w:rsidRDefault="00BA79CE" w:rsidP="00BA79CE">
      <w:pPr>
        <w:numPr>
          <w:ilvl w:val="0"/>
          <w:numId w:val="30"/>
        </w:numPr>
        <w:tabs>
          <w:tab w:val="left" w:pos="1134"/>
        </w:tabs>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Н</w:t>
      </w:r>
      <w:r w:rsidR="00D231A0" w:rsidRPr="002843F1">
        <w:rPr>
          <w:rFonts w:ascii="Times New Roman" w:hAnsi="Times New Roman"/>
          <w:sz w:val="24"/>
          <w:szCs w:val="24"/>
          <w:lang w:val="uk-UA"/>
        </w:rPr>
        <w:t>е повною мірою використано нові методи та форми  проведення профорієнтаційної роботи в умовах обмежень на відвідування закладів загальної середньої освіти;</w:t>
      </w:r>
    </w:p>
    <w:p w:rsidR="00D231A0" w:rsidRPr="002843F1" w:rsidRDefault="00BA79CE" w:rsidP="00BA79CE">
      <w:pPr>
        <w:numPr>
          <w:ilvl w:val="0"/>
          <w:numId w:val="30"/>
        </w:numPr>
        <w:tabs>
          <w:tab w:val="left" w:pos="1134"/>
        </w:tabs>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М</w:t>
      </w:r>
      <w:r w:rsidR="00D231A0" w:rsidRPr="002843F1">
        <w:rPr>
          <w:rFonts w:ascii="Times New Roman" w:hAnsi="Times New Roman"/>
          <w:sz w:val="24"/>
          <w:szCs w:val="24"/>
          <w:lang w:val="uk-UA"/>
        </w:rPr>
        <w:t>ало уваги приділялося інформаційно-роз`яснювальній роботі серед батьків і випускників загальноосвітніх шкіл м. Краматорськ та регіону;</w:t>
      </w:r>
    </w:p>
    <w:p w:rsidR="00D231A0" w:rsidRPr="002843F1" w:rsidRDefault="00BA79CE" w:rsidP="00BA79CE">
      <w:pPr>
        <w:numPr>
          <w:ilvl w:val="0"/>
          <w:numId w:val="30"/>
        </w:numPr>
        <w:tabs>
          <w:tab w:val="left" w:pos="1134"/>
        </w:tabs>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Н</w:t>
      </w:r>
      <w:r w:rsidR="00D231A0" w:rsidRPr="002843F1">
        <w:rPr>
          <w:rFonts w:ascii="Times New Roman" w:hAnsi="Times New Roman"/>
          <w:sz w:val="24"/>
          <w:szCs w:val="24"/>
          <w:lang w:val="uk-UA"/>
        </w:rPr>
        <w:t>едостатньо ефективна взаємодія викладачів коледжу з адміністрацією закладів загальної середньої та професійно-технічної освіти щодо організації профорієнтаційної роботи в дистанційному форматі.</w:t>
      </w:r>
    </w:p>
    <w:p w:rsidR="00D231A0" w:rsidRPr="002843F1" w:rsidRDefault="00D231A0" w:rsidP="002843F1">
      <w:pPr>
        <w:pStyle w:val="ListParagraph1"/>
        <w:widowControl w:val="0"/>
        <w:spacing w:after="0" w:line="240" w:lineRule="auto"/>
        <w:ind w:left="0" w:firstLine="708"/>
        <w:jc w:val="center"/>
        <w:rPr>
          <w:rFonts w:ascii="Times New Roman" w:hAnsi="Times New Roman"/>
          <w:b/>
          <w:color w:val="000000"/>
          <w:sz w:val="24"/>
          <w:szCs w:val="24"/>
          <w:lang w:val="uk-UA"/>
        </w:rPr>
      </w:pPr>
    </w:p>
    <w:p w:rsidR="002811BD" w:rsidRPr="002843F1" w:rsidRDefault="002811BD" w:rsidP="002843F1">
      <w:pPr>
        <w:pStyle w:val="11"/>
        <w:widowControl w:val="0"/>
        <w:spacing w:after="0" w:line="240" w:lineRule="auto"/>
        <w:ind w:left="0" w:firstLine="708"/>
        <w:jc w:val="center"/>
        <w:rPr>
          <w:rFonts w:ascii="Times New Roman" w:hAnsi="Times New Roman"/>
          <w:b/>
          <w:sz w:val="24"/>
          <w:szCs w:val="24"/>
          <w:lang w:val="uk-UA"/>
        </w:rPr>
      </w:pPr>
      <w:r w:rsidRPr="002843F1">
        <w:rPr>
          <w:rFonts w:ascii="Times New Roman" w:hAnsi="Times New Roman"/>
          <w:b/>
          <w:sz w:val="24"/>
          <w:szCs w:val="24"/>
          <w:lang w:val="uk-UA"/>
        </w:rPr>
        <w:t>6 Соціальна робота</w:t>
      </w:r>
    </w:p>
    <w:p w:rsidR="002811BD" w:rsidRPr="002843F1" w:rsidRDefault="002811BD" w:rsidP="002843F1">
      <w:pPr>
        <w:spacing w:after="0" w:line="240" w:lineRule="auto"/>
        <w:rPr>
          <w:rFonts w:ascii="Times New Roman" w:hAnsi="Times New Roman"/>
          <w:sz w:val="24"/>
          <w:szCs w:val="24"/>
          <w:lang w:val="uk-UA" w:eastAsia="ru-RU"/>
        </w:rPr>
      </w:pPr>
    </w:p>
    <w:p w:rsidR="00652B2E" w:rsidRPr="002843F1" w:rsidRDefault="00652B2E" w:rsidP="002843F1">
      <w:pPr>
        <w:spacing w:after="0" w:line="240" w:lineRule="auto"/>
        <w:ind w:firstLine="709"/>
        <w:jc w:val="both"/>
        <w:rPr>
          <w:rFonts w:ascii="Times New Roman" w:hAnsi="Times New Roman"/>
          <w:sz w:val="24"/>
          <w:szCs w:val="24"/>
          <w:lang w:val="uk-UA" w:eastAsia="ru-RU"/>
        </w:rPr>
      </w:pPr>
      <w:r w:rsidRPr="002843F1">
        <w:rPr>
          <w:rFonts w:ascii="Times New Roman" w:hAnsi="Times New Roman"/>
          <w:sz w:val="24"/>
          <w:szCs w:val="24"/>
          <w:lang w:val="uk-UA" w:eastAsia="ru-RU"/>
        </w:rPr>
        <w:t>Первинна профспілкова організація ВСП «КФК ПІТБ ДДМА» об'єднує викладачів, студентів і всіх працівників установи. На обліку в профспілковій організації перебуває 103 члени профспілки з числа викладачів і співробітників та 478 членів з числа здобувачів освіти.</w:t>
      </w:r>
    </w:p>
    <w:p w:rsidR="00652B2E" w:rsidRPr="002843F1" w:rsidRDefault="00652B2E" w:rsidP="002843F1">
      <w:pPr>
        <w:spacing w:after="0" w:line="240" w:lineRule="auto"/>
        <w:ind w:firstLine="709"/>
        <w:jc w:val="both"/>
        <w:rPr>
          <w:rFonts w:ascii="Times New Roman" w:hAnsi="Times New Roman"/>
          <w:sz w:val="24"/>
          <w:szCs w:val="24"/>
          <w:lang w:val="uk-UA" w:eastAsia="ru-RU"/>
        </w:rPr>
      </w:pPr>
      <w:r w:rsidRPr="002843F1">
        <w:rPr>
          <w:rFonts w:ascii="Times New Roman" w:hAnsi="Times New Roman"/>
          <w:sz w:val="24"/>
          <w:szCs w:val="24"/>
          <w:lang w:val="uk-UA" w:eastAsia="ru-RU"/>
        </w:rPr>
        <w:lastRenderedPageBreak/>
        <w:t xml:space="preserve">За звітний період було виділено коштів для надання матеріальної допомоги 29 викладачам та співробітникам у розмірі 19750 гривень, </w:t>
      </w:r>
      <w:r w:rsidRPr="002843F1">
        <w:rPr>
          <w:rFonts w:ascii="Times New Roman" w:hAnsi="Times New Roman"/>
          <w:color w:val="000000"/>
          <w:sz w:val="24"/>
          <w:szCs w:val="24"/>
          <w:lang w:val="uk-UA" w:eastAsia="ru-RU"/>
        </w:rPr>
        <w:t xml:space="preserve">15 </w:t>
      </w:r>
      <w:r w:rsidRPr="002843F1">
        <w:rPr>
          <w:rFonts w:ascii="Times New Roman" w:hAnsi="Times New Roman"/>
          <w:sz w:val="24"/>
          <w:szCs w:val="24"/>
          <w:lang w:val="uk-UA" w:eastAsia="ru-RU"/>
        </w:rPr>
        <w:t>студентам – у розмірі 10500 гривень. Підстава – ювілейні дати, вартісне медичне обстеження і лікування, хірургічні операції, допомога на поховання в разі смерті близьких.</w:t>
      </w:r>
    </w:p>
    <w:p w:rsidR="00652B2E" w:rsidRPr="002843F1" w:rsidRDefault="00652B2E" w:rsidP="002843F1">
      <w:pPr>
        <w:spacing w:after="0" w:line="240" w:lineRule="auto"/>
        <w:ind w:firstLine="709"/>
        <w:jc w:val="both"/>
        <w:rPr>
          <w:rFonts w:ascii="Times New Roman" w:hAnsi="Times New Roman"/>
          <w:sz w:val="24"/>
          <w:szCs w:val="24"/>
          <w:lang w:val="uk-UA" w:eastAsia="ru-RU"/>
        </w:rPr>
      </w:pPr>
      <w:r w:rsidRPr="002843F1">
        <w:rPr>
          <w:rFonts w:ascii="Times New Roman" w:hAnsi="Times New Roman"/>
          <w:sz w:val="24"/>
          <w:szCs w:val="24"/>
          <w:lang w:val="uk-UA" w:eastAsia="ru-RU"/>
        </w:rPr>
        <w:t>Були виділені кошти 3 співробітникам на придбання канцелярських товарів для дітей-першокласників на суму 6000 грн.</w:t>
      </w:r>
    </w:p>
    <w:p w:rsidR="00652B2E" w:rsidRPr="002843F1" w:rsidRDefault="00652B2E" w:rsidP="002843F1">
      <w:pPr>
        <w:spacing w:after="0" w:line="240" w:lineRule="auto"/>
        <w:ind w:firstLine="709"/>
        <w:jc w:val="both"/>
        <w:rPr>
          <w:rFonts w:ascii="Times New Roman" w:hAnsi="Times New Roman"/>
          <w:sz w:val="24"/>
          <w:szCs w:val="24"/>
          <w:lang w:val="uk-UA" w:eastAsia="ru-RU"/>
        </w:rPr>
      </w:pPr>
      <w:r w:rsidRPr="002843F1">
        <w:rPr>
          <w:rFonts w:ascii="Times New Roman" w:hAnsi="Times New Roman"/>
          <w:sz w:val="24"/>
          <w:szCs w:val="24"/>
          <w:lang w:val="uk-UA" w:eastAsia="ru-RU"/>
        </w:rPr>
        <w:t>Сума на придбання новорічних подарунків для дітей працівників склала, відповідно до постанови профкому ДДМА, 7400 гривень (34 подарунки).</w:t>
      </w:r>
    </w:p>
    <w:p w:rsidR="00652B2E" w:rsidRPr="002843F1" w:rsidRDefault="00652B2E" w:rsidP="002843F1">
      <w:pPr>
        <w:spacing w:after="0" w:line="240" w:lineRule="auto"/>
        <w:ind w:firstLine="709"/>
        <w:jc w:val="both"/>
        <w:rPr>
          <w:rFonts w:ascii="Times New Roman" w:hAnsi="Times New Roman"/>
          <w:sz w:val="24"/>
          <w:szCs w:val="24"/>
          <w:lang w:val="uk-UA" w:eastAsia="ru-RU"/>
        </w:rPr>
      </w:pPr>
      <w:r w:rsidRPr="002843F1">
        <w:rPr>
          <w:rFonts w:ascii="Times New Roman" w:hAnsi="Times New Roman"/>
          <w:sz w:val="24"/>
          <w:szCs w:val="24"/>
          <w:lang w:val="uk-UA" w:eastAsia="ru-RU"/>
        </w:rPr>
        <w:t>На новорічні подарунки для трудового колективу було витрачено 6170 грн. На честь Міжнародного жіночого дня всі співробітниці коледжу (76 осіб) отримали подарунки на загальну суму 4560 грн.</w:t>
      </w:r>
    </w:p>
    <w:p w:rsidR="00652B2E" w:rsidRPr="002843F1" w:rsidRDefault="00652B2E" w:rsidP="002843F1">
      <w:pPr>
        <w:spacing w:after="0" w:line="240" w:lineRule="auto"/>
        <w:ind w:firstLine="709"/>
        <w:jc w:val="both"/>
        <w:rPr>
          <w:rFonts w:ascii="Times New Roman" w:hAnsi="Times New Roman"/>
          <w:sz w:val="24"/>
          <w:szCs w:val="24"/>
          <w:lang w:val="uk-UA" w:eastAsia="ru-RU"/>
        </w:rPr>
      </w:pPr>
      <w:r w:rsidRPr="002843F1">
        <w:rPr>
          <w:rFonts w:ascii="Times New Roman" w:hAnsi="Times New Roman"/>
          <w:sz w:val="24"/>
          <w:szCs w:val="24"/>
          <w:lang w:val="uk-UA" w:eastAsia="ru-RU"/>
        </w:rPr>
        <w:t>Наприкінці червня 2021 року було організовано виїзд трудового колективу на базу відпочинку «Промінь», а в жовтні організовано поїздку до с. Ямпіль (зоопарк). Для організації поїздок було виділено 10000 грн.</w:t>
      </w:r>
    </w:p>
    <w:p w:rsidR="00652B2E" w:rsidRPr="002843F1" w:rsidRDefault="00652B2E" w:rsidP="002843F1">
      <w:pPr>
        <w:spacing w:after="0" w:line="240" w:lineRule="auto"/>
        <w:ind w:firstLine="709"/>
        <w:jc w:val="both"/>
        <w:rPr>
          <w:rFonts w:ascii="Times New Roman" w:hAnsi="Times New Roman"/>
          <w:sz w:val="24"/>
          <w:szCs w:val="24"/>
          <w:lang w:val="uk-UA" w:eastAsia="ru-RU"/>
        </w:rPr>
      </w:pPr>
      <w:r w:rsidRPr="002843F1">
        <w:rPr>
          <w:rFonts w:ascii="Times New Roman" w:hAnsi="Times New Roman"/>
          <w:sz w:val="24"/>
          <w:szCs w:val="24"/>
          <w:lang w:val="uk-UA" w:eastAsia="ru-RU"/>
        </w:rPr>
        <w:t>Три викладачі отримали компенсацію вартості відпочинку в літній період на базах відпочинку «СТЕМ» та «Промінь» в сумі 3300 грн.</w:t>
      </w:r>
    </w:p>
    <w:p w:rsidR="00652B2E" w:rsidRPr="002843F1" w:rsidRDefault="00652B2E" w:rsidP="002843F1">
      <w:pPr>
        <w:spacing w:after="0" w:line="240" w:lineRule="auto"/>
        <w:ind w:firstLine="709"/>
        <w:jc w:val="both"/>
        <w:rPr>
          <w:rFonts w:ascii="Times New Roman" w:hAnsi="Times New Roman"/>
          <w:sz w:val="24"/>
          <w:szCs w:val="24"/>
          <w:lang w:val="uk-UA" w:eastAsia="ru-RU"/>
        </w:rPr>
      </w:pPr>
      <w:r w:rsidRPr="002843F1">
        <w:rPr>
          <w:rFonts w:ascii="Times New Roman" w:hAnsi="Times New Roman"/>
          <w:sz w:val="24"/>
          <w:szCs w:val="24"/>
          <w:lang w:val="uk-UA" w:eastAsia="ru-RU"/>
        </w:rPr>
        <w:t xml:space="preserve">За рахунок коштів профспілки були придбані тканина та фурнітура для виготовлення національних </w:t>
      </w:r>
      <w:r w:rsidR="003944FB">
        <w:rPr>
          <w:rFonts w:ascii="Times New Roman" w:hAnsi="Times New Roman"/>
          <w:sz w:val="24"/>
          <w:szCs w:val="24"/>
          <w:lang w:val="uk-UA" w:eastAsia="ru-RU"/>
        </w:rPr>
        <w:t>прапорів</w:t>
      </w:r>
      <w:r w:rsidRPr="002843F1">
        <w:rPr>
          <w:rFonts w:ascii="Times New Roman" w:hAnsi="Times New Roman"/>
          <w:sz w:val="24"/>
          <w:szCs w:val="24"/>
          <w:lang w:val="uk-UA" w:eastAsia="ru-RU"/>
        </w:rPr>
        <w:t xml:space="preserve"> на суму 319 грн. Також організовано придбання канцелярських товарів для потреб студентського самоврядування (588 грн.) та забезпечення роботи приймальної комісії (1000 грн.).</w:t>
      </w:r>
    </w:p>
    <w:p w:rsidR="00652B2E" w:rsidRPr="002843F1" w:rsidRDefault="00652B2E" w:rsidP="002843F1">
      <w:pPr>
        <w:spacing w:after="0" w:line="240" w:lineRule="auto"/>
        <w:ind w:firstLine="709"/>
        <w:jc w:val="both"/>
        <w:rPr>
          <w:rFonts w:ascii="Times New Roman" w:hAnsi="Times New Roman"/>
          <w:sz w:val="24"/>
          <w:szCs w:val="24"/>
          <w:lang w:val="uk-UA" w:eastAsia="ru-RU"/>
        </w:rPr>
      </w:pPr>
      <w:r w:rsidRPr="002843F1">
        <w:rPr>
          <w:rFonts w:ascii="Times New Roman" w:hAnsi="Times New Roman"/>
          <w:sz w:val="24"/>
          <w:szCs w:val="24"/>
          <w:lang w:val="uk-UA" w:eastAsia="ru-RU"/>
        </w:rPr>
        <w:t>Були сплачені транспортні послуги з перевезення студентської команди коледжу на спортивні змагання до м. Слов</w:t>
      </w:r>
      <w:r w:rsidRPr="002843F1">
        <w:rPr>
          <w:rFonts w:ascii="Times New Roman" w:hAnsi="Times New Roman"/>
          <w:sz w:val="24"/>
          <w:szCs w:val="24"/>
          <w:lang w:eastAsia="ru-RU"/>
        </w:rPr>
        <w:t>’</w:t>
      </w:r>
      <w:r w:rsidRPr="002843F1">
        <w:rPr>
          <w:rFonts w:ascii="Times New Roman" w:hAnsi="Times New Roman"/>
          <w:sz w:val="24"/>
          <w:szCs w:val="24"/>
          <w:lang w:val="uk-UA" w:eastAsia="ru-RU"/>
        </w:rPr>
        <w:t>янськ</w:t>
      </w:r>
      <w:r w:rsidR="003944FB">
        <w:rPr>
          <w:rFonts w:ascii="Times New Roman" w:hAnsi="Times New Roman"/>
          <w:sz w:val="24"/>
          <w:szCs w:val="24"/>
          <w:lang w:val="uk-UA" w:eastAsia="ru-RU"/>
        </w:rPr>
        <w:t xml:space="preserve"> у</w:t>
      </w:r>
      <w:r w:rsidRPr="002843F1">
        <w:rPr>
          <w:rFonts w:ascii="Times New Roman" w:hAnsi="Times New Roman"/>
          <w:sz w:val="24"/>
          <w:szCs w:val="24"/>
          <w:lang w:val="uk-UA" w:eastAsia="ru-RU"/>
        </w:rPr>
        <w:t xml:space="preserve"> розмірі 900 грн.</w:t>
      </w:r>
    </w:p>
    <w:p w:rsidR="00652B2E" w:rsidRPr="002843F1" w:rsidRDefault="00652B2E" w:rsidP="002843F1">
      <w:pPr>
        <w:spacing w:after="0" w:line="240" w:lineRule="auto"/>
        <w:ind w:firstLine="709"/>
        <w:jc w:val="both"/>
        <w:rPr>
          <w:rFonts w:ascii="Times New Roman" w:hAnsi="Times New Roman"/>
          <w:sz w:val="24"/>
          <w:szCs w:val="24"/>
          <w:lang w:val="uk-UA" w:eastAsia="ru-RU"/>
        </w:rPr>
      </w:pPr>
      <w:r w:rsidRPr="002843F1">
        <w:rPr>
          <w:rFonts w:ascii="Times New Roman" w:hAnsi="Times New Roman"/>
          <w:sz w:val="24"/>
          <w:szCs w:val="24"/>
          <w:lang w:val="uk-UA" w:eastAsia="ru-RU"/>
        </w:rPr>
        <w:t>На базі коледжу були проведені такі традиційні заходи, як вшанування ювілярів; ветеранів Другої світової війни; педагогічної праці. Матеріальна допомога ветеранам склала 1000 гривень.</w:t>
      </w:r>
    </w:p>
    <w:p w:rsidR="00652B2E" w:rsidRPr="002843F1" w:rsidRDefault="00652B2E" w:rsidP="002843F1">
      <w:pPr>
        <w:spacing w:after="0" w:line="240" w:lineRule="auto"/>
        <w:ind w:firstLine="709"/>
        <w:jc w:val="both"/>
        <w:rPr>
          <w:rFonts w:ascii="Times New Roman" w:hAnsi="Times New Roman"/>
          <w:sz w:val="24"/>
          <w:szCs w:val="24"/>
          <w:lang w:val="uk-UA"/>
        </w:rPr>
      </w:pPr>
      <w:r w:rsidRPr="002843F1">
        <w:rPr>
          <w:rFonts w:ascii="Times New Roman" w:hAnsi="Times New Roman"/>
          <w:sz w:val="24"/>
          <w:szCs w:val="24"/>
          <w:lang w:val="uk-UA"/>
        </w:rPr>
        <w:t>1 грудня 2021 року було проведено конкурс «Дебют першокурсника». Були придбані призи (8 тортів) для нагородження призерів та переможців у всіх номінаціях на суму 1585,1 грн.</w:t>
      </w:r>
    </w:p>
    <w:p w:rsidR="00652B2E" w:rsidRPr="002843F1" w:rsidRDefault="00652B2E" w:rsidP="002843F1">
      <w:pPr>
        <w:spacing w:after="0" w:line="240" w:lineRule="auto"/>
        <w:ind w:firstLine="709"/>
        <w:jc w:val="both"/>
        <w:rPr>
          <w:rFonts w:ascii="Times New Roman" w:hAnsi="Times New Roman"/>
          <w:sz w:val="24"/>
          <w:szCs w:val="24"/>
          <w:lang w:eastAsia="ru-RU"/>
        </w:rPr>
      </w:pPr>
      <w:r w:rsidRPr="002843F1">
        <w:rPr>
          <w:rFonts w:ascii="Times New Roman" w:hAnsi="Times New Roman"/>
          <w:sz w:val="24"/>
          <w:szCs w:val="24"/>
          <w:lang w:val="uk-UA" w:eastAsia="ru-RU"/>
        </w:rPr>
        <w:t>У період з 01.01.2021 по 31.12.2021 реалізовано коштів з профкому академії на суму 73072,1 гривень, що склало 41,5% від суми перерахованих внесків. За цей же період було перераховано внесків до профспілкової організації викладачами, співробітниками та студентами на суму 176109,79 грн.</w:t>
      </w:r>
    </w:p>
    <w:p w:rsidR="007D4281" w:rsidRPr="002843F1" w:rsidRDefault="007D4281" w:rsidP="007D4281">
      <w:pPr>
        <w:spacing w:after="0" w:line="240" w:lineRule="auto"/>
        <w:ind w:firstLine="709"/>
        <w:jc w:val="both"/>
        <w:rPr>
          <w:rFonts w:ascii="Times New Roman" w:hAnsi="Times New Roman"/>
          <w:bCs/>
          <w:iCs/>
          <w:sz w:val="24"/>
          <w:szCs w:val="24"/>
          <w:lang w:val="uk-UA"/>
        </w:rPr>
      </w:pPr>
      <w:r w:rsidRPr="00BA79CE">
        <w:rPr>
          <w:rFonts w:ascii="Times New Roman" w:hAnsi="Times New Roman"/>
          <w:b/>
          <w:bCs/>
          <w:i/>
          <w:iCs/>
          <w:sz w:val="24"/>
          <w:szCs w:val="24"/>
          <w:lang w:val="uk-UA"/>
        </w:rPr>
        <w:t>Недоліки:</w:t>
      </w:r>
    </w:p>
    <w:p w:rsidR="00652B2E" w:rsidRPr="007D4281" w:rsidRDefault="00652B2E" w:rsidP="007D4281">
      <w:pPr>
        <w:pStyle w:val="ac"/>
        <w:numPr>
          <w:ilvl w:val="0"/>
          <w:numId w:val="31"/>
        </w:numPr>
        <w:tabs>
          <w:tab w:val="left" w:pos="1134"/>
        </w:tabs>
        <w:spacing w:after="0" w:line="240" w:lineRule="auto"/>
        <w:ind w:left="0" w:firstLine="709"/>
        <w:jc w:val="both"/>
        <w:rPr>
          <w:rFonts w:ascii="Times New Roman" w:hAnsi="Times New Roman"/>
          <w:sz w:val="24"/>
          <w:szCs w:val="24"/>
          <w:lang w:val="uk-UA" w:eastAsia="ru-RU"/>
        </w:rPr>
      </w:pPr>
      <w:r w:rsidRPr="007D4281">
        <w:rPr>
          <w:rFonts w:ascii="Times New Roman" w:hAnsi="Times New Roman"/>
          <w:sz w:val="24"/>
          <w:szCs w:val="24"/>
          <w:lang w:val="uk-UA" w:eastAsia="ru-RU"/>
        </w:rPr>
        <w:t>недостатня кількість співробітників та студентів мали змогу повноцінно відпочити у літній період в оздоровчих закладах;</w:t>
      </w:r>
    </w:p>
    <w:p w:rsidR="00652B2E" w:rsidRPr="007D4281" w:rsidRDefault="00652B2E" w:rsidP="007D4281">
      <w:pPr>
        <w:pStyle w:val="ac"/>
        <w:numPr>
          <w:ilvl w:val="0"/>
          <w:numId w:val="31"/>
        </w:numPr>
        <w:tabs>
          <w:tab w:val="left" w:pos="1134"/>
        </w:tabs>
        <w:spacing w:after="0" w:line="240" w:lineRule="auto"/>
        <w:ind w:left="0" w:firstLine="709"/>
        <w:jc w:val="both"/>
        <w:rPr>
          <w:rFonts w:ascii="Times New Roman" w:hAnsi="Times New Roman"/>
          <w:sz w:val="24"/>
          <w:szCs w:val="24"/>
          <w:lang w:val="uk-UA" w:eastAsia="ru-RU"/>
        </w:rPr>
      </w:pPr>
      <w:r w:rsidRPr="007D4281">
        <w:rPr>
          <w:rFonts w:ascii="Times New Roman" w:hAnsi="Times New Roman"/>
          <w:sz w:val="24"/>
          <w:szCs w:val="24"/>
          <w:lang w:val="uk-UA" w:eastAsia="ru-RU"/>
        </w:rPr>
        <w:t>недостатнє фінансування витрат на організацію та підготовку культурно-масових та виховних заходів (необхідно оновлювати костюми, придбати вишиванки);</w:t>
      </w:r>
    </w:p>
    <w:p w:rsidR="00652B2E" w:rsidRPr="007D4281" w:rsidRDefault="00652B2E" w:rsidP="007D4281">
      <w:pPr>
        <w:pStyle w:val="ac"/>
        <w:numPr>
          <w:ilvl w:val="0"/>
          <w:numId w:val="31"/>
        </w:numPr>
        <w:tabs>
          <w:tab w:val="left" w:pos="1134"/>
        </w:tabs>
        <w:spacing w:after="0" w:line="240" w:lineRule="auto"/>
        <w:ind w:left="0" w:firstLine="709"/>
        <w:jc w:val="both"/>
        <w:rPr>
          <w:rFonts w:ascii="Times New Roman" w:hAnsi="Times New Roman"/>
          <w:sz w:val="24"/>
          <w:szCs w:val="24"/>
          <w:lang w:val="uk-UA" w:eastAsia="ru-RU"/>
        </w:rPr>
      </w:pPr>
      <w:r w:rsidRPr="007D4281">
        <w:rPr>
          <w:rFonts w:ascii="Times New Roman" w:hAnsi="Times New Roman"/>
          <w:sz w:val="24"/>
          <w:szCs w:val="24"/>
          <w:lang w:val="uk-UA" w:eastAsia="ru-RU"/>
        </w:rPr>
        <w:t>необхідність ремонту та оновлення звукової апаратури, заміни ноутбука для проведення спортивних, виховних та культурних заходів;</w:t>
      </w:r>
    </w:p>
    <w:p w:rsidR="00652B2E" w:rsidRPr="007D4281" w:rsidRDefault="00652B2E" w:rsidP="007D4281">
      <w:pPr>
        <w:pStyle w:val="ac"/>
        <w:numPr>
          <w:ilvl w:val="0"/>
          <w:numId w:val="31"/>
        </w:numPr>
        <w:tabs>
          <w:tab w:val="left" w:pos="1134"/>
        </w:tabs>
        <w:spacing w:after="0" w:line="240" w:lineRule="auto"/>
        <w:ind w:left="0" w:firstLine="709"/>
        <w:jc w:val="both"/>
        <w:rPr>
          <w:rFonts w:ascii="Times New Roman" w:hAnsi="Times New Roman"/>
          <w:sz w:val="24"/>
          <w:szCs w:val="24"/>
          <w:lang w:val="uk-UA" w:eastAsia="ru-RU"/>
        </w:rPr>
      </w:pPr>
      <w:r w:rsidRPr="007D4281">
        <w:rPr>
          <w:rFonts w:ascii="Times New Roman" w:hAnsi="Times New Roman"/>
          <w:sz w:val="24"/>
          <w:szCs w:val="24"/>
          <w:lang w:val="uk-UA" w:eastAsia="ru-RU"/>
        </w:rPr>
        <w:t>необхідність збільшення фінансування транспортних витрат на участь студентів коледжу в спортивних змаганнях, конференціях, олімпіадах, конкурсах;</w:t>
      </w:r>
    </w:p>
    <w:p w:rsidR="00652B2E" w:rsidRPr="007D4281" w:rsidRDefault="00652B2E" w:rsidP="007D4281">
      <w:pPr>
        <w:pStyle w:val="ac"/>
        <w:numPr>
          <w:ilvl w:val="0"/>
          <w:numId w:val="31"/>
        </w:numPr>
        <w:tabs>
          <w:tab w:val="left" w:pos="1134"/>
        </w:tabs>
        <w:spacing w:after="0" w:line="240" w:lineRule="auto"/>
        <w:ind w:left="0" w:firstLine="709"/>
        <w:jc w:val="both"/>
        <w:rPr>
          <w:rFonts w:ascii="Times New Roman" w:hAnsi="Times New Roman"/>
          <w:sz w:val="24"/>
          <w:szCs w:val="24"/>
          <w:lang w:val="uk-UA" w:eastAsia="ru-RU"/>
        </w:rPr>
      </w:pPr>
      <w:r w:rsidRPr="007D4281">
        <w:rPr>
          <w:rFonts w:ascii="Times New Roman" w:hAnsi="Times New Roman"/>
          <w:sz w:val="24"/>
          <w:szCs w:val="24"/>
          <w:lang w:val="uk-UA" w:eastAsia="ru-RU"/>
        </w:rPr>
        <w:t>відсутність коштів для заохочення кращих студентів за успіхи у навчанні, спортивних та інших змаганнях.</w:t>
      </w:r>
    </w:p>
    <w:p w:rsidR="003944FB" w:rsidRPr="002843F1" w:rsidRDefault="003944FB" w:rsidP="002843F1">
      <w:pPr>
        <w:spacing w:after="0" w:line="240" w:lineRule="auto"/>
        <w:ind w:firstLine="709"/>
        <w:jc w:val="both"/>
        <w:rPr>
          <w:rFonts w:ascii="Times New Roman" w:hAnsi="Times New Roman"/>
          <w:sz w:val="24"/>
          <w:szCs w:val="24"/>
          <w:lang w:val="uk-UA" w:eastAsia="ru-RU"/>
        </w:rPr>
      </w:pPr>
    </w:p>
    <w:p w:rsidR="002811BD" w:rsidRPr="00D231A0" w:rsidRDefault="002811BD" w:rsidP="002811BD">
      <w:pPr>
        <w:pStyle w:val="12"/>
        <w:widowControl w:val="0"/>
        <w:spacing w:after="0" w:line="240" w:lineRule="auto"/>
        <w:ind w:left="709"/>
        <w:jc w:val="center"/>
        <w:rPr>
          <w:rFonts w:ascii="Times New Roman" w:hAnsi="Times New Roman"/>
          <w:b/>
          <w:sz w:val="24"/>
          <w:szCs w:val="24"/>
          <w:lang w:val="uk-UA"/>
        </w:rPr>
      </w:pPr>
      <w:r w:rsidRPr="00D231A0">
        <w:rPr>
          <w:rFonts w:ascii="Times New Roman" w:hAnsi="Times New Roman"/>
          <w:b/>
          <w:sz w:val="24"/>
          <w:szCs w:val="24"/>
          <w:lang w:val="uk-UA"/>
        </w:rPr>
        <w:t>7 Фінансово-господарська діяльність</w:t>
      </w:r>
    </w:p>
    <w:p w:rsidR="002811BD" w:rsidRPr="00D231A0" w:rsidRDefault="002811BD" w:rsidP="002811BD">
      <w:pPr>
        <w:pStyle w:val="12"/>
        <w:widowControl w:val="0"/>
        <w:spacing w:after="0" w:line="240" w:lineRule="auto"/>
        <w:ind w:left="709"/>
        <w:jc w:val="center"/>
        <w:rPr>
          <w:rFonts w:ascii="Times New Roman" w:hAnsi="Times New Roman"/>
          <w:b/>
          <w:sz w:val="24"/>
          <w:szCs w:val="24"/>
          <w:lang w:val="uk-UA"/>
        </w:rPr>
      </w:pPr>
    </w:p>
    <w:p w:rsidR="002811BD" w:rsidRPr="00D231A0" w:rsidRDefault="002811BD" w:rsidP="002811BD">
      <w:pPr>
        <w:widowControl w:val="0"/>
        <w:shd w:val="clear" w:color="auto" w:fill="FFFFFF"/>
        <w:tabs>
          <w:tab w:val="left" w:pos="6327"/>
        </w:tabs>
        <w:autoSpaceDE w:val="0"/>
        <w:autoSpaceDN w:val="0"/>
        <w:adjustRightInd w:val="0"/>
        <w:spacing w:after="0" w:line="240" w:lineRule="auto"/>
        <w:jc w:val="both"/>
        <w:rPr>
          <w:rFonts w:ascii="Times New Roman" w:hAnsi="Times New Roman"/>
          <w:color w:val="000000"/>
          <w:sz w:val="24"/>
          <w:szCs w:val="24"/>
          <w:lang w:val="uk-UA"/>
        </w:rPr>
      </w:pPr>
      <w:r w:rsidRPr="00D231A0">
        <w:rPr>
          <w:rFonts w:ascii="Times New Roman" w:hAnsi="Times New Roman"/>
          <w:color w:val="000000"/>
          <w:sz w:val="24"/>
          <w:szCs w:val="24"/>
          <w:lang w:val="uk-UA"/>
        </w:rPr>
        <w:t>Таблиця 10 – Надходження та витрати коштів (тис. грн.)</w:t>
      </w:r>
    </w:p>
    <w:tbl>
      <w:tblPr>
        <w:tblW w:w="9582" w:type="dxa"/>
        <w:tblInd w:w="40" w:type="dxa"/>
        <w:tblLayout w:type="fixed"/>
        <w:tblCellMar>
          <w:left w:w="40" w:type="dxa"/>
          <w:right w:w="40" w:type="dxa"/>
        </w:tblCellMar>
        <w:tblLook w:val="0000" w:firstRow="0" w:lastRow="0" w:firstColumn="0" w:lastColumn="0" w:noHBand="0" w:noVBand="0"/>
      </w:tblPr>
      <w:tblGrid>
        <w:gridCol w:w="2808"/>
        <w:gridCol w:w="1112"/>
        <w:gridCol w:w="1121"/>
        <w:gridCol w:w="1121"/>
        <w:gridCol w:w="1140"/>
        <w:gridCol w:w="1140"/>
        <w:gridCol w:w="1140"/>
      </w:tblGrid>
      <w:tr w:rsidR="00B56A4C" w:rsidRPr="00D231A0" w:rsidTr="00EB7FE8">
        <w:trPr>
          <w:trHeight w:val="20"/>
        </w:trPr>
        <w:tc>
          <w:tcPr>
            <w:tcW w:w="2808" w:type="dxa"/>
            <w:tcBorders>
              <w:top w:val="single" w:sz="6" w:space="0" w:color="auto"/>
              <w:left w:val="single" w:sz="6" w:space="0" w:color="auto"/>
              <w:bottom w:val="nil"/>
              <w:right w:val="single" w:sz="6" w:space="0" w:color="auto"/>
            </w:tcBorders>
            <w:shd w:val="clear" w:color="auto" w:fill="FFFFFF"/>
            <w:vAlign w:val="center"/>
          </w:tcPr>
          <w:p w:rsidR="00B56A4C" w:rsidRPr="00D231A0" w:rsidRDefault="00B56A4C" w:rsidP="008825DA">
            <w:pPr>
              <w:widowControl w:val="0"/>
              <w:shd w:val="clear" w:color="auto" w:fill="FFFFFF"/>
              <w:autoSpaceDE w:val="0"/>
              <w:autoSpaceDN w:val="0"/>
              <w:adjustRightInd w:val="0"/>
              <w:spacing w:after="0" w:line="240" w:lineRule="auto"/>
              <w:jc w:val="center"/>
              <w:rPr>
                <w:rFonts w:ascii="Times New Roman" w:hAnsi="Times New Roman"/>
                <w:lang w:val="uk-UA"/>
              </w:rPr>
            </w:pPr>
            <w:r w:rsidRPr="00D231A0">
              <w:rPr>
                <w:rFonts w:ascii="Times New Roman" w:hAnsi="Times New Roman"/>
                <w:lang w:val="uk-UA"/>
              </w:rPr>
              <w:t>Стаття</w:t>
            </w:r>
          </w:p>
        </w:tc>
        <w:tc>
          <w:tcPr>
            <w:tcW w:w="223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EB7FE8">
            <w:pPr>
              <w:widowControl w:val="0"/>
              <w:shd w:val="clear" w:color="auto" w:fill="FFFFFF"/>
              <w:autoSpaceDE w:val="0"/>
              <w:autoSpaceDN w:val="0"/>
              <w:adjustRightInd w:val="0"/>
              <w:spacing w:after="0" w:line="240" w:lineRule="auto"/>
              <w:jc w:val="center"/>
              <w:rPr>
                <w:rFonts w:ascii="Times New Roman" w:hAnsi="Times New Roman"/>
                <w:lang w:val="uk-UA"/>
              </w:rPr>
            </w:pPr>
            <w:r w:rsidRPr="00D231A0">
              <w:rPr>
                <w:rFonts w:ascii="Times New Roman" w:hAnsi="Times New Roman"/>
                <w:lang w:val="uk-UA"/>
              </w:rPr>
              <w:t>2019</w:t>
            </w:r>
          </w:p>
        </w:tc>
        <w:tc>
          <w:tcPr>
            <w:tcW w:w="2261" w:type="dxa"/>
            <w:gridSpan w:val="2"/>
            <w:tcBorders>
              <w:top w:val="single" w:sz="6" w:space="0" w:color="auto"/>
              <w:left w:val="single" w:sz="6" w:space="0" w:color="auto"/>
              <w:bottom w:val="single" w:sz="6" w:space="0" w:color="auto"/>
              <w:right w:val="single" w:sz="6" w:space="0" w:color="auto"/>
            </w:tcBorders>
            <w:shd w:val="clear" w:color="auto" w:fill="FFFFFF"/>
          </w:tcPr>
          <w:p w:rsidR="00B56A4C" w:rsidRPr="00D231A0" w:rsidRDefault="00B56A4C" w:rsidP="00EB7FE8">
            <w:pPr>
              <w:widowControl w:val="0"/>
              <w:shd w:val="clear" w:color="auto" w:fill="FFFFFF"/>
              <w:autoSpaceDE w:val="0"/>
              <w:autoSpaceDN w:val="0"/>
              <w:adjustRightInd w:val="0"/>
              <w:spacing w:after="0" w:line="240" w:lineRule="auto"/>
              <w:jc w:val="center"/>
              <w:rPr>
                <w:rFonts w:ascii="Times New Roman" w:hAnsi="Times New Roman"/>
                <w:lang w:val="uk-UA"/>
              </w:rPr>
            </w:pPr>
            <w:r w:rsidRPr="00D231A0">
              <w:rPr>
                <w:rFonts w:ascii="Times New Roman" w:hAnsi="Times New Roman"/>
                <w:lang w:val="uk-UA"/>
              </w:rPr>
              <w:t>2020</w:t>
            </w:r>
          </w:p>
        </w:tc>
        <w:tc>
          <w:tcPr>
            <w:tcW w:w="2280" w:type="dxa"/>
            <w:gridSpan w:val="2"/>
            <w:tcBorders>
              <w:top w:val="single" w:sz="6" w:space="0" w:color="auto"/>
              <w:left w:val="single" w:sz="6" w:space="0" w:color="auto"/>
              <w:bottom w:val="single" w:sz="6" w:space="0" w:color="auto"/>
              <w:right w:val="single" w:sz="6" w:space="0" w:color="auto"/>
            </w:tcBorders>
            <w:shd w:val="clear" w:color="auto" w:fill="FFFFFF"/>
          </w:tcPr>
          <w:p w:rsidR="00B56A4C" w:rsidRPr="00D231A0" w:rsidRDefault="00B56A4C" w:rsidP="008825DA">
            <w:pPr>
              <w:widowControl w:val="0"/>
              <w:shd w:val="clear" w:color="auto" w:fill="FFFFFF"/>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2021</w:t>
            </w:r>
          </w:p>
        </w:tc>
      </w:tr>
      <w:tr w:rsidR="00B56A4C" w:rsidRPr="00D231A0" w:rsidTr="00EB7FE8">
        <w:trPr>
          <w:trHeight w:val="20"/>
        </w:trPr>
        <w:tc>
          <w:tcPr>
            <w:tcW w:w="2808" w:type="dxa"/>
            <w:tcBorders>
              <w:top w:val="nil"/>
              <w:left w:val="single" w:sz="6" w:space="0" w:color="auto"/>
              <w:bottom w:val="single" w:sz="6" w:space="0" w:color="auto"/>
              <w:right w:val="single" w:sz="6" w:space="0" w:color="auto"/>
            </w:tcBorders>
            <w:shd w:val="clear" w:color="auto" w:fill="FFFFFF"/>
            <w:vAlign w:val="center"/>
          </w:tcPr>
          <w:p w:rsidR="00B56A4C" w:rsidRPr="00D231A0" w:rsidRDefault="00B56A4C" w:rsidP="008825DA">
            <w:pPr>
              <w:widowControl w:val="0"/>
              <w:autoSpaceDE w:val="0"/>
              <w:autoSpaceDN w:val="0"/>
              <w:adjustRightInd w:val="0"/>
              <w:spacing w:after="0" w:line="240" w:lineRule="auto"/>
              <w:jc w:val="center"/>
              <w:rPr>
                <w:rFonts w:ascii="Times New Roman" w:hAnsi="Times New Roman"/>
                <w:lang w:val="uk-UA"/>
              </w:rPr>
            </w:pPr>
          </w:p>
          <w:p w:rsidR="00B56A4C" w:rsidRPr="00D231A0" w:rsidRDefault="00B56A4C" w:rsidP="008825DA">
            <w:pPr>
              <w:widowControl w:val="0"/>
              <w:autoSpaceDE w:val="0"/>
              <w:autoSpaceDN w:val="0"/>
              <w:adjustRightInd w:val="0"/>
              <w:spacing w:after="0" w:line="240" w:lineRule="auto"/>
              <w:jc w:val="center"/>
              <w:rPr>
                <w:rFonts w:ascii="Times New Roman" w:hAnsi="Times New Roman"/>
                <w:lang w:val="uk-UA"/>
              </w:rPr>
            </w:pPr>
          </w:p>
        </w:tc>
        <w:tc>
          <w:tcPr>
            <w:tcW w:w="1112"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EB7FE8">
            <w:pPr>
              <w:widowControl w:val="0"/>
              <w:shd w:val="clear" w:color="auto" w:fill="FFFFFF"/>
              <w:autoSpaceDE w:val="0"/>
              <w:autoSpaceDN w:val="0"/>
              <w:adjustRightInd w:val="0"/>
              <w:spacing w:after="0" w:line="240" w:lineRule="auto"/>
              <w:jc w:val="center"/>
              <w:rPr>
                <w:rFonts w:ascii="Times New Roman" w:hAnsi="Times New Roman"/>
                <w:lang w:val="uk-UA"/>
              </w:rPr>
            </w:pPr>
            <w:r w:rsidRPr="00D231A0">
              <w:rPr>
                <w:rFonts w:ascii="Times New Roman" w:hAnsi="Times New Roman"/>
                <w:lang w:val="uk-UA"/>
              </w:rPr>
              <w:t>Бюджет</w:t>
            </w:r>
          </w:p>
        </w:tc>
        <w:tc>
          <w:tcPr>
            <w:tcW w:w="1121"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EB7FE8">
            <w:pPr>
              <w:widowControl w:val="0"/>
              <w:shd w:val="clear" w:color="auto" w:fill="FFFFFF"/>
              <w:autoSpaceDE w:val="0"/>
              <w:autoSpaceDN w:val="0"/>
              <w:adjustRightInd w:val="0"/>
              <w:spacing w:after="0" w:line="240" w:lineRule="auto"/>
              <w:jc w:val="center"/>
              <w:rPr>
                <w:rFonts w:ascii="Times New Roman" w:hAnsi="Times New Roman"/>
                <w:lang w:val="uk-UA"/>
              </w:rPr>
            </w:pPr>
            <w:r w:rsidRPr="00D231A0">
              <w:rPr>
                <w:rFonts w:ascii="Times New Roman" w:hAnsi="Times New Roman"/>
                <w:lang w:val="uk-UA"/>
              </w:rPr>
              <w:t>Спецфонд</w:t>
            </w:r>
          </w:p>
        </w:tc>
        <w:tc>
          <w:tcPr>
            <w:tcW w:w="1121"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EB7FE8">
            <w:pPr>
              <w:widowControl w:val="0"/>
              <w:shd w:val="clear" w:color="auto" w:fill="FFFFFF"/>
              <w:autoSpaceDE w:val="0"/>
              <w:autoSpaceDN w:val="0"/>
              <w:adjustRightInd w:val="0"/>
              <w:spacing w:after="0" w:line="240" w:lineRule="auto"/>
              <w:jc w:val="center"/>
              <w:rPr>
                <w:rFonts w:ascii="Times New Roman" w:hAnsi="Times New Roman"/>
                <w:lang w:val="uk-UA"/>
              </w:rPr>
            </w:pPr>
            <w:r w:rsidRPr="00D231A0">
              <w:rPr>
                <w:rFonts w:ascii="Times New Roman" w:hAnsi="Times New Roman"/>
                <w:lang w:val="uk-UA"/>
              </w:rPr>
              <w:t>Бюджет</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EB7FE8">
            <w:pPr>
              <w:widowControl w:val="0"/>
              <w:shd w:val="clear" w:color="auto" w:fill="FFFFFF"/>
              <w:autoSpaceDE w:val="0"/>
              <w:autoSpaceDN w:val="0"/>
              <w:adjustRightInd w:val="0"/>
              <w:spacing w:after="0" w:line="240" w:lineRule="auto"/>
              <w:jc w:val="center"/>
              <w:rPr>
                <w:rFonts w:ascii="Times New Roman" w:hAnsi="Times New Roman"/>
                <w:lang w:val="uk-UA"/>
              </w:rPr>
            </w:pPr>
            <w:r w:rsidRPr="00D231A0">
              <w:rPr>
                <w:rFonts w:ascii="Times New Roman" w:hAnsi="Times New Roman"/>
                <w:lang w:val="uk-UA"/>
              </w:rPr>
              <w:t>Спецфонд</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EB7FE8">
            <w:pPr>
              <w:widowControl w:val="0"/>
              <w:shd w:val="clear" w:color="auto" w:fill="FFFFFF"/>
              <w:autoSpaceDE w:val="0"/>
              <w:autoSpaceDN w:val="0"/>
              <w:adjustRightInd w:val="0"/>
              <w:spacing w:after="0" w:line="240" w:lineRule="auto"/>
              <w:jc w:val="center"/>
              <w:rPr>
                <w:rFonts w:ascii="Times New Roman" w:hAnsi="Times New Roman"/>
                <w:lang w:val="uk-UA"/>
              </w:rPr>
            </w:pPr>
            <w:r w:rsidRPr="00D231A0">
              <w:rPr>
                <w:rFonts w:ascii="Times New Roman" w:hAnsi="Times New Roman"/>
                <w:lang w:val="uk-UA"/>
              </w:rPr>
              <w:t>Бюджет</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EB7FE8">
            <w:pPr>
              <w:widowControl w:val="0"/>
              <w:shd w:val="clear" w:color="auto" w:fill="FFFFFF"/>
              <w:autoSpaceDE w:val="0"/>
              <w:autoSpaceDN w:val="0"/>
              <w:adjustRightInd w:val="0"/>
              <w:spacing w:after="0" w:line="240" w:lineRule="auto"/>
              <w:jc w:val="center"/>
              <w:rPr>
                <w:rFonts w:ascii="Times New Roman" w:hAnsi="Times New Roman"/>
                <w:lang w:val="uk-UA"/>
              </w:rPr>
            </w:pPr>
            <w:r w:rsidRPr="00D231A0">
              <w:rPr>
                <w:rFonts w:ascii="Times New Roman" w:hAnsi="Times New Roman"/>
                <w:lang w:val="uk-UA"/>
              </w:rPr>
              <w:t>Спецфонд</w:t>
            </w:r>
          </w:p>
        </w:tc>
      </w:tr>
      <w:tr w:rsidR="00B56A4C" w:rsidRPr="00D231A0" w:rsidTr="00C01BEC">
        <w:trPr>
          <w:trHeight w:val="20"/>
        </w:trPr>
        <w:tc>
          <w:tcPr>
            <w:tcW w:w="2808"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8825DA">
            <w:pPr>
              <w:widowControl w:val="0"/>
              <w:shd w:val="clear" w:color="auto" w:fill="FFFFFF"/>
              <w:autoSpaceDE w:val="0"/>
              <w:autoSpaceDN w:val="0"/>
              <w:adjustRightInd w:val="0"/>
              <w:spacing w:after="0" w:line="240" w:lineRule="auto"/>
              <w:jc w:val="center"/>
              <w:rPr>
                <w:rFonts w:ascii="Times New Roman" w:hAnsi="Times New Roman"/>
                <w:lang w:val="uk-UA"/>
              </w:rPr>
            </w:pPr>
            <w:r w:rsidRPr="00D231A0">
              <w:rPr>
                <w:rFonts w:ascii="Times New Roman" w:hAnsi="Times New Roman"/>
                <w:lang w:val="uk-UA"/>
              </w:rPr>
              <w:t>Залишок на початок року</w:t>
            </w:r>
          </w:p>
        </w:tc>
        <w:tc>
          <w:tcPr>
            <w:tcW w:w="1112"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sidRPr="00D231A0">
              <w:rPr>
                <w:rFonts w:ascii="Times New Roman" w:hAnsi="Times New Roman"/>
                <w:szCs w:val="24"/>
                <w:lang w:val="uk-UA"/>
              </w:rPr>
              <w:t>-</w:t>
            </w:r>
          </w:p>
        </w:tc>
        <w:tc>
          <w:tcPr>
            <w:tcW w:w="1121"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sidRPr="00D231A0">
              <w:rPr>
                <w:rFonts w:ascii="Times New Roman" w:hAnsi="Times New Roman"/>
                <w:szCs w:val="24"/>
                <w:lang w:val="uk-UA"/>
              </w:rPr>
              <w:t>1647</w:t>
            </w:r>
          </w:p>
        </w:tc>
        <w:tc>
          <w:tcPr>
            <w:tcW w:w="1121"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sidRPr="00D231A0">
              <w:rPr>
                <w:rFonts w:ascii="Times New Roman" w:hAnsi="Times New Roman"/>
                <w:szCs w:val="24"/>
                <w:lang w:val="uk-UA"/>
              </w:rPr>
              <w:t>-</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sidRPr="00D231A0">
              <w:rPr>
                <w:rFonts w:ascii="Times New Roman" w:hAnsi="Times New Roman"/>
                <w:szCs w:val="24"/>
                <w:lang w:val="uk-UA"/>
              </w:rPr>
              <w:t>2044</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C92337"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Pr>
                <w:rFonts w:ascii="Times New Roman" w:hAnsi="Times New Roman"/>
                <w:szCs w:val="24"/>
                <w:lang w:val="uk-UA"/>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EA62AA"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Pr>
                <w:rFonts w:ascii="Times New Roman" w:hAnsi="Times New Roman"/>
                <w:szCs w:val="24"/>
                <w:lang w:val="uk-UA"/>
              </w:rPr>
              <w:t>2807</w:t>
            </w:r>
          </w:p>
        </w:tc>
      </w:tr>
      <w:tr w:rsidR="00B56A4C" w:rsidRPr="00D231A0" w:rsidTr="00C01BEC">
        <w:trPr>
          <w:trHeight w:val="20"/>
        </w:trPr>
        <w:tc>
          <w:tcPr>
            <w:tcW w:w="2808"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8825DA">
            <w:pPr>
              <w:widowControl w:val="0"/>
              <w:shd w:val="clear" w:color="auto" w:fill="FFFFFF"/>
              <w:autoSpaceDE w:val="0"/>
              <w:autoSpaceDN w:val="0"/>
              <w:adjustRightInd w:val="0"/>
              <w:spacing w:after="0" w:line="240" w:lineRule="auto"/>
              <w:jc w:val="center"/>
              <w:rPr>
                <w:rFonts w:ascii="Times New Roman" w:hAnsi="Times New Roman"/>
                <w:lang w:val="uk-UA"/>
              </w:rPr>
            </w:pPr>
            <w:r w:rsidRPr="00D231A0">
              <w:rPr>
                <w:rFonts w:ascii="Times New Roman" w:hAnsi="Times New Roman"/>
                <w:lang w:val="uk-UA"/>
              </w:rPr>
              <w:t>Надходження</w:t>
            </w:r>
          </w:p>
        </w:tc>
        <w:tc>
          <w:tcPr>
            <w:tcW w:w="1112"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sidRPr="00D231A0">
              <w:rPr>
                <w:rFonts w:ascii="Times New Roman" w:hAnsi="Times New Roman"/>
                <w:szCs w:val="24"/>
                <w:lang w:val="uk-UA"/>
              </w:rPr>
              <w:t>16503</w:t>
            </w:r>
          </w:p>
        </w:tc>
        <w:tc>
          <w:tcPr>
            <w:tcW w:w="1121"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sidRPr="00D231A0">
              <w:rPr>
                <w:rFonts w:ascii="Times New Roman" w:hAnsi="Times New Roman"/>
                <w:szCs w:val="24"/>
                <w:lang w:val="uk-UA"/>
              </w:rPr>
              <w:t>2109</w:t>
            </w:r>
          </w:p>
        </w:tc>
        <w:tc>
          <w:tcPr>
            <w:tcW w:w="1121"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sidRPr="00D231A0">
              <w:rPr>
                <w:rFonts w:ascii="Times New Roman" w:hAnsi="Times New Roman"/>
                <w:szCs w:val="24"/>
                <w:lang w:val="uk-UA"/>
              </w:rPr>
              <w:t>19695</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sidRPr="00D231A0">
              <w:rPr>
                <w:rFonts w:ascii="Times New Roman" w:hAnsi="Times New Roman"/>
                <w:szCs w:val="24"/>
                <w:lang w:val="uk-UA"/>
              </w:rPr>
              <w:t>2040</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C92337"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Pr>
                <w:rFonts w:ascii="Times New Roman" w:hAnsi="Times New Roman"/>
                <w:szCs w:val="24"/>
                <w:lang w:val="uk-UA"/>
              </w:rPr>
              <w:t>23470</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EA62AA"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Pr>
                <w:rFonts w:ascii="Times New Roman" w:hAnsi="Times New Roman"/>
                <w:szCs w:val="24"/>
                <w:lang w:val="uk-UA"/>
              </w:rPr>
              <w:t>2625</w:t>
            </w:r>
          </w:p>
        </w:tc>
      </w:tr>
      <w:tr w:rsidR="00B56A4C" w:rsidRPr="00D231A0" w:rsidTr="00C01BEC">
        <w:trPr>
          <w:trHeight w:val="20"/>
        </w:trPr>
        <w:tc>
          <w:tcPr>
            <w:tcW w:w="2808"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8825DA">
            <w:pPr>
              <w:widowControl w:val="0"/>
              <w:shd w:val="clear" w:color="auto" w:fill="FFFFFF"/>
              <w:autoSpaceDE w:val="0"/>
              <w:autoSpaceDN w:val="0"/>
              <w:adjustRightInd w:val="0"/>
              <w:spacing w:after="0" w:line="240" w:lineRule="auto"/>
              <w:jc w:val="center"/>
              <w:rPr>
                <w:rFonts w:ascii="Times New Roman" w:hAnsi="Times New Roman"/>
                <w:lang w:val="uk-UA"/>
              </w:rPr>
            </w:pPr>
            <w:r w:rsidRPr="00D231A0">
              <w:rPr>
                <w:rFonts w:ascii="Times New Roman" w:hAnsi="Times New Roman"/>
                <w:lang w:val="uk-UA"/>
              </w:rPr>
              <w:t>Витрати:</w:t>
            </w:r>
          </w:p>
        </w:tc>
        <w:tc>
          <w:tcPr>
            <w:tcW w:w="1112"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sidRPr="00D231A0">
              <w:rPr>
                <w:rFonts w:ascii="Times New Roman" w:hAnsi="Times New Roman"/>
                <w:szCs w:val="24"/>
                <w:lang w:val="uk-UA"/>
              </w:rPr>
              <w:t>16503</w:t>
            </w:r>
          </w:p>
        </w:tc>
        <w:tc>
          <w:tcPr>
            <w:tcW w:w="1121"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sidRPr="00D231A0">
              <w:rPr>
                <w:rFonts w:ascii="Times New Roman" w:hAnsi="Times New Roman"/>
                <w:szCs w:val="24"/>
                <w:lang w:val="uk-UA"/>
              </w:rPr>
              <w:t>1712</w:t>
            </w:r>
          </w:p>
        </w:tc>
        <w:tc>
          <w:tcPr>
            <w:tcW w:w="1121"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sidRPr="00D231A0">
              <w:rPr>
                <w:rFonts w:ascii="Times New Roman" w:hAnsi="Times New Roman"/>
                <w:szCs w:val="24"/>
                <w:lang w:val="uk-UA"/>
              </w:rPr>
              <w:t>19695</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sidRPr="00D231A0">
              <w:rPr>
                <w:rFonts w:ascii="Times New Roman" w:hAnsi="Times New Roman"/>
                <w:szCs w:val="24"/>
                <w:lang w:val="uk-UA"/>
              </w:rPr>
              <w:t>1266</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C92337"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Pr>
                <w:rFonts w:ascii="Times New Roman" w:hAnsi="Times New Roman"/>
                <w:szCs w:val="24"/>
                <w:lang w:val="uk-UA"/>
              </w:rPr>
              <w:t>23470</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EA62AA"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Pr>
                <w:rFonts w:ascii="Times New Roman" w:hAnsi="Times New Roman"/>
                <w:szCs w:val="24"/>
                <w:lang w:val="uk-UA"/>
              </w:rPr>
              <w:t>2194</w:t>
            </w:r>
          </w:p>
        </w:tc>
      </w:tr>
      <w:tr w:rsidR="00B56A4C" w:rsidRPr="00D231A0" w:rsidTr="00C01BEC">
        <w:trPr>
          <w:trHeight w:val="20"/>
        </w:trPr>
        <w:tc>
          <w:tcPr>
            <w:tcW w:w="2808"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8825DA">
            <w:pPr>
              <w:widowControl w:val="0"/>
              <w:shd w:val="clear" w:color="auto" w:fill="FFFFFF"/>
              <w:autoSpaceDE w:val="0"/>
              <w:autoSpaceDN w:val="0"/>
              <w:adjustRightInd w:val="0"/>
              <w:spacing w:after="0" w:line="240" w:lineRule="auto"/>
              <w:jc w:val="center"/>
              <w:rPr>
                <w:rFonts w:ascii="Times New Roman" w:hAnsi="Times New Roman"/>
                <w:lang w:val="uk-UA"/>
              </w:rPr>
            </w:pPr>
            <w:r w:rsidRPr="00D231A0">
              <w:rPr>
                <w:rFonts w:ascii="Times New Roman" w:hAnsi="Times New Roman"/>
                <w:lang w:val="uk-UA"/>
              </w:rPr>
              <w:lastRenderedPageBreak/>
              <w:t>стипендія</w:t>
            </w:r>
          </w:p>
        </w:tc>
        <w:tc>
          <w:tcPr>
            <w:tcW w:w="1112"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sidRPr="00D231A0">
              <w:rPr>
                <w:rFonts w:ascii="Times New Roman" w:hAnsi="Times New Roman"/>
                <w:szCs w:val="24"/>
                <w:lang w:val="uk-UA"/>
              </w:rPr>
              <w:t>3018</w:t>
            </w:r>
          </w:p>
        </w:tc>
        <w:tc>
          <w:tcPr>
            <w:tcW w:w="1121"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sidRPr="00D231A0">
              <w:rPr>
                <w:rFonts w:ascii="Times New Roman" w:hAnsi="Times New Roman"/>
                <w:szCs w:val="24"/>
                <w:lang w:val="uk-UA"/>
              </w:rPr>
              <w:t>-</w:t>
            </w:r>
          </w:p>
        </w:tc>
        <w:tc>
          <w:tcPr>
            <w:tcW w:w="1121"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sidRPr="00D231A0">
              <w:rPr>
                <w:rFonts w:ascii="Times New Roman" w:hAnsi="Times New Roman"/>
                <w:szCs w:val="24"/>
                <w:lang w:val="uk-UA"/>
              </w:rPr>
              <w:t>2655</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sidRPr="00D231A0">
              <w:rPr>
                <w:rFonts w:ascii="Times New Roman" w:hAnsi="Times New Roman"/>
                <w:szCs w:val="24"/>
                <w:lang w:val="uk-UA"/>
              </w:rPr>
              <w:t>-</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C92337"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Pr>
                <w:rFonts w:ascii="Times New Roman" w:hAnsi="Times New Roman"/>
                <w:szCs w:val="24"/>
                <w:lang w:val="uk-UA"/>
              </w:rPr>
              <w:t>2503</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p>
        </w:tc>
      </w:tr>
      <w:tr w:rsidR="00B56A4C" w:rsidRPr="00D231A0" w:rsidTr="00C01BEC">
        <w:trPr>
          <w:trHeight w:val="20"/>
        </w:trPr>
        <w:tc>
          <w:tcPr>
            <w:tcW w:w="2808"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8825DA">
            <w:pPr>
              <w:widowControl w:val="0"/>
              <w:shd w:val="clear" w:color="auto" w:fill="FFFFFF"/>
              <w:autoSpaceDE w:val="0"/>
              <w:autoSpaceDN w:val="0"/>
              <w:adjustRightInd w:val="0"/>
              <w:spacing w:after="0" w:line="240" w:lineRule="auto"/>
              <w:jc w:val="center"/>
              <w:rPr>
                <w:rFonts w:ascii="Times New Roman" w:hAnsi="Times New Roman"/>
                <w:lang w:val="uk-UA"/>
              </w:rPr>
            </w:pPr>
            <w:r w:rsidRPr="00D231A0">
              <w:rPr>
                <w:rFonts w:ascii="Times New Roman" w:hAnsi="Times New Roman"/>
                <w:lang w:val="uk-UA"/>
              </w:rPr>
              <w:t>заробітна плата</w:t>
            </w:r>
          </w:p>
        </w:tc>
        <w:tc>
          <w:tcPr>
            <w:tcW w:w="1112"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sidRPr="00D231A0">
              <w:rPr>
                <w:rFonts w:ascii="Times New Roman" w:hAnsi="Times New Roman"/>
                <w:szCs w:val="24"/>
                <w:lang w:val="uk-UA"/>
              </w:rPr>
              <w:t>9961</w:t>
            </w:r>
          </w:p>
        </w:tc>
        <w:tc>
          <w:tcPr>
            <w:tcW w:w="1121"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sidRPr="00D231A0">
              <w:rPr>
                <w:rFonts w:ascii="Times New Roman" w:hAnsi="Times New Roman"/>
                <w:szCs w:val="24"/>
                <w:lang w:val="uk-UA"/>
              </w:rPr>
              <w:t>806</w:t>
            </w:r>
          </w:p>
        </w:tc>
        <w:tc>
          <w:tcPr>
            <w:tcW w:w="1121"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sidRPr="00D231A0">
              <w:rPr>
                <w:rFonts w:ascii="Times New Roman" w:hAnsi="Times New Roman"/>
                <w:szCs w:val="24"/>
                <w:lang w:val="uk-UA"/>
              </w:rPr>
              <w:t>11789</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sidRPr="00D231A0">
              <w:rPr>
                <w:rFonts w:ascii="Times New Roman" w:hAnsi="Times New Roman"/>
                <w:szCs w:val="24"/>
                <w:lang w:val="uk-UA"/>
              </w:rPr>
              <w:t>776</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C92337"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Pr>
                <w:rFonts w:ascii="Times New Roman" w:hAnsi="Times New Roman"/>
                <w:szCs w:val="24"/>
                <w:lang w:val="uk-UA"/>
              </w:rPr>
              <w:t>15036</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EA62AA"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Pr>
                <w:rFonts w:ascii="Times New Roman" w:hAnsi="Times New Roman"/>
                <w:szCs w:val="24"/>
                <w:lang w:val="uk-UA"/>
              </w:rPr>
              <w:t>1273</w:t>
            </w:r>
          </w:p>
        </w:tc>
      </w:tr>
      <w:tr w:rsidR="00B56A4C" w:rsidRPr="00D231A0" w:rsidTr="00C01BEC">
        <w:trPr>
          <w:trHeight w:val="20"/>
        </w:trPr>
        <w:tc>
          <w:tcPr>
            <w:tcW w:w="2808"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8825DA">
            <w:pPr>
              <w:widowControl w:val="0"/>
              <w:shd w:val="clear" w:color="auto" w:fill="FFFFFF"/>
              <w:autoSpaceDE w:val="0"/>
              <w:autoSpaceDN w:val="0"/>
              <w:adjustRightInd w:val="0"/>
              <w:spacing w:after="0" w:line="240" w:lineRule="auto"/>
              <w:jc w:val="center"/>
              <w:rPr>
                <w:rFonts w:ascii="Times New Roman" w:hAnsi="Times New Roman"/>
                <w:lang w:val="uk-UA"/>
              </w:rPr>
            </w:pPr>
            <w:r w:rsidRPr="00D231A0">
              <w:rPr>
                <w:rFonts w:ascii="Times New Roman" w:hAnsi="Times New Roman"/>
                <w:lang w:val="uk-UA"/>
              </w:rPr>
              <w:t>відрахування до фондів</w:t>
            </w:r>
          </w:p>
        </w:tc>
        <w:tc>
          <w:tcPr>
            <w:tcW w:w="1112"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sidRPr="00D231A0">
              <w:rPr>
                <w:rFonts w:ascii="Times New Roman" w:hAnsi="Times New Roman"/>
                <w:szCs w:val="24"/>
                <w:lang w:val="uk-UA"/>
              </w:rPr>
              <w:t>2181</w:t>
            </w:r>
          </w:p>
        </w:tc>
        <w:tc>
          <w:tcPr>
            <w:tcW w:w="1121"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sidRPr="00D231A0">
              <w:rPr>
                <w:rFonts w:ascii="Times New Roman" w:hAnsi="Times New Roman"/>
                <w:szCs w:val="24"/>
                <w:lang w:val="uk-UA"/>
              </w:rPr>
              <w:t>196</w:t>
            </w:r>
          </w:p>
        </w:tc>
        <w:tc>
          <w:tcPr>
            <w:tcW w:w="1121"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sidRPr="00D231A0">
              <w:rPr>
                <w:rFonts w:ascii="Times New Roman" w:hAnsi="Times New Roman"/>
                <w:szCs w:val="24"/>
                <w:lang w:val="uk-UA"/>
              </w:rPr>
              <w:t>2582</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sidRPr="00D231A0">
              <w:rPr>
                <w:rFonts w:ascii="Times New Roman" w:hAnsi="Times New Roman"/>
                <w:szCs w:val="24"/>
                <w:lang w:val="uk-UA"/>
              </w:rPr>
              <w:t>79</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C92337"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Pr>
                <w:rFonts w:ascii="Times New Roman" w:hAnsi="Times New Roman"/>
                <w:szCs w:val="24"/>
                <w:lang w:val="uk-UA"/>
              </w:rPr>
              <w:t>3293</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EA62AA"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Pr>
                <w:rFonts w:ascii="Times New Roman" w:hAnsi="Times New Roman"/>
                <w:szCs w:val="24"/>
                <w:lang w:val="uk-UA"/>
              </w:rPr>
              <w:t>271</w:t>
            </w:r>
          </w:p>
        </w:tc>
      </w:tr>
      <w:tr w:rsidR="00B56A4C" w:rsidRPr="00D231A0" w:rsidTr="00C01BEC">
        <w:trPr>
          <w:trHeight w:val="20"/>
        </w:trPr>
        <w:tc>
          <w:tcPr>
            <w:tcW w:w="2808"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92337">
            <w:pPr>
              <w:widowControl w:val="0"/>
              <w:shd w:val="clear" w:color="auto" w:fill="FFFFFF"/>
              <w:autoSpaceDE w:val="0"/>
              <w:autoSpaceDN w:val="0"/>
              <w:adjustRightInd w:val="0"/>
              <w:spacing w:after="0" w:line="240" w:lineRule="auto"/>
              <w:jc w:val="center"/>
              <w:rPr>
                <w:rFonts w:ascii="Times New Roman" w:hAnsi="Times New Roman"/>
                <w:lang w:val="uk-UA"/>
              </w:rPr>
            </w:pPr>
            <w:r w:rsidRPr="00D231A0">
              <w:rPr>
                <w:rFonts w:ascii="Times New Roman" w:hAnsi="Times New Roman"/>
                <w:lang w:val="uk-UA"/>
              </w:rPr>
              <w:t xml:space="preserve">Продукти харчування, обмундирування та соціальне забезпечення </w:t>
            </w:r>
            <w:r w:rsidR="00C92337">
              <w:rPr>
                <w:rFonts w:ascii="Times New Roman" w:hAnsi="Times New Roman"/>
                <w:lang w:val="uk-UA"/>
              </w:rPr>
              <w:t>дітей</w:t>
            </w:r>
            <w:r w:rsidRPr="00D231A0">
              <w:rPr>
                <w:rFonts w:ascii="Times New Roman" w:hAnsi="Times New Roman"/>
                <w:lang w:val="uk-UA"/>
              </w:rPr>
              <w:t>-сиріт</w:t>
            </w:r>
          </w:p>
        </w:tc>
        <w:tc>
          <w:tcPr>
            <w:tcW w:w="1112"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sidRPr="00D231A0">
              <w:rPr>
                <w:rFonts w:ascii="Times New Roman" w:hAnsi="Times New Roman"/>
                <w:szCs w:val="24"/>
                <w:lang w:val="uk-UA"/>
              </w:rPr>
              <w:t>325</w:t>
            </w:r>
          </w:p>
        </w:tc>
        <w:tc>
          <w:tcPr>
            <w:tcW w:w="1121"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sidRPr="00D231A0">
              <w:rPr>
                <w:rFonts w:ascii="Times New Roman" w:hAnsi="Times New Roman"/>
                <w:szCs w:val="24"/>
                <w:lang w:val="uk-UA"/>
              </w:rPr>
              <w:t>-</w:t>
            </w:r>
          </w:p>
        </w:tc>
        <w:tc>
          <w:tcPr>
            <w:tcW w:w="1121"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sidRPr="00D231A0">
              <w:rPr>
                <w:rFonts w:ascii="Times New Roman" w:hAnsi="Times New Roman"/>
                <w:szCs w:val="24"/>
                <w:lang w:val="uk-UA"/>
              </w:rPr>
              <w:t>438</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sidRPr="00D231A0">
              <w:rPr>
                <w:rFonts w:ascii="Times New Roman" w:hAnsi="Times New Roman"/>
                <w:szCs w:val="24"/>
                <w:lang w:val="uk-UA"/>
              </w:rPr>
              <w:t>-</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C92337"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Pr>
                <w:rFonts w:ascii="Times New Roman" w:hAnsi="Times New Roman"/>
                <w:szCs w:val="24"/>
                <w:lang w:val="uk-UA"/>
              </w:rPr>
              <w:t>443</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p>
        </w:tc>
      </w:tr>
      <w:tr w:rsidR="00B56A4C" w:rsidRPr="00D231A0" w:rsidTr="00C01BEC">
        <w:trPr>
          <w:trHeight w:val="20"/>
        </w:trPr>
        <w:tc>
          <w:tcPr>
            <w:tcW w:w="2808"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8825DA">
            <w:pPr>
              <w:widowControl w:val="0"/>
              <w:shd w:val="clear" w:color="auto" w:fill="FFFFFF"/>
              <w:autoSpaceDE w:val="0"/>
              <w:autoSpaceDN w:val="0"/>
              <w:adjustRightInd w:val="0"/>
              <w:spacing w:after="0" w:line="240" w:lineRule="auto"/>
              <w:jc w:val="center"/>
              <w:rPr>
                <w:rFonts w:ascii="Times New Roman" w:hAnsi="Times New Roman"/>
                <w:lang w:val="uk-UA"/>
              </w:rPr>
            </w:pPr>
            <w:r w:rsidRPr="00D231A0">
              <w:rPr>
                <w:rFonts w:ascii="Times New Roman" w:hAnsi="Times New Roman"/>
                <w:lang w:val="uk-UA"/>
              </w:rPr>
              <w:t>Оплата комунальних послуг</w:t>
            </w:r>
          </w:p>
        </w:tc>
        <w:tc>
          <w:tcPr>
            <w:tcW w:w="1112"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sidRPr="00D231A0">
              <w:rPr>
                <w:rFonts w:ascii="Times New Roman" w:hAnsi="Times New Roman"/>
                <w:szCs w:val="24"/>
                <w:lang w:val="uk-UA"/>
              </w:rPr>
              <w:t>1018</w:t>
            </w:r>
          </w:p>
        </w:tc>
        <w:tc>
          <w:tcPr>
            <w:tcW w:w="1121"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sidRPr="00D231A0">
              <w:rPr>
                <w:rFonts w:ascii="Times New Roman" w:hAnsi="Times New Roman"/>
                <w:szCs w:val="24"/>
                <w:lang w:val="uk-UA"/>
              </w:rPr>
              <w:t>503</w:t>
            </w:r>
          </w:p>
        </w:tc>
        <w:tc>
          <w:tcPr>
            <w:tcW w:w="1121"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sidRPr="00D231A0">
              <w:rPr>
                <w:rFonts w:ascii="Times New Roman" w:hAnsi="Times New Roman"/>
                <w:szCs w:val="24"/>
                <w:lang w:val="uk-UA"/>
              </w:rPr>
              <w:t>1052</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sidRPr="00D231A0">
              <w:rPr>
                <w:rFonts w:ascii="Times New Roman" w:hAnsi="Times New Roman"/>
                <w:szCs w:val="24"/>
                <w:lang w:val="uk-UA"/>
              </w:rPr>
              <w:t>47</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C92337"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Pr>
                <w:rFonts w:ascii="Times New Roman" w:hAnsi="Times New Roman"/>
                <w:szCs w:val="24"/>
                <w:lang w:val="uk-UA"/>
              </w:rPr>
              <w:t>1701</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EA62AA"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Pr>
                <w:rFonts w:ascii="Times New Roman" w:hAnsi="Times New Roman"/>
                <w:szCs w:val="24"/>
                <w:lang w:val="uk-UA"/>
              </w:rPr>
              <w:t>300</w:t>
            </w:r>
          </w:p>
        </w:tc>
      </w:tr>
      <w:tr w:rsidR="00B56A4C" w:rsidRPr="00D231A0" w:rsidTr="00C01BEC">
        <w:trPr>
          <w:trHeight w:val="1396"/>
        </w:trPr>
        <w:tc>
          <w:tcPr>
            <w:tcW w:w="2808"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8825DA">
            <w:pPr>
              <w:widowControl w:val="0"/>
              <w:shd w:val="clear" w:color="auto" w:fill="FFFFFF"/>
              <w:autoSpaceDE w:val="0"/>
              <w:autoSpaceDN w:val="0"/>
              <w:adjustRightInd w:val="0"/>
              <w:spacing w:after="0" w:line="240" w:lineRule="auto"/>
              <w:jc w:val="center"/>
              <w:rPr>
                <w:rFonts w:ascii="Times New Roman" w:hAnsi="Times New Roman"/>
                <w:lang w:val="uk-UA"/>
              </w:rPr>
            </w:pPr>
            <w:r w:rsidRPr="00D231A0">
              <w:rPr>
                <w:rFonts w:ascii="Times New Roman" w:hAnsi="Times New Roman"/>
                <w:lang w:val="uk-UA"/>
              </w:rPr>
              <w:t>придбання матеріалів, витрати на утримання будівель і споруд, сплата послуг, податків в т. ч.</w:t>
            </w:r>
          </w:p>
        </w:tc>
        <w:tc>
          <w:tcPr>
            <w:tcW w:w="1112"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sidRPr="00D231A0">
              <w:rPr>
                <w:rFonts w:ascii="Times New Roman" w:hAnsi="Times New Roman"/>
                <w:szCs w:val="24"/>
                <w:lang w:val="uk-UA"/>
              </w:rPr>
              <w:t>0</w:t>
            </w:r>
          </w:p>
        </w:tc>
        <w:tc>
          <w:tcPr>
            <w:tcW w:w="1121"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sidRPr="00D231A0">
              <w:rPr>
                <w:rFonts w:ascii="Times New Roman" w:hAnsi="Times New Roman"/>
                <w:szCs w:val="24"/>
                <w:lang w:val="uk-UA"/>
              </w:rPr>
              <w:t>207</w:t>
            </w:r>
          </w:p>
        </w:tc>
        <w:tc>
          <w:tcPr>
            <w:tcW w:w="1121"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sidRPr="00D231A0">
              <w:rPr>
                <w:rFonts w:ascii="Times New Roman" w:hAnsi="Times New Roman"/>
                <w:szCs w:val="24"/>
                <w:lang w:val="uk-UA"/>
              </w:rPr>
              <w:t>1079</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sidRPr="00D231A0">
              <w:rPr>
                <w:rFonts w:ascii="Times New Roman" w:hAnsi="Times New Roman"/>
                <w:szCs w:val="24"/>
                <w:lang w:val="uk-UA"/>
              </w:rPr>
              <w:t>364</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C92337"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Pr>
                <w:rFonts w:ascii="Times New Roman" w:hAnsi="Times New Roman"/>
                <w:szCs w:val="24"/>
                <w:lang w:val="uk-UA"/>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EA62AA"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Pr>
                <w:rFonts w:ascii="Times New Roman" w:hAnsi="Times New Roman"/>
                <w:szCs w:val="24"/>
                <w:lang w:val="uk-UA"/>
              </w:rPr>
              <w:t>221</w:t>
            </w:r>
          </w:p>
        </w:tc>
      </w:tr>
      <w:tr w:rsidR="00B56A4C" w:rsidRPr="00D231A0" w:rsidTr="00C01BEC">
        <w:trPr>
          <w:trHeight w:val="20"/>
        </w:trPr>
        <w:tc>
          <w:tcPr>
            <w:tcW w:w="2808"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8825DA">
            <w:pPr>
              <w:widowControl w:val="0"/>
              <w:shd w:val="clear" w:color="auto" w:fill="FFFFFF"/>
              <w:autoSpaceDE w:val="0"/>
              <w:autoSpaceDN w:val="0"/>
              <w:adjustRightInd w:val="0"/>
              <w:spacing w:after="0" w:line="240" w:lineRule="auto"/>
              <w:jc w:val="center"/>
              <w:rPr>
                <w:rFonts w:ascii="Times New Roman" w:hAnsi="Times New Roman"/>
                <w:lang w:val="uk-UA"/>
              </w:rPr>
            </w:pPr>
            <w:r w:rsidRPr="00D231A0">
              <w:rPr>
                <w:rFonts w:ascii="Times New Roman" w:hAnsi="Times New Roman"/>
                <w:lang w:val="uk-UA"/>
              </w:rPr>
              <w:t>придбання ЕОМ, літератури,</w:t>
            </w:r>
          </w:p>
        </w:tc>
        <w:tc>
          <w:tcPr>
            <w:tcW w:w="1112"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sidRPr="00D231A0">
              <w:rPr>
                <w:rFonts w:ascii="Times New Roman" w:hAnsi="Times New Roman"/>
                <w:szCs w:val="24"/>
                <w:lang w:val="uk-UA"/>
              </w:rPr>
              <w:t>-</w:t>
            </w:r>
          </w:p>
        </w:tc>
        <w:tc>
          <w:tcPr>
            <w:tcW w:w="1121"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sidRPr="00D231A0">
              <w:rPr>
                <w:rFonts w:ascii="Times New Roman" w:hAnsi="Times New Roman"/>
                <w:szCs w:val="24"/>
                <w:lang w:val="uk-UA"/>
              </w:rPr>
              <w:t>-</w:t>
            </w:r>
          </w:p>
        </w:tc>
        <w:tc>
          <w:tcPr>
            <w:tcW w:w="1121"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sidRPr="00D231A0">
              <w:rPr>
                <w:rFonts w:ascii="Times New Roman" w:hAnsi="Times New Roman"/>
                <w:szCs w:val="24"/>
                <w:lang w:val="uk-UA"/>
              </w:rPr>
              <w:t>100</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sidRPr="00D231A0">
              <w:rPr>
                <w:rFonts w:ascii="Times New Roman" w:hAnsi="Times New Roman"/>
                <w:szCs w:val="24"/>
                <w:lang w:val="uk-UA"/>
              </w:rPr>
              <w:t>-</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C92337"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Pr>
                <w:rFonts w:ascii="Times New Roman" w:hAnsi="Times New Roman"/>
                <w:szCs w:val="24"/>
                <w:lang w:val="uk-UA"/>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B56A4C" w:rsidRPr="00D231A0" w:rsidRDefault="00B56A4C"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p>
        </w:tc>
      </w:tr>
      <w:tr w:rsidR="002E097D" w:rsidRPr="00D231A0" w:rsidTr="00C01BEC">
        <w:trPr>
          <w:trHeight w:val="20"/>
        </w:trPr>
        <w:tc>
          <w:tcPr>
            <w:tcW w:w="2808" w:type="dxa"/>
            <w:tcBorders>
              <w:top w:val="single" w:sz="6" w:space="0" w:color="auto"/>
              <w:left w:val="single" w:sz="6" w:space="0" w:color="auto"/>
              <w:bottom w:val="single" w:sz="6" w:space="0" w:color="auto"/>
              <w:right w:val="single" w:sz="6" w:space="0" w:color="auto"/>
            </w:tcBorders>
            <w:shd w:val="clear" w:color="auto" w:fill="FFFFFF"/>
            <w:vAlign w:val="center"/>
          </w:tcPr>
          <w:p w:rsidR="002E097D" w:rsidRPr="00D231A0" w:rsidRDefault="002E097D" w:rsidP="008825DA">
            <w:pPr>
              <w:widowControl w:val="0"/>
              <w:shd w:val="clear" w:color="auto" w:fill="FFFFFF"/>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Пожежна сигналізація</w:t>
            </w:r>
          </w:p>
        </w:tc>
        <w:tc>
          <w:tcPr>
            <w:tcW w:w="1112" w:type="dxa"/>
            <w:tcBorders>
              <w:top w:val="single" w:sz="6" w:space="0" w:color="auto"/>
              <w:left w:val="single" w:sz="6" w:space="0" w:color="auto"/>
              <w:bottom w:val="single" w:sz="6" w:space="0" w:color="auto"/>
              <w:right w:val="single" w:sz="6" w:space="0" w:color="auto"/>
            </w:tcBorders>
            <w:shd w:val="clear" w:color="auto" w:fill="FFFFFF"/>
            <w:vAlign w:val="center"/>
          </w:tcPr>
          <w:p w:rsidR="002E097D" w:rsidRPr="00D231A0" w:rsidRDefault="002E097D"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p>
        </w:tc>
        <w:tc>
          <w:tcPr>
            <w:tcW w:w="1121" w:type="dxa"/>
            <w:tcBorders>
              <w:top w:val="single" w:sz="6" w:space="0" w:color="auto"/>
              <w:left w:val="single" w:sz="6" w:space="0" w:color="auto"/>
              <w:bottom w:val="single" w:sz="6" w:space="0" w:color="auto"/>
              <w:right w:val="single" w:sz="6" w:space="0" w:color="auto"/>
            </w:tcBorders>
            <w:shd w:val="clear" w:color="auto" w:fill="FFFFFF"/>
            <w:vAlign w:val="center"/>
          </w:tcPr>
          <w:p w:rsidR="002E097D" w:rsidRPr="00D231A0" w:rsidRDefault="002E097D"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p>
        </w:tc>
        <w:tc>
          <w:tcPr>
            <w:tcW w:w="1121" w:type="dxa"/>
            <w:tcBorders>
              <w:top w:val="single" w:sz="6" w:space="0" w:color="auto"/>
              <w:left w:val="single" w:sz="6" w:space="0" w:color="auto"/>
              <w:bottom w:val="single" w:sz="6" w:space="0" w:color="auto"/>
              <w:right w:val="single" w:sz="6" w:space="0" w:color="auto"/>
            </w:tcBorders>
            <w:shd w:val="clear" w:color="auto" w:fill="FFFFFF"/>
            <w:vAlign w:val="center"/>
          </w:tcPr>
          <w:p w:rsidR="002E097D" w:rsidRPr="00D231A0" w:rsidRDefault="002E097D"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2E097D" w:rsidRPr="00D231A0" w:rsidRDefault="002E097D"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2E097D" w:rsidRDefault="002E097D"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Pr>
                <w:rFonts w:ascii="Times New Roman" w:hAnsi="Times New Roman"/>
                <w:szCs w:val="24"/>
                <w:lang w:val="uk-UA"/>
              </w:rPr>
              <w:t>494</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2E097D" w:rsidRPr="00D231A0" w:rsidRDefault="002E097D"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p>
        </w:tc>
      </w:tr>
      <w:tr w:rsidR="002E097D" w:rsidRPr="00D231A0" w:rsidTr="00C01BEC">
        <w:trPr>
          <w:trHeight w:val="20"/>
        </w:trPr>
        <w:tc>
          <w:tcPr>
            <w:tcW w:w="2808" w:type="dxa"/>
            <w:tcBorders>
              <w:top w:val="single" w:sz="6" w:space="0" w:color="auto"/>
              <w:left w:val="single" w:sz="6" w:space="0" w:color="auto"/>
              <w:bottom w:val="single" w:sz="6" w:space="0" w:color="auto"/>
              <w:right w:val="single" w:sz="6" w:space="0" w:color="auto"/>
            </w:tcBorders>
            <w:shd w:val="clear" w:color="auto" w:fill="FFFFFF"/>
            <w:vAlign w:val="center"/>
          </w:tcPr>
          <w:p w:rsidR="002E097D" w:rsidRPr="00D231A0" w:rsidRDefault="002E097D" w:rsidP="008825DA">
            <w:pPr>
              <w:widowControl w:val="0"/>
              <w:shd w:val="clear" w:color="auto" w:fill="FFFFFF"/>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Оплата інших послуг</w:t>
            </w:r>
          </w:p>
        </w:tc>
        <w:tc>
          <w:tcPr>
            <w:tcW w:w="1112" w:type="dxa"/>
            <w:tcBorders>
              <w:top w:val="single" w:sz="6" w:space="0" w:color="auto"/>
              <w:left w:val="single" w:sz="6" w:space="0" w:color="auto"/>
              <w:bottom w:val="single" w:sz="6" w:space="0" w:color="auto"/>
              <w:right w:val="single" w:sz="6" w:space="0" w:color="auto"/>
            </w:tcBorders>
            <w:shd w:val="clear" w:color="auto" w:fill="FFFFFF"/>
            <w:vAlign w:val="center"/>
          </w:tcPr>
          <w:p w:rsidR="002E097D" w:rsidRPr="00D231A0" w:rsidRDefault="002E097D"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p>
        </w:tc>
        <w:tc>
          <w:tcPr>
            <w:tcW w:w="1121" w:type="dxa"/>
            <w:tcBorders>
              <w:top w:val="single" w:sz="6" w:space="0" w:color="auto"/>
              <w:left w:val="single" w:sz="6" w:space="0" w:color="auto"/>
              <w:bottom w:val="single" w:sz="6" w:space="0" w:color="auto"/>
              <w:right w:val="single" w:sz="6" w:space="0" w:color="auto"/>
            </w:tcBorders>
            <w:shd w:val="clear" w:color="auto" w:fill="FFFFFF"/>
            <w:vAlign w:val="center"/>
          </w:tcPr>
          <w:p w:rsidR="002E097D" w:rsidRPr="00D231A0" w:rsidRDefault="002E097D"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p>
        </w:tc>
        <w:tc>
          <w:tcPr>
            <w:tcW w:w="1121" w:type="dxa"/>
            <w:tcBorders>
              <w:top w:val="single" w:sz="6" w:space="0" w:color="auto"/>
              <w:left w:val="single" w:sz="6" w:space="0" w:color="auto"/>
              <w:bottom w:val="single" w:sz="6" w:space="0" w:color="auto"/>
              <w:right w:val="single" w:sz="6" w:space="0" w:color="auto"/>
            </w:tcBorders>
            <w:shd w:val="clear" w:color="auto" w:fill="FFFFFF"/>
            <w:vAlign w:val="center"/>
          </w:tcPr>
          <w:p w:rsidR="002E097D" w:rsidRPr="00D231A0" w:rsidRDefault="002E097D"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2E097D" w:rsidRPr="00D231A0" w:rsidRDefault="002E097D"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2E097D" w:rsidRDefault="002E097D"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2E097D" w:rsidRPr="00D231A0" w:rsidRDefault="00EA62AA" w:rsidP="00C01BEC">
            <w:pPr>
              <w:widowControl w:val="0"/>
              <w:shd w:val="clear" w:color="auto" w:fill="FFFFFF"/>
              <w:autoSpaceDE w:val="0"/>
              <w:autoSpaceDN w:val="0"/>
              <w:adjustRightInd w:val="0"/>
              <w:spacing w:after="0" w:line="240" w:lineRule="auto"/>
              <w:jc w:val="center"/>
              <w:rPr>
                <w:rFonts w:ascii="Times New Roman" w:hAnsi="Times New Roman"/>
                <w:szCs w:val="24"/>
                <w:lang w:val="uk-UA"/>
              </w:rPr>
            </w:pPr>
            <w:r>
              <w:rPr>
                <w:rFonts w:ascii="Times New Roman" w:hAnsi="Times New Roman"/>
                <w:szCs w:val="24"/>
                <w:lang w:val="uk-UA"/>
              </w:rPr>
              <w:t>129</w:t>
            </w:r>
          </w:p>
        </w:tc>
      </w:tr>
    </w:tbl>
    <w:p w:rsidR="002811BD" w:rsidRPr="00D231A0" w:rsidRDefault="002811BD" w:rsidP="002811BD">
      <w:pPr>
        <w:spacing w:after="0"/>
        <w:rPr>
          <w:rFonts w:ascii="Times New Roman" w:hAnsi="Times New Roman"/>
          <w:sz w:val="24"/>
          <w:szCs w:val="24"/>
          <w:lang w:val="uk-UA"/>
        </w:rPr>
      </w:pPr>
    </w:p>
    <w:p w:rsidR="002811BD" w:rsidRPr="00D231A0" w:rsidRDefault="002811BD" w:rsidP="002811BD">
      <w:pPr>
        <w:pStyle w:val="11"/>
        <w:widowControl w:val="0"/>
        <w:spacing w:after="0" w:line="240" w:lineRule="auto"/>
        <w:ind w:left="0" w:firstLine="708"/>
        <w:jc w:val="center"/>
        <w:rPr>
          <w:rFonts w:ascii="Times New Roman" w:hAnsi="Times New Roman"/>
          <w:b/>
          <w:sz w:val="24"/>
          <w:szCs w:val="24"/>
          <w:lang w:val="uk-UA"/>
        </w:rPr>
      </w:pPr>
    </w:p>
    <w:p w:rsidR="002811BD" w:rsidRPr="00D231A0" w:rsidRDefault="002811BD" w:rsidP="002811BD">
      <w:pPr>
        <w:pStyle w:val="11"/>
        <w:widowControl w:val="0"/>
        <w:numPr>
          <w:ilvl w:val="0"/>
          <w:numId w:val="21"/>
        </w:numPr>
        <w:spacing w:after="0" w:line="240" w:lineRule="auto"/>
        <w:jc w:val="center"/>
        <w:rPr>
          <w:rFonts w:ascii="Times New Roman" w:hAnsi="Times New Roman"/>
          <w:b/>
          <w:sz w:val="24"/>
          <w:szCs w:val="24"/>
          <w:lang w:val="uk-UA"/>
        </w:rPr>
      </w:pPr>
      <w:r w:rsidRPr="00D231A0">
        <w:rPr>
          <w:rFonts w:ascii="Times New Roman" w:hAnsi="Times New Roman"/>
          <w:b/>
          <w:sz w:val="24"/>
          <w:szCs w:val="24"/>
          <w:lang w:val="uk-UA"/>
        </w:rPr>
        <w:t>Основн</w:t>
      </w:r>
      <w:r w:rsidR="003944FB">
        <w:rPr>
          <w:rFonts w:ascii="Times New Roman" w:hAnsi="Times New Roman"/>
          <w:b/>
          <w:sz w:val="24"/>
          <w:szCs w:val="24"/>
          <w:lang w:val="uk-UA"/>
        </w:rPr>
        <w:t>і напрями роботи коледжу на 2022</w:t>
      </w:r>
      <w:r w:rsidRPr="00D231A0">
        <w:rPr>
          <w:rFonts w:ascii="Times New Roman" w:hAnsi="Times New Roman"/>
          <w:b/>
          <w:sz w:val="24"/>
          <w:szCs w:val="24"/>
          <w:lang w:val="uk-UA"/>
        </w:rPr>
        <w:t xml:space="preserve"> рік:</w:t>
      </w:r>
    </w:p>
    <w:p w:rsidR="002811BD" w:rsidRPr="00D231A0" w:rsidRDefault="003944FB" w:rsidP="003944FB">
      <w:pPr>
        <w:pStyle w:val="11"/>
        <w:widowControl w:val="0"/>
        <w:tabs>
          <w:tab w:val="left" w:pos="1080"/>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ab/>
      </w:r>
      <w:r w:rsidR="002811BD" w:rsidRPr="00D231A0">
        <w:rPr>
          <w:rFonts w:ascii="Times New Roman" w:hAnsi="Times New Roman"/>
          <w:sz w:val="24"/>
          <w:szCs w:val="24"/>
          <w:lang w:val="uk-UA"/>
        </w:rPr>
        <w:t>1. Приведення навчально-методичної документації у відповідність до Закону України «Про фахову передвищу освіту»;</w:t>
      </w:r>
    </w:p>
    <w:p w:rsidR="002811BD" w:rsidRPr="00D231A0" w:rsidRDefault="003944FB" w:rsidP="003944FB">
      <w:pPr>
        <w:pStyle w:val="11"/>
        <w:widowControl w:val="0"/>
        <w:tabs>
          <w:tab w:val="left" w:pos="1080"/>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ab/>
        <w:t>2.</w:t>
      </w:r>
      <w:r w:rsidR="002811BD" w:rsidRPr="00D231A0">
        <w:rPr>
          <w:rFonts w:ascii="Times New Roman" w:hAnsi="Times New Roman"/>
          <w:sz w:val="24"/>
          <w:szCs w:val="24"/>
          <w:lang w:val="uk-UA"/>
        </w:rPr>
        <w:t>Відкриття нових спеціальностей у закладі освіти відповідно до вимог праці;</w:t>
      </w:r>
    </w:p>
    <w:p w:rsidR="002811BD" w:rsidRPr="00D231A0" w:rsidRDefault="003944FB" w:rsidP="003944FB">
      <w:pPr>
        <w:pStyle w:val="11"/>
        <w:widowControl w:val="0"/>
        <w:tabs>
          <w:tab w:val="left" w:pos="1080"/>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ab/>
        <w:t>3.</w:t>
      </w:r>
      <w:r w:rsidR="002811BD" w:rsidRPr="00D231A0">
        <w:rPr>
          <w:rFonts w:ascii="Times New Roman" w:hAnsi="Times New Roman"/>
          <w:sz w:val="24"/>
          <w:szCs w:val="24"/>
          <w:lang w:val="uk-UA"/>
        </w:rPr>
        <w:t xml:space="preserve">Удосконалення організації та контролю якості </w:t>
      </w:r>
      <w:r>
        <w:rPr>
          <w:rFonts w:ascii="Times New Roman" w:hAnsi="Times New Roman"/>
          <w:sz w:val="24"/>
          <w:szCs w:val="24"/>
          <w:lang w:val="uk-UA"/>
        </w:rPr>
        <w:t>освіти</w:t>
      </w:r>
      <w:r w:rsidR="002811BD" w:rsidRPr="00D231A0">
        <w:rPr>
          <w:rFonts w:ascii="Times New Roman" w:hAnsi="Times New Roman"/>
          <w:sz w:val="24"/>
          <w:szCs w:val="24"/>
          <w:lang w:val="uk-UA"/>
        </w:rPr>
        <w:t>, впровадження сучасних форм та методів навчання;</w:t>
      </w:r>
    </w:p>
    <w:p w:rsidR="002811BD" w:rsidRPr="00D231A0" w:rsidRDefault="003944FB" w:rsidP="003944FB">
      <w:pPr>
        <w:pStyle w:val="11"/>
        <w:widowControl w:val="0"/>
        <w:tabs>
          <w:tab w:val="left" w:pos="1080"/>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ab/>
        <w:t>4.</w:t>
      </w:r>
      <w:r w:rsidR="002811BD" w:rsidRPr="00D231A0">
        <w:rPr>
          <w:rFonts w:ascii="Times New Roman" w:hAnsi="Times New Roman"/>
          <w:sz w:val="24"/>
          <w:szCs w:val="24"/>
          <w:lang w:val="uk-UA"/>
        </w:rPr>
        <w:t>Активне впровадження технологій дистанційної освіти;</w:t>
      </w:r>
    </w:p>
    <w:p w:rsidR="002811BD" w:rsidRPr="00D231A0" w:rsidRDefault="003944FB" w:rsidP="003944FB">
      <w:pPr>
        <w:pStyle w:val="11"/>
        <w:widowControl w:val="0"/>
        <w:tabs>
          <w:tab w:val="left" w:pos="1080"/>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ab/>
        <w:t>5.</w:t>
      </w:r>
      <w:r w:rsidR="002811BD" w:rsidRPr="00D231A0">
        <w:rPr>
          <w:rFonts w:ascii="Times New Roman" w:hAnsi="Times New Roman"/>
          <w:sz w:val="24"/>
          <w:szCs w:val="24"/>
          <w:lang w:val="uk-UA"/>
        </w:rPr>
        <w:t>Робота циклових комісій з формування привабливого іміджу спеціальностей;</w:t>
      </w:r>
    </w:p>
    <w:p w:rsidR="002811BD" w:rsidRPr="00D231A0" w:rsidRDefault="003944FB" w:rsidP="003944FB">
      <w:pPr>
        <w:pStyle w:val="11"/>
        <w:widowControl w:val="0"/>
        <w:tabs>
          <w:tab w:val="left" w:pos="1080"/>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ab/>
        <w:t>6.</w:t>
      </w:r>
      <w:r w:rsidR="002811BD" w:rsidRPr="00D231A0">
        <w:rPr>
          <w:rFonts w:ascii="Times New Roman" w:hAnsi="Times New Roman"/>
          <w:sz w:val="24"/>
          <w:szCs w:val="24"/>
          <w:lang w:val="uk-UA"/>
        </w:rPr>
        <w:t>Розширення співробітництва з кафедрами академії для організації студентської науково-дослідної роботи;</w:t>
      </w:r>
    </w:p>
    <w:p w:rsidR="002811BD" w:rsidRPr="00D231A0" w:rsidRDefault="003944FB" w:rsidP="003944FB">
      <w:pPr>
        <w:pStyle w:val="11"/>
        <w:widowControl w:val="0"/>
        <w:tabs>
          <w:tab w:val="left" w:pos="1080"/>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ab/>
        <w:t>7.</w:t>
      </w:r>
      <w:r w:rsidR="002811BD" w:rsidRPr="00D231A0">
        <w:rPr>
          <w:rFonts w:ascii="Times New Roman" w:hAnsi="Times New Roman"/>
          <w:sz w:val="24"/>
          <w:szCs w:val="24"/>
          <w:lang w:val="uk-UA"/>
        </w:rPr>
        <w:t>Удосконалення студентського самоврядування;</w:t>
      </w:r>
    </w:p>
    <w:p w:rsidR="002811BD" w:rsidRPr="00D231A0" w:rsidRDefault="003944FB" w:rsidP="003944FB">
      <w:pPr>
        <w:pStyle w:val="11"/>
        <w:widowControl w:val="0"/>
        <w:tabs>
          <w:tab w:val="left" w:pos="1080"/>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ab/>
        <w:t>8.</w:t>
      </w:r>
      <w:r w:rsidR="002811BD" w:rsidRPr="00D231A0">
        <w:rPr>
          <w:rFonts w:ascii="Times New Roman" w:hAnsi="Times New Roman"/>
          <w:sz w:val="24"/>
          <w:szCs w:val="24"/>
          <w:lang w:val="uk-UA"/>
        </w:rPr>
        <w:t>Посилення та урізноманітнення заходів щодо збереження контингенту студентів;</w:t>
      </w:r>
    </w:p>
    <w:p w:rsidR="002811BD" w:rsidRPr="00D231A0" w:rsidRDefault="003944FB" w:rsidP="003944FB">
      <w:pPr>
        <w:pStyle w:val="11"/>
        <w:widowControl w:val="0"/>
        <w:tabs>
          <w:tab w:val="left" w:pos="1080"/>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ab/>
        <w:t>9.</w:t>
      </w:r>
      <w:r w:rsidR="002811BD" w:rsidRPr="00D231A0">
        <w:rPr>
          <w:rFonts w:ascii="Times New Roman" w:hAnsi="Times New Roman"/>
          <w:sz w:val="24"/>
          <w:szCs w:val="24"/>
          <w:lang w:val="uk-UA"/>
        </w:rPr>
        <w:t>Розробка спільних робочих програм з дисциплін, що вивчаються студентами в коледжі та на відповідних кафедрах ДДМА з наступним перезарахуванням;</w:t>
      </w:r>
    </w:p>
    <w:p w:rsidR="002811BD" w:rsidRPr="00D231A0" w:rsidRDefault="003944FB" w:rsidP="003944FB">
      <w:pPr>
        <w:pStyle w:val="11"/>
        <w:widowControl w:val="0"/>
        <w:tabs>
          <w:tab w:val="left" w:pos="1080"/>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ab/>
        <w:t>10.</w:t>
      </w:r>
      <w:r w:rsidR="002811BD" w:rsidRPr="00D231A0">
        <w:rPr>
          <w:rFonts w:ascii="Times New Roman" w:hAnsi="Times New Roman"/>
          <w:sz w:val="24"/>
          <w:szCs w:val="24"/>
          <w:lang w:val="uk-UA"/>
        </w:rPr>
        <w:t>Співпраця циклових комісій коледжу з випускаючими кафедрами ДДМА щодо формування груп прискореного навчання з випускників коледжу;</w:t>
      </w:r>
    </w:p>
    <w:p w:rsidR="002811BD" w:rsidRPr="00D231A0" w:rsidRDefault="003944FB" w:rsidP="003944FB">
      <w:pPr>
        <w:pStyle w:val="11"/>
        <w:widowControl w:val="0"/>
        <w:tabs>
          <w:tab w:val="left" w:pos="1080"/>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ab/>
        <w:t>11.</w:t>
      </w:r>
      <w:r w:rsidR="002811BD" w:rsidRPr="00D231A0">
        <w:rPr>
          <w:rFonts w:ascii="Times New Roman" w:hAnsi="Times New Roman"/>
          <w:sz w:val="24"/>
          <w:szCs w:val="24"/>
          <w:lang w:val="uk-UA"/>
        </w:rPr>
        <w:t>Подальший розвиток зв’язків з організаціями, підприємствами, фірмами різних форм власності з питань працевлаштування та формування партнерських відносин;</w:t>
      </w:r>
    </w:p>
    <w:p w:rsidR="002811BD" w:rsidRPr="00D231A0" w:rsidRDefault="003944FB" w:rsidP="003944FB">
      <w:pPr>
        <w:pStyle w:val="11"/>
        <w:widowControl w:val="0"/>
        <w:tabs>
          <w:tab w:val="left" w:pos="1080"/>
        </w:tabs>
        <w:spacing w:after="0" w:line="240" w:lineRule="auto"/>
        <w:ind w:left="0"/>
        <w:jc w:val="both"/>
        <w:rPr>
          <w:rFonts w:ascii="Times New Roman" w:hAnsi="Times New Roman"/>
          <w:sz w:val="24"/>
          <w:szCs w:val="24"/>
          <w:lang w:val="uk-UA"/>
        </w:rPr>
      </w:pPr>
      <w:r>
        <w:rPr>
          <w:rFonts w:ascii="Times New Roman" w:hAnsi="Times New Roman"/>
          <w:sz w:val="24"/>
          <w:szCs w:val="24"/>
          <w:lang w:val="uk-UA" w:eastAsia="ru-RU"/>
        </w:rPr>
        <w:tab/>
        <w:t>12.</w:t>
      </w:r>
      <w:r w:rsidR="002811BD" w:rsidRPr="00D231A0">
        <w:rPr>
          <w:rFonts w:ascii="Times New Roman" w:hAnsi="Times New Roman"/>
          <w:sz w:val="24"/>
          <w:szCs w:val="24"/>
          <w:lang w:val="uk-UA" w:eastAsia="ru-RU"/>
        </w:rPr>
        <w:t xml:space="preserve">Розробити освітньо-професійні програми підготовки фахових молодших бакалаврів для всіх спеціальностей </w:t>
      </w:r>
      <w:r>
        <w:rPr>
          <w:rFonts w:ascii="Times New Roman" w:hAnsi="Times New Roman"/>
          <w:sz w:val="24"/>
          <w:szCs w:val="24"/>
          <w:lang w:val="uk-UA" w:eastAsia="ru-RU"/>
        </w:rPr>
        <w:t>коледжу відповідно до затверджених стандартів фахової передвищої освіти</w:t>
      </w:r>
      <w:r w:rsidR="002811BD" w:rsidRPr="00D231A0">
        <w:rPr>
          <w:rFonts w:ascii="Times New Roman" w:hAnsi="Times New Roman"/>
          <w:sz w:val="24"/>
          <w:szCs w:val="24"/>
          <w:lang w:val="uk-UA" w:eastAsia="ru-RU"/>
        </w:rPr>
        <w:t>;</w:t>
      </w:r>
    </w:p>
    <w:p w:rsidR="002811BD" w:rsidRPr="00D231A0" w:rsidRDefault="003944FB" w:rsidP="003944FB">
      <w:pPr>
        <w:pStyle w:val="11"/>
        <w:widowControl w:val="0"/>
        <w:tabs>
          <w:tab w:val="left" w:pos="1080"/>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ab/>
        <w:t>13.</w:t>
      </w:r>
      <w:r w:rsidR="002811BD" w:rsidRPr="00D231A0">
        <w:rPr>
          <w:rFonts w:ascii="Times New Roman" w:hAnsi="Times New Roman"/>
          <w:sz w:val="24"/>
          <w:szCs w:val="24"/>
          <w:lang w:val="uk-UA"/>
        </w:rPr>
        <w:t>Удосконалення матеріальної бази коледжу;</w:t>
      </w:r>
    </w:p>
    <w:p w:rsidR="002811BD" w:rsidRPr="00D231A0" w:rsidRDefault="003944FB" w:rsidP="003944FB">
      <w:pPr>
        <w:pStyle w:val="11"/>
        <w:widowControl w:val="0"/>
        <w:tabs>
          <w:tab w:val="left" w:pos="1080"/>
        </w:tabs>
        <w:spacing w:after="0" w:line="240" w:lineRule="auto"/>
        <w:ind w:left="0"/>
        <w:jc w:val="both"/>
        <w:rPr>
          <w:rFonts w:ascii="Times New Roman" w:hAnsi="Times New Roman"/>
          <w:sz w:val="24"/>
          <w:szCs w:val="24"/>
          <w:lang w:val="uk-UA"/>
        </w:rPr>
      </w:pPr>
      <w:r>
        <w:rPr>
          <w:rFonts w:ascii="Times New Roman" w:hAnsi="Times New Roman"/>
          <w:sz w:val="24"/>
          <w:szCs w:val="24"/>
          <w:lang w:val="uk-UA" w:eastAsia="ru-RU"/>
        </w:rPr>
        <w:tab/>
        <w:t>14.Реалізація</w:t>
      </w:r>
      <w:r w:rsidR="002811BD" w:rsidRPr="00D231A0">
        <w:rPr>
          <w:rFonts w:ascii="Times New Roman" w:hAnsi="Times New Roman"/>
          <w:sz w:val="24"/>
          <w:szCs w:val="24"/>
          <w:lang w:val="uk-UA" w:eastAsia="ru-RU"/>
        </w:rPr>
        <w:t xml:space="preserve"> план</w:t>
      </w:r>
      <w:r>
        <w:rPr>
          <w:rFonts w:ascii="Times New Roman" w:hAnsi="Times New Roman"/>
          <w:sz w:val="24"/>
          <w:szCs w:val="24"/>
          <w:lang w:val="uk-UA" w:eastAsia="ru-RU"/>
        </w:rPr>
        <w:t>у</w:t>
      </w:r>
      <w:r w:rsidR="002811BD" w:rsidRPr="00D231A0">
        <w:rPr>
          <w:rFonts w:ascii="Times New Roman" w:hAnsi="Times New Roman"/>
          <w:sz w:val="24"/>
          <w:szCs w:val="24"/>
          <w:lang w:val="uk-UA" w:eastAsia="ru-RU"/>
        </w:rPr>
        <w:t xml:space="preserve"> заходів щодо усунення порушень вимог законодавства у сфері пожежної та техногенної безпеки.</w:t>
      </w:r>
    </w:p>
    <w:p w:rsidR="002811BD" w:rsidRPr="00D231A0" w:rsidRDefault="002811BD" w:rsidP="002811BD">
      <w:pPr>
        <w:pStyle w:val="11"/>
        <w:widowControl w:val="0"/>
        <w:tabs>
          <w:tab w:val="left" w:pos="1080"/>
        </w:tabs>
        <w:spacing w:after="0" w:line="240" w:lineRule="auto"/>
        <w:jc w:val="both"/>
        <w:rPr>
          <w:rFonts w:ascii="Times New Roman" w:hAnsi="Times New Roman"/>
          <w:sz w:val="24"/>
          <w:szCs w:val="24"/>
          <w:lang w:val="uk-UA"/>
        </w:rPr>
      </w:pPr>
    </w:p>
    <w:p w:rsidR="002811BD" w:rsidRPr="00D231A0" w:rsidRDefault="002811BD" w:rsidP="002811BD">
      <w:pPr>
        <w:pStyle w:val="11"/>
        <w:widowControl w:val="0"/>
        <w:spacing w:after="0" w:line="240" w:lineRule="auto"/>
        <w:ind w:left="0" w:firstLine="709"/>
        <w:jc w:val="both"/>
        <w:rPr>
          <w:rFonts w:ascii="Times New Roman" w:hAnsi="Times New Roman"/>
          <w:sz w:val="24"/>
          <w:szCs w:val="24"/>
          <w:lang w:val="uk-UA"/>
        </w:rPr>
      </w:pPr>
      <w:r w:rsidRPr="00D231A0">
        <w:rPr>
          <w:rFonts w:ascii="Times New Roman" w:hAnsi="Times New Roman"/>
          <w:sz w:val="24"/>
          <w:szCs w:val="24"/>
          <w:lang w:val="uk-UA"/>
        </w:rPr>
        <w:t>Заслухавши доповідь директора Макухи О.М. про підсумки р</w:t>
      </w:r>
      <w:r w:rsidR="003944FB">
        <w:rPr>
          <w:rFonts w:ascii="Times New Roman" w:hAnsi="Times New Roman"/>
          <w:sz w:val="24"/>
          <w:szCs w:val="24"/>
          <w:lang w:val="uk-UA"/>
        </w:rPr>
        <w:t>оботи ВСП «КФК ПІТБ ДДМА» у 2021</w:t>
      </w:r>
      <w:r w:rsidRPr="00D231A0">
        <w:rPr>
          <w:rFonts w:ascii="Times New Roman" w:hAnsi="Times New Roman"/>
          <w:sz w:val="24"/>
          <w:szCs w:val="24"/>
          <w:lang w:val="uk-UA"/>
        </w:rPr>
        <w:t xml:space="preserve"> році, Вчена рада академії УХВАЛИЛА:</w:t>
      </w:r>
    </w:p>
    <w:p w:rsidR="002811BD" w:rsidRPr="00D231A0" w:rsidRDefault="002811BD" w:rsidP="002811BD">
      <w:pPr>
        <w:pStyle w:val="11"/>
        <w:widowControl w:val="0"/>
        <w:spacing w:after="0" w:line="240" w:lineRule="auto"/>
        <w:ind w:left="0" w:firstLine="709"/>
        <w:jc w:val="both"/>
        <w:rPr>
          <w:rFonts w:ascii="Times New Roman" w:hAnsi="Times New Roman"/>
          <w:sz w:val="24"/>
          <w:szCs w:val="24"/>
          <w:lang w:val="uk-UA"/>
        </w:rPr>
      </w:pPr>
    </w:p>
    <w:p w:rsidR="002811BD" w:rsidRPr="00D231A0" w:rsidRDefault="002811BD" w:rsidP="002811BD">
      <w:pPr>
        <w:pStyle w:val="11"/>
        <w:widowControl w:val="0"/>
        <w:spacing w:after="0" w:line="240" w:lineRule="auto"/>
        <w:ind w:left="0" w:firstLine="709"/>
        <w:jc w:val="both"/>
        <w:rPr>
          <w:rFonts w:ascii="Times New Roman" w:hAnsi="Times New Roman"/>
          <w:sz w:val="24"/>
          <w:szCs w:val="24"/>
          <w:lang w:val="uk-UA"/>
        </w:rPr>
      </w:pPr>
      <w:r w:rsidRPr="00D231A0">
        <w:rPr>
          <w:rFonts w:ascii="Times New Roman" w:hAnsi="Times New Roman"/>
          <w:sz w:val="24"/>
          <w:szCs w:val="24"/>
          <w:lang w:val="uk-UA"/>
        </w:rPr>
        <w:t>1. Роботу Відокремленого структурного підрозділу «Краматорський фаховий коледж промисловості, інформаційних технологій та бізнесу Донбаської дер</w:t>
      </w:r>
      <w:r w:rsidR="003944FB">
        <w:rPr>
          <w:rFonts w:ascii="Times New Roman" w:hAnsi="Times New Roman"/>
          <w:sz w:val="24"/>
          <w:szCs w:val="24"/>
          <w:lang w:val="uk-UA"/>
        </w:rPr>
        <w:t>жавної машинобудівної академії» у 2021</w:t>
      </w:r>
      <w:r w:rsidRPr="00D231A0">
        <w:rPr>
          <w:rFonts w:ascii="Times New Roman" w:hAnsi="Times New Roman"/>
          <w:sz w:val="24"/>
          <w:szCs w:val="24"/>
          <w:lang w:val="uk-UA"/>
        </w:rPr>
        <w:t xml:space="preserve"> році за основними напрямками діяльності вважати задовільною.</w:t>
      </w:r>
    </w:p>
    <w:p w:rsidR="002811BD" w:rsidRPr="00D231A0" w:rsidRDefault="002811BD" w:rsidP="002811BD">
      <w:pPr>
        <w:pStyle w:val="11"/>
        <w:widowControl w:val="0"/>
        <w:spacing w:after="0" w:line="240" w:lineRule="auto"/>
        <w:ind w:left="0" w:firstLine="709"/>
        <w:jc w:val="both"/>
        <w:rPr>
          <w:rFonts w:ascii="Times New Roman" w:hAnsi="Times New Roman"/>
          <w:sz w:val="24"/>
          <w:szCs w:val="24"/>
          <w:lang w:val="uk-UA"/>
        </w:rPr>
      </w:pPr>
      <w:r w:rsidRPr="00D231A0">
        <w:rPr>
          <w:rFonts w:ascii="Times New Roman" w:hAnsi="Times New Roman"/>
          <w:sz w:val="24"/>
          <w:szCs w:val="24"/>
          <w:lang w:val="uk-UA"/>
        </w:rPr>
        <w:t>2. Директору коледжу, заступникам директора та завідувачу відділення пр</w:t>
      </w:r>
      <w:r w:rsidR="003944FB">
        <w:rPr>
          <w:rFonts w:ascii="Times New Roman" w:hAnsi="Times New Roman"/>
          <w:sz w:val="24"/>
          <w:szCs w:val="24"/>
          <w:lang w:val="uk-UA"/>
        </w:rPr>
        <w:t>и укладанні плану роботи на 2022</w:t>
      </w:r>
      <w:r w:rsidRPr="00D231A0">
        <w:rPr>
          <w:rFonts w:ascii="Times New Roman" w:hAnsi="Times New Roman"/>
          <w:sz w:val="24"/>
          <w:szCs w:val="24"/>
          <w:lang w:val="uk-UA"/>
        </w:rPr>
        <w:t xml:space="preserve"> рік приділити увагу кадровому забезпеченню навчального процесу, забезпеченню якості знань студентів, профорієнтаційній роботі щодо формування контин</w:t>
      </w:r>
      <w:r w:rsidR="003944FB">
        <w:rPr>
          <w:rFonts w:ascii="Times New Roman" w:hAnsi="Times New Roman"/>
          <w:sz w:val="24"/>
          <w:szCs w:val="24"/>
          <w:lang w:val="uk-UA"/>
        </w:rPr>
        <w:t>генту за спеціальностями на 2022</w:t>
      </w:r>
      <w:r w:rsidRPr="00D231A0">
        <w:rPr>
          <w:rFonts w:ascii="Times New Roman" w:hAnsi="Times New Roman"/>
          <w:sz w:val="24"/>
          <w:szCs w:val="24"/>
          <w:lang w:val="uk-UA"/>
        </w:rPr>
        <w:t xml:space="preserve"> рік.</w:t>
      </w:r>
    </w:p>
    <w:p w:rsidR="002811BD" w:rsidRPr="00D231A0" w:rsidRDefault="003944FB" w:rsidP="002811BD">
      <w:pPr>
        <w:pStyle w:val="11"/>
        <w:widowControl w:val="0"/>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lastRenderedPageBreak/>
        <w:t>Термін: до 01.02.2022</w:t>
      </w:r>
      <w:r w:rsidR="002811BD" w:rsidRPr="00D231A0">
        <w:rPr>
          <w:rFonts w:ascii="Times New Roman" w:hAnsi="Times New Roman"/>
          <w:sz w:val="24"/>
          <w:szCs w:val="24"/>
          <w:lang w:val="uk-UA"/>
        </w:rPr>
        <w:t xml:space="preserve"> року</w:t>
      </w:r>
    </w:p>
    <w:sectPr w:rsidR="002811BD" w:rsidRPr="00D231A0" w:rsidSect="008825DA">
      <w:headerReference w:type="default" r:id="rId9"/>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DCB" w:rsidRDefault="00166DCB">
      <w:pPr>
        <w:spacing w:after="0" w:line="240" w:lineRule="auto"/>
      </w:pPr>
      <w:r>
        <w:separator/>
      </w:r>
    </w:p>
  </w:endnote>
  <w:endnote w:type="continuationSeparator" w:id="0">
    <w:p w:rsidR="00166DCB" w:rsidRDefault="00166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DCB" w:rsidRDefault="00166DCB">
      <w:pPr>
        <w:spacing w:after="0" w:line="240" w:lineRule="auto"/>
      </w:pPr>
      <w:r>
        <w:separator/>
      </w:r>
    </w:p>
  </w:footnote>
  <w:footnote w:type="continuationSeparator" w:id="0">
    <w:p w:rsidR="00166DCB" w:rsidRDefault="00166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FFD" w:rsidRPr="006339D9" w:rsidRDefault="00895FFD" w:rsidP="008825DA">
    <w:pPr>
      <w:pStyle w:val="af1"/>
      <w:jc w:val="right"/>
      <w:rPr>
        <w:lang w:val="uk-UA"/>
      </w:rPr>
    </w:pPr>
    <w:r w:rsidRPr="006339D9">
      <w:fldChar w:fldCharType="begin"/>
    </w:r>
    <w:r w:rsidRPr="006339D9">
      <w:instrText>PAGE   \* MERGEFORMAT</w:instrText>
    </w:r>
    <w:r w:rsidRPr="006339D9">
      <w:fldChar w:fldCharType="separate"/>
    </w:r>
    <w:r w:rsidR="009641BE">
      <w:rPr>
        <w:noProof/>
      </w:rPr>
      <w:t>4</w:t>
    </w:r>
    <w:r w:rsidRPr="006339D9">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0AF"/>
    <w:multiLevelType w:val="hybridMultilevel"/>
    <w:tmpl w:val="C28AA77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25A674E"/>
    <w:multiLevelType w:val="hybridMultilevel"/>
    <w:tmpl w:val="0B5C12F8"/>
    <w:lvl w:ilvl="0" w:tplc="F66C2CE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3405D3C"/>
    <w:multiLevelType w:val="hybridMultilevel"/>
    <w:tmpl w:val="BD5E5E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21C7380"/>
    <w:multiLevelType w:val="hybridMultilevel"/>
    <w:tmpl w:val="9ABCBF88"/>
    <w:lvl w:ilvl="0" w:tplc="224C1A2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AD67EA"/>
    <w:multiLevelType w:val="hybridMultilevel"/>
    <w:tmpl w:val="87C64210"/>
    <w:lvl w:ilvl="0" w:tplc="CAC6BDD0">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96D1160"/>
    <w:multiLevelType w:val="hybridMultilevel"/>
    <w:tmpl w:val="78C0DF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F8559F"/>
    <w:multiLevelType w:val="hybridMultilevel"/>
    <w:tmpl w:val="520029CE"/>
    <w:lvl w:ilvl="0" w:tplc="73C856E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372456"/>
    <w:multiLevelType w:val="hybridMultilevel"/>
    <w:tmpl w:val="A3F439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69569ED"/>
    <w:multiLevelType w:val="hybridMultilevel"/>
    <w:tmpl w:val="FB8CEF52"/>
    <w:lvl w:ilvl="0" w:tplc="224C1A2C">
      <w:numFmt w:val="bullet"/>
      <w:lvlText w:val="–"/>
      <w:lvlJc w:val="left"/>
      <w:pPr>
        <w:tabs>
          <w:tab w:val="num" w:pos="0"/>
        </w:tabs>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120EBE"/>
    <w:multiLevelType w:val="hybridMultilevel"/>
    <w:tmpl w:val="120A62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F59176A"/>
    <w:multiLevelType w:val="hybridMultilevel"/>
    <w:tmpl w:val="C28AA77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26E56A4"/>
    <w:multiLevelType w:val="hybridMultilevel"/>
    <w:tmpl w:val="32C86CEC"/>
    <w:lvl w:ilvl="0" w:tplc="854AC62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69C33A1"/>
    <w:multiLevelType w:val="hybridMultilevel"/>
    <w:tmpl w:val="C3CCE454"/>
    <w:lvl w:ilvl="0" w:tplc="224C1A2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134724"/>
    <w:multiLevelType w:val="hybridMultilevel"/>
    <w:tmpl w:val="09206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933022"/>
    <w:multiLevelType w:val="hybridMultilevel"/>
    <w:tmpl w:val="A240DD80"/>
    <w:lvl w:ilvl="0" w:tplc="224C1A2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B71A0F"/>
    <w:multiLevelType w:val="hybridMultilevel"/>
    <w:tmpl w:val="004C9EAC"/>
    <w:lvl w:ilvl="0" w:tplc="224C1A2C">
      <w:numFmt w:val="bullet"/>
      <w:lvlText w:val="–"/>
      <w:lvlJc w:val="left"/>
      <w:pPr>
        <w:ind w:left="8196" w:hanging="360"/>
      </w:pPr>
      <w:rPr>
        <w:rFonts w:ascii="Times New Roman" w:eastAsia="Times New Roman" w:hAnsi="Times New Roman" w:hint="default"/>
      </w:rPr>
    </w:lvl>
    <w:lvl w:ilvl="1" w:tplc="04190003" w:tentative="1">
      <w:start w:val="1"/>
      <w:numFmt w:val="bullet"/>
      <w:lvlText w:val="o"/>
      <w:lvlJc w:val="left"/>
      <w:pPr>
        <w:ind w:left="9996" w:hanging="360"/>
      </w:pPr>
      <w:rPr>
        <w:rFonts w:ascii="Courier New" w:hAnsi="Courier New" w:cs="Courier New" w:hint="default"/>
      </w:rPr>
    </w:lvl>
    <w:lvl w:ilvl="2" w:tplc="04190005" w:tentative="1">
      <w:start w:val="1"/>
      <w:numFmt w:val="bullet"/>
      <w:lvlText w:val=""/>
      <w:lvlJc w:val="left"/>
      <w:pPr>
        <w:ind w:left="10716" w:hanging="360"/>
      </w:pPr>
      <w:rPr>
        <w:rFonts w:ascii="Wingdings" w:hAnsi="Wingdings" w:hint="default"/>
      </w:rPr>
    </w:lvl>
    <w:lvl w:ilvl="3" w:tplc="04190001" w:tentative="1">
      <w:start w:val="1"/>
      <w:numFmt w:val="bullet"/>
      <w:lvlText w:val=""/>
      <w:lvlJc w:val="left"/>
      <w:pPr>
        <w:ind w:left="11436" w:hanging="360"/>
      </w:pPr>
      <w:rPr>
        <w:rFonts w:ascii="Symbol" w:hAnsi="Symbol" w:hint="default"/>
      </w:rPr>
    </w:lvl>
    <w:lvl w:ilvl="4" w:tplc="04190003" w:tentative="1">
      <w:start w:val="1"/>
      <w:numFmt w:val="bullet"/>
      <w:lvlText w:val="o"/>
      <w:lvlJc w:val="left"/>
      <w:pPr>
        <w:ind w:left="12156" w:hanging="360"/>
      </w:pPr>
      <w:rPr>
        <w:rFonts w:ascii="Courier New" w:hAnsi="Courier New" w:cs="Courier New" w:hint="default"/>
      </w:rPr>
    </w:lvl>
    <w:lvl w:ilvl="5" w:tplc="04190005" w:tentative="1">
      <w:start w:val="1"/>
      <w:numFmt w:val="bullet"/>
      <w:lvlText w:val=""/>
      <w:lvlJc w:val="left"/>
      <w:pPr>
        <w:ind w:left="12876" w:hanging="360"/>
      </w:pPr>
      <w:rPr>
        <w:rFonts w:ascii="Wingdings" w:hAnsi="Wingdings" w:hint="default"/>
      </w:rPr>
    </w:lvl>
    <w:lvl w:ilvl="6" w:tplc="04190001" w:tentative="1">
      <w:start w:val="1"/>
      <w:numFmt w:val="bullet"/>
      <w:lvlText w:val=""/>
      <w:lvlJc w:val="left"/>
      <w:pPr>
        <w:ind w:left="13596" w:hanging="360"/>
      </w:pPr>
      <w:rPr>
        <w:rFonts w:ascii="Symbol" w:hAnsi="Symbol" w:hint="default"/>
      </w:rPr>
    </w:lvl>
    <w:lvl w:ilvl="7" w:tplc="04190003" w:tentative="1">
      <w:start w:val="1"/>
      <w:numFmt w:val="bullet"/>
      <w:lvlText w:val="o"/>
      <w:lvlJc w:val="left"/>
      <w:pPr>
        <w:ind w:left="14316" w:hanging="360"/>
      </w:pPr>
      <w:rPr>
        <w:rFonts w:ascii="Courier New" w:hAnsi="Courier New" w:cs="Courier New" w:hint="default"/>
      </w:rPr>
    </w:lvl>
    <w:lvl w:ilvl="8" w:tplc="04190005" w:tentative="1">
      <w:start w:val="1"/>
      <w:numFmt w:val="bullet"/>
      <w:lvlText w:val=""/>
      <w:lvlJc w:val="left"/>
      <w:pPr>
        <w:ind w:left="15036" w:hanging="360"/>
      </w:pPr>
      <w:rPr>
        <w:rFonts w:ascii="Wingdings" w:hAnsi="Wingdings" w:hint="default"/>
      </w:rPr>
    </w:lvl>
  </w:abstractNum>
  <w:abstractNum w:abstractNumId="16">
    <w:nsid w:val="44721892"/>
    <w:multiLevelType w:val="hybridMultilevel"/>
    <w:tmpl w:val="2D2EA9E8"/>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1B3500"/>
    <w:multiLevelType w:val="hybridMultilevel"/>
    <w:tmpl w:val="4D16AFD8"/>
    <w:lvl w:ilvl="0" w:tplc="4126C37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240C1A"/>
    <w:multiLevelType w:val="hybridMultilevel"/>
    <w:tmpl w:val="4A24AD8E"/>
    <w:lvl w:ilvl="0" w:tplc="8A8465A8">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20F4A8C"/>
    <w:multiLevelType w:val="hybridMultilevel"/>
    <w:tmpl w:val="B712B5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F9E6A20"/>
    <w:multiLevelType w:val="hybridMultilevel"/>
    <w:tmpl w:val="DF9ABB34"/>
    <w:lvl w:ilvl="0" w:tplc="3ADED5DC">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6054308C"/>
    <w:multiLevelType w:val="hybridMultilevel"/>
    <w:tmpl w:val="237CBB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0D8110A"/>
    <w:multiLevelType w:val="hybridMultilevel"/>
    <w:tmpl w:val="08CCC5C0"/>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6B542A"/>
    <w:multiLevelType w:val="hybridMultilevel"/>
    <w:tmpl w:val="A0EE4C7C"/>
    <w:lvl w:ilvl="0" w:tplc="6E18F222">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65E0339"/>
    <w:multiLevelType w:val="hybridMultilevel"/>
    <w:tmpl w:val="B4EEBAFE"/>
    <w:lvl w:ilvl="0" w:tplc="224C1A2C">
      <w:numFmt w:val="bullet"/>
      <w:lvlText w:val="–"/>
      <w:lvlJc w:val="left"/>
      <w:pPr>
        <w:tabs>
          <w:tab w:val="num" w:pos="70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6C2F20D2"/>
    <w:multiLevelType w:val="hybridMultilevel"/>
    <w:tmpl w:val="9DF67DE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nsid w:val="6F4F03F2"/>
    <w:multiLevelType w:val="hybridMultilevel"/>
    <w:tmpl w:val="1EC6F388"/>
    <w:lvl w:ilvl="0" w:tplc="03C02E2A">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1AC23F5"/>
    <w:multiLevelType w:val="hybridMultilevel"/>
    <w:tmpl w:val="9DD0B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C20BCE"/>
    <w:multiLevelType w:val="hybridMultilevel"/>
    <w:tmpl w:val="04A21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A47FD3"/>
    <w:multiLevelType w:val="hybridMultilevel"/>
    <w:tmpl w:val="9DF67DE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1"/>
  </w:num>
  <w:num w:numId="2">
    <w:abstractNumId w:val="8"/>
  </w:num>
  <w:num w:numId="3">
    <w:abstractNumId w:val="24"/>
  </w:num>
  <w:num w:numId="4">
    <w:abstractNumId w:val="15"/>
  </w:num>
  <w:num w:numId="5">
    <w:abstractNumId w:val="14"/>
  </w:num>
  <w:num w:numId="6">
    <w:abstractNumId w:val="3"/>
  </w:num>
  <w:num w:numId="7">
    <w:abstractNumId w:val="12"/>
  </w:num>
  <w:num w:numId="8">
    <w:abstractNumId w:val="6"/>
  </w:num>
  <w:num w:numId="9">
    <w:abstractNumId w:val="28"/>
  </w:num>
  <w:num w:numId="10">
    <w:abstractNumId w:val="13"/>
  </w:num>
  <w:num w:numId="11">
    <w:abstractNumId w:val="16"/>
  </w:num>
  <w:num w:numId="12">
    <w:abstractNumId w:val="19"/>
  </w:num>
  <w:num w:numId="13">
    <w:abstractNumId w:val="3"/>
  </w:num>
  <w:num w:numId="14">
    <w:abstractNumId w:val="25"/>
  </w:num>
  <w:num w:numId="15">
    <w:abstractNumId w:val="29"/>
  </w:num>
  <w:num w:numId="16">
    <w:abstractNumId w:val="0"/>
  </w:num>
  <w:num w:numId="17">
    <w:abstractNumId w:val="27"/>
  </w:num>
  <w:num w:numId="18">
    <w:abstractNumId w:val="1"/>
  </w:num>
  <w:num w:numId="19">
    <w:abstractNumId w:val="26"/>
  </w:num>
  <w:num w:numId="20">
    <w:abstractNumId w:val="10"/>
  </w:num>
  <w:num w:numId="21">
    <w:abstractNumId w:val="4"/>
  </w:num>
  <w:num w:numId="22">
    <w:abstractNumId w:val="17"/>
  </w:num>
  <w:num w:numId="23">
    <w:abstractNumId w:val="18"/>
  </w:num>
  <w:num w:numId="24">
    <w:abstractNumId w:val="5"/>
  </w:num>
  <w:num w:numId="25">
    <w:abstractNumId w:val="20"/>
  </w:num>
  <w:num w:numId="26">
    <w:abstractNumId w:val="23"/>
  </w:num>
  <w:num w:numId="27">
    <w:abstractNumId w:val="9"/>
  </w:num>
  <w:num w:numId="28">
    <w:abstractNumId w:val="2"/>
  </w:num>
  <w:num w:numId="29">
    <w:abstractNumId w:val="7"/>
  </w:num>
  <w:num w:numId="30">
    <w:abstractNumId w:val="2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C10"/>
    <w:rsid w:val="00014FBC"/>
    <w:rsid w:val="00024C20"/>
    <w:rsid w:val="000261E9"/>
    <w:rsid w:val="0005417B"/>
    <w:rsid w:val="00074EBA"/>
    <w:rsid w:val="000A0F0D"/>
    <w:rsid w:val="000A10AB"/>
    <w:rsid w:val="000B4C08"/>
    <w:rsid w:val="000C6374"/>
    <w:rsid w:val="000F5E74"/>
    <w:rsid w:val="00103C4F"/>
    <w:rsid w:val="00117605"/>
    <w:rsid w:val="0012599D"/>
    <w:rsid w:val="00166DCB"/>
    <w:rsid w:val="00172101"/>
    <w:rsid w:val="00177CDF"/>
    <w:rsid w:val="00191B3F"/>
    <w:rsid w:val="001A38EE"/>
    <w:rsid w:val="001B2787"/>
    <w:rsid w:val="001D7C72"/>
    <w:rsid w:val="002036EC"/>
    <w:rsid w:val="002415C3"/>
    <w:rsid w:val="002811BD"/>
    <w:rsid w:val="002843F1"/>
    <w:rsid w:val="002B0198"/>
    <w:rsid w:val="002D745C"/>
    <w:rsid w:val="002E097D"/>
    <w:rsid w:val="00372E93"/>
    <w:rsid w:val="0039345F"/>
    <w:rsid w:val="003944FB"/>
    <w:rsid w:val="003B7FF7"/>
    <w:rsid w:val="00423E2E"/>
    <w:rsid w:val="00435393"/>
    <w:rsid w:val="004B0900"/>
    <w:rsid w:val="004B2841"/>
    <w:rsid w:val="004C5969"/>
    <w:rsid w:val="004E6E38"/>
    <w:rsid w:val="00502972"/>
    <w:rsid w:val="00503397"/>
    <w:rsid w:val="005103C5"/>
    <w:rsid w:val="00586F78"/>
    <w:rsid w:val="005A11E0"/>
    <w:rsid w:val="005D176A"/>
    <w:rsid w:val="00652B2E"/>
    <w:rsid w:val="00674AD0"/>
    <w:rsid w:val="00677280"/>
    <w:rsid w:val="006B5280"/>
    <w:rsid w:val="006D1CFA"/>
    <w:rsid w:val="007051C7"/>
    <w:rsid w:val="007336D6"/>
    <w:rsid w:val="00747489"/>
    <w:rsid w:val="00773000"/>
    <w:rsid w:val="00797340"/>
    <w:rsid w:val="007C06CE"/>
    <w:rsid w:val="007D2A82"/>
    <w:rsid w:val="007D4281"/>
    <w:rsid w:val="007F218F"/>
    <w:rsid w:val="008000F3"/>
    <w:rsid w:val="00822708"/>
    <w:rsid w:val="008604AF"/>
    <w:rsid w:val="00877E72"/>
    <w:rsid w:val="008825DA"/>
    <w:rsid w:val="00895FFD"/>
    <w:rsid w:val="008D4E04"/>
    <w:rsid w:val="008E5966"/>
    <w:rsid w:val="00916A5B"/>
    <w:rsid w:val="00962B37"/>
    <w:rsid w:val="009641BE"/>
    <w:rsid w:val="009800B8"/>
    <w:rsid w:val="009950CE"/>
    <w:rsid w:val="009D227F"/>
    <w:rsid w:val="009E1BE1"/>
    <w:rsid w:val="009F3A44"/>
    <w:rsid w:val="009F5BAF"/>
    <w:rsid w:val="00A36CF3"/>
    <w:rsid w:val="00A728FE"/>
    <w:rsid w:val="00A86BF8"/>
    <w:rsid w:val="00AB602F"/>
    <w:rsid w:val="00AD1684"/>
    <w:rsid w:val="00AD2546"/>
    <w:rsid w:val="00AF0681"/>
    <w:rsid w:val="00AF3185"/>
    <w:rsid w:val="00B006C2"/>
    <w:rsid w:val="00B33B4F"/>
    <w:rsid w:val="00B478D5"/>
    <w:rsid w:val="00B56A4C"/>
    <w:rsid w:val="00B67E08"/>
    <w:rsid w:val="00B73531"/>
    <w:rsid w:val="00B76F6B"/>
    <w:rsid w:val="00BA79CE"/>
    <w:rsid w:val="00BC3F0C"/>
    <w:rsid w:val="00BE0592"/>
    <w:rsid w:val="00BE14BA"/>
    <w:rsid w:val="00C01BEC"/>
    <w:rsid w:val="00C029E3"/>
    <w:rsid w:val="00C24AD4"/>
    <w:rsid w:val="00C5540C"/>
    <w:rsid w:val="00C629F2"/>
    <w:rsid w:val="00C92337"/>
    <w:rsid w:val="00C9537C"/>
    <w:rsid w:val="00CD1FB3"/>
    <w:rsid w:val="00CD3482"/>
    <w:rsid w:val="00D112A7"/>
    <w:rsid w:val="00D231A0"/>
    <w:rsid w:val="00D46ABE"/>
    <w:rsid w:val="00D741F2"/>
    <w:rsid w:val="00D81D8D"/>
    <w:rsid w:val="00DA5FF0"/>
    <w:rsid w:val="00DC14E9"/>
    <w:rsid w:val="00DC3068"/>
    <w:rsid w:val="00DF4B59"/>
    <w:rsid w:val="00E93D82"/>
    <w:rsid w:val="00EA0787"/>
    <w:rsid w:val="00EA35C4"/>
    <w:rsid w:val="00EA62AA"/>
    <w:rsid w:val="00EB7FE8"/>
    <w:rsid w:val="00EE3C10"/>
    <w:rsid w:val="00EE57AF"/>
    <w:rsid w:val="00FA50CA"/>
    <w:rsid w:val="00FB2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281"/>
    <w:pPr>
      <w:spacing w:after="200" w:line="276" w:lineRule="auto"/>
    </w:pPr>
    <w:rPr>
      <w:rFonts w:ascii="Calibri" w:eastAsia="Times New Roman" w:hAnsi="Calibri" w:cs="Times New Roman"/>
      <w:sz w:val="22"/>
    </w:rPr>
  </w:style>
  <w:style w:type="paragraph" w:styleId="1">
    <w:name w:val="heading 1"/>
    <w:basedOn w:val="a"/>
    <w:next w:val="a"/>
    <w:link w:val="10"/>
    <w:qFormat/>
    <w:rsid w:val="002811BD"/>
    <w:pPr>
      <w:keepNext/>
      <w:spacing w:after="0" w:line="240" w:lineRule="auto"/>
      <w:outlineLvl w:val="0"/>
    </w:pPr>
    <w:rPr>
      <w:rFonts w:ascii="Times New Roman" w:eastAsia="Calibri" w:hAnsi="Times New Roman"/>
      <w:sz w:val="28"/>
      <w:szCs w:val="28"/>
      <w:lang w:val="x-none" w:eastAsia="ru-RU"/>
    </w:rPr>
  </w:style>
  <w:style w:type="paragraph" w:styleId="2">
    <w:name w:val="heading 2"/>
    <w:basedOn w:val="a"/>
    <w:next w:val="a"/>
    <w:link w:val="20"/>
    <w:qFormat/>
    <w:rsid w:val="002811BD"/>
    <w:pPr>
      <w:keepNext/>
      <w:keepLines/>
      <w:spacing w:before="200" w:after="0"/>
      <w:outlineLvl w:val="1"/>
    </w:pPr>
    <w:rPr>
      <w:rFonts w:ascii="Cambria" w:eastAsia="Calibri" w:hAnsi="Cambria"/>
      <w:b/>
      <w:bCs/>
      <w:color w:val="4F81BD"/>
      <w:sz w:val="26"/>
      <w:szCs w:val="26"/>
      <w:lang w:val="x-none" w:eastAsia="x-none"/>
    </w:rPr>
  </w:style>
  <w:style w:type="paragraph" w:styleId="3">
    <w:name w:val="heading 3"/>
    <w:basedOn w:val="a"/>
    <w:next w:val="a"/>
    <w:link w:val="30"/>
    <w:qFormat/>
    <w:rsid w:val="002811BD"/>
    <w:pPr>
      <w:keepNext/>
      <w:keepLines/>
      <w:spacing w:before="200" w:after="0"/>
      <w:outlineLvl w:val="2"/>
    </w:pPr>
    <w:rPr>
      <w:rFonts w:ascii="Cambria" w:eastAsia="Calibri" w:hAnsi="Cambria"/>
      <w:b/>
      <w:bCs/>
      <w:color w:val="4F81BD"/>
      <w:sz w:val="20"/>
      <w:szCs w:val="20"/>
      <w:lang w:val="x-none" w:eastAsia="x-none"/>
    </w:rPr>
  </w:style>
  <w:style w:type="paragraph" w:styleId="4">
    <w:name w:val="heading 4"/>
    <w:basedOn w:val="a"/>
    <w:next w:val="a"/>
    <w:link w:val="40"/>
    <w:semiHidden/>
    <w:unhideWhenUsed/>
    <w:qFormat/>
    <w:rsid w:val="002811B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11BD"/>
    <w:rPr>
      <w:rFonts w:eastAsia="Calibri" w:cs="Times New Roman"/>
      <w:szCs w:val="28"/>
      <w:lang w:val="x-none" w:eastAsia="ru-RU"/>
    </w:rPr>
  </w:style>
  <w:style w:type="character" w:customStyle="1" w:styleId="20">
    <w:name w:val="Заголовок 2 Знак"/>
    <w:basedOn w:val="a0"/>
    <w:link w:val="2"/>
    <w:rsid w:val="002811BD"/>
    <w:rPr>
      <w:rFonts w:ascii="Cambria" w:eastAsia="Calibri" w:hAnsi="Cambria" w:cs="Times New Roman"/>
      <w:b/>
      <w:bCs/>
      <w:color w:val="4F81BD"/>
      <w:sz w:val="26"/>
      <w:szCs w:val="26"/>
      <w:lang w:val="x-none" w:eastAsia="x-none"/>
    </w:rPr>
  </w:style>
  <w:style w:type="character" w:customStyle="1" w:styleId="30">
    <w:name w:val="Заголовок 3 Знак"/>
    <w:basedOn w:val="a0"/>
    <w:link w:val="3"/>
    <w:rsid w:val="002811BD"/>
    <w:rPr>
      <w:rFonts w:ascii="Cambria" w:eastAsia="Calibri" w:hAnsi="Cambria" w:cs="Times New Roman"/>
      <w:b/>
      <w:bCs/>
      <w:color w:val="4F81BD"/>
      <w:sz w:val="20"/>
      <w:szCs w:val="20"/>
      <w:lang w:val="x-none" w:eastAsia="x-none"/>
    </w:rPr>
  </w:style>
  <w:style w:type="character" w:customStyle="1" w:styleId="40">
    <w:name w:val="Заголовок 4 Знак"/>
    <w:basedOn w:val="a0"/>
    <w:link w:val="4"/>
    <w:semiHidden/>
    <w:rsid w:val="002811BD"/>
    <w:rPr>
      <w:rFonts w:ascii="Calibri" w:eastAsia="Times New Roman" w:hAnsi="Calibri" w:cs="Times New Roman"/>
      <w:b/>
      <w:bCs/>
      <w:szCs w:val="28"/>
    </w:rPr>
  </w:style>
  <w:style w:type="paragraph" w:styleId="31">
    <w:name w:val="Body Text Indent 3"/>
    <w:basedOn w:val="a"/>
    <w:link w:val="32"/>
    <w:uiPriority w:val="99"/>
    <w:rsid w:val="002811BD"/>
    <w:pPr>
      <w:spacing w:after="0" w:line="240" w:lineRule="auto"/>
      <w:ind w:firstLine="720"/>
      <w:jc w:val="both"/>
    </w:pPr>
    <w:rPr>
      <w:rFonts w:ascii="Times New Roman" w:eastAsia="Calibri" w:hAnsi="Times New Roman"/>
      <w:sz w:val="20"/>
      <w:szCs w:val="20"/>
      <w:lang w:val="x-none" w:eastAsia="ru-RU"/>
    </w:rPr>
  </w:style>
  <w:style w:type="character" w:customStyle="1" w:styleId="32">
    <w:name w:val="Основной текст с отступом 3 Знак"/>
    <w:basedOn w:val="a0"/>
    <w:link w:val="31"/>
    <w:uiPriority w:val="99"/>
    <w:rsid w:val="002811BD"/>
    <w:rPr>
      <w:rFonts w:eastAsia="Calibri" w:cs="Times New Roman"/>
      <w:sz w:val="20"/>
      <w:szCs w:val="20"/>
      <w:lang w:val="x-none" w:eastAsia="ru-RU"/>
    </w:rPr>
  </w:style>
  <w:style w:type="paragraph" w:styleId="a3">
    <w:name w:val="Body Text"/>
    <w:basedOn w:val="a"/>
    <w:link w:val="a4"/>
    <w:uiPriority w:val="99"/>
    <w:rsid w:val="002811BD"/>
    <w:pPr>
      <w:spacing w:after="120" w:line="240" w:lineRule="auto"/>
    </w:pPr>
    <w:rPr>
      <w:rFonts w:ascii="Times New Roman" w:eastAsia="Calibri" w:hAnsi="Times New Roman"/>
      <w:sz w:val="24"/>
      <w:szCs w:val="24"/>
      <w:lang w:val="x-none" w:eastAsia="ru-RU"/>
    </w:rPr>
  </w:style>
  <w:style w:type="character" w:customStyle="1" w:styleId="a4">
    <w:name w:val="Основной текст Знак"/>
    <w:basedOn w:val="a0"/>
    <w:link w:val="a3"/>
    <w:uiPriority w:val="99"/>
    <w:rsid w:val="002811BD"/>
    <w:rPr>
      <w:rFonts w:eastAsia="Calibri" w:cs="Times New Roman"/>
      <w:sz w:val="24"/>
      <w:szCs w:val="24"/>
      <w:lang w:val="x-none" w:eastAsia="ru-RU"/>
    </w:rPr>
  </w:style>
  <w:style w:type="paragraph" w:styleId="a5">
    <w:name w:val="caption"/>
    <w:basedOn w:val="a"/>
    <w:next w:val="a"/>
    <w:qFormat/>
    <w:rsid w:val="002811BD"/>
    <w:pPr>
      <w:widowControl w:val="0"/>
      <w:spacing w:after="0" w:line="480" w:lineRule="auto"/>
      <w:ind w:firstLine="720"/>
      <w:jc w:val="both"/>
    </w:pPr>
    <w:rPr>
      <w:rFonts w:ascii="Times New Roman" w:eastAsia="Calibri" w:hAnsi="Times New Roman"/>
      <w:sz w:val="28"/>
      <w:szCs w:val="20"/>
      <w:lang w:eastAsia="ru-RU"/>
    </w:rPr>
  </w:style>
  <w:style w:type="paragraph" w:styleId="21">
    <w:name w:val="Body Text 2"/>
    <w:basedOn w:val="a"/>
    <w:link w:val="22"/>
    <w:uiPriority w:val="99"/>
    <w:rsid w:val="002811BD"/>
    <w:pPr>
      <w:spacing w:after="0" w:line="240" w:lineRule="auto"/>
      <w:jc w:val="both"/>
    </w:pPr>
    <w:rPr>
      <w:rFonts w:ascii="Times New Roman" w:eastAsia="Calibri" w:hAnsi="Times New Roman"/>
      <w:sz w:val="20"/>
      <w:szCs w:val="20"/>
      <w:lang w:val="x-none" w:eastAsia="ru-RU"/>
    </w:rPr>
  </w:style>
  <w:style w:type="character" w:customStyle="1" w:styleId="22">
    <w:name w:val="Основной текст 2 Знак"/>
    <w:basedOn w:val="a0"/>
    <w:link w:val="21"/>
    <w:uiPriority w:val="99"/>
    <w:rsid w:val="002811BD"/>
    <w:rPr>
      <w:rFonts w:eastAsia="Calibri" w:cs="Times New Roman"/>
      <w:sz w:val="20"/>
      <w:szCs w:val="20"/>
      <w:lang w:val="x-none" w:eastAsia="ru-RU"/>
    </w:rPr>
  </w:style>
  <w:style w:type="paragraph" w:styleId="a6">
    <w:name w:val="Body Text Indent"/>
    <w:basedOn w:val="a"/>
    <w:link w:val="a7"/>
    <w:uiPriority w:val="99"/>
    <w:rsid w:val="002811BD"/>
    <w:pPr>
      <w:spacing w:after="0" w:line="240" w:lineRule="auto"/>
      <w:jc w:val="both"/>
    </w:pPr>
    <w:rPr>
      <w:rFonts w:ascii="Times New Roman" w:eastAsia="Calibri" w:hAnsi="Times New Roman"/>
      <w:sz w:val="20"/>
      <w:szCs w:val="20"/>
      <w:lang w:val="x-none" w:eastAsia="ru-RU"/>
    </w:rPr>
  </w:style>
  <w:style w:type="character" w:customStyle="1" w:styleId="a7">
    <w:name w:val="Основной текст с отступом Знак"/>
    <w:basedOn w:val="a0"/>
    <w:link w:val="a6"/>
    <w:uiPriority w:val="99"/>
    <w:rsid w:val="002811BD"/>
    <w:rPr>
      <w:rFonts w:eastAsia="Calibri" w:cs="Times New Roman"/>
      <w:sz w:val="20"/>
      <w:szCs w:val="20"/>
      <w:lang w:val="x-none" w:eastAsia="ru-RU"/>
    </w:rPr>
  </w:style>
  <w:style w:type="paragraph" w:customStyle="1" w:styleId="11">
    <w:name w:val="Абзац списка1"/>
    <w:basedOn w:val="a"/>
    <w:rsid w:val="002811BD"/>
    <w:pPr>
      <w:ind w:left="720"/>
      <w:contextualSpacing/>
    </w:pPr>
  </w:style>
  <w:style w:type="table" w:styleId="a8">
    <w:name w:val="Table Grid"/>
    <w:basedOn w:val="a1"/>
    <w:uiPriority w:val="59"/>
    <w:rsid w:val="002811BD"/>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2811BD"/>
    <w:pPr>
      <w:spacing w:after="120" w:line="480" w:lineRule="auto"/>
      <w:ind w:left="283"/>
    </w:pPr>
    <w:rPr>
      <w:rFonts w:ascii="Times New Roman" w:eastAsia="Calibri" w:hAnsi="Times New Roman"/>
      <w:sz w:val="24"/>
      <w:szCs w:val="24"/>
      <w:lang w:val="x-none" w:eastAsia="ru-RU"/>
    </w:rPr>
  </w:style>
  <w:style w:type="character" w:customStyle="1" w:styleId="24">
    <w:name w:val="Основной текст с отступом 2 Знак"/>
    <w:basedOn w:val="a0"/>
    <w:link w:val="23"/>
    <w:rsid w:val="002811BD"/>
    <w:rPr>
      <w:rFonts w:eastAsia="Calibri" w:cs="Times New Roman"/>
      <w:sz w:val="24"/>
      <w:szCs w:val="24"/>
      <w:lang w:val="x-none" w:eastAsia="ru-RU"/>
    </w:rPr>
  </w:style>
  <w:style w:type="paragraph" w:styleId="a9">
    <w:name w:val="Balloon Text"/>
    <w:basedOn w:val="a"/>
    <w:link w:val="aa"/>
    <w:semiHidden/>
    <w:rsid w:val="002811BD"/>
    <w:rPr>
      <w:rFonts w:ascii="Times New Roman" w:eastAsia="Calibri" w:hAnsi="Times New Roman"/>
      <w:sz w:val="2"/>
      <w:szCs w:val="20"/>
      <w:lang w:val="x-none"/>
    </w:rPr>
  </w:style>
  <w:style w:type="character" w:customStyle="1" w:styleId="aa">
    <w:name w:val="Текст выноски Знак"/>
    <w:basedOn w:val="a0"/>
    <w:link w:val="a9"/>
    <w:semiHidden/>
    <w:rsid w:val="002811BD"/>
    <w:rPr>
      <w:rFonts w:eastAsia="Calibri" w:cs="Times New Roman"/>
      <w:sz w:val="2"/>
      <w:szCs w:val="20"/>
      <w:lang w:val="x-none"/>
    </w:rPr>
  </w:style>
  <w:style w:type="paragraph" w:styleId="33">
    <w:name w:val="Body Text 3"/>
    <w:basedOn w:val="a"/>
    <w:link w:val="34"/>
    <w:rsid w:val="002811BD"/>
    <w:pPr>
      <w:spacing w:after="120"/>
    </w:pPr>
    <w:rPr>
      <w:rFonts w:eastAsia="Calibri"/>
      <w:sz w:val="16"/>
      <w:szCs w:val="16"/>
      <w:lang w:val="x-none"/>
    </w:rPr>
  </w:style>
  <w:style w:type="character" w:customStyle="1" w:styleId="34">
    <w:name w:val="Основной текст 3 Знак"/>
    <w:basedOn w:val="a0"/>
    <w:link w:val="33"/>
    <w:rsid w:val="002811BD"/>
    <w:rPr>
      <w:rFonts w:ascii="Calibri" w:eastAsia="Calibri" w:hAnsi="Calibri" w:cs="Times New Roman"/>
      <w:sz w:val="16"/>
      <w:szCs w:val="16"/>
      <w:lang w:val="x-none"/>
    </w:rPr>
  </w:style>
  <w:style w:type="paragraph" w:styleId="ab">
    <w:name w:val="No Spacing"/>
    <w:uiPriority w:val="1"/>
    <w:qFormat/>
    <w:rsid w:val="002811BD"/>
    <w:rPr>
      <w:rFonts w:ascii="Calibri" w:eastAsia="Times New Roman" w:hAnsi="Calibri" w:cs="Times New Roman"/>
      <w:sz w:val="22"/>
      <w:lang w:eastAsia="ru-RU"/>
    </w:rPr>
  </w:style>
  <w:style w:type="character" w:customStyle="1" w:styleId="FontStyle12">
    <w:name w:val="Font Style12"/>
    <w:rsid w:val="002811BD"/>
    <w:rPr>
      <w:rFonts w:ascii="Times New Roman" w:hAnsi="Times New Roman" w:cs="Times New Roman"/>
      <w:sz w:val="28"/>
      <w:szCs w:val="28"/>
    </w:rPr>
  </w:style>
  <w:style w:type="paragraph" w:customStyle="1" w:styleId="Style1">
    <w:name w:val="Style1"/>
    <w:basedOn w:val="a"/>
    <w:rsid w:val="002811BD"/>
    <w:pPr>
      <w:widowControl w:val="0"/>
      <w:autoSpaceDE w:val="0"/>
      <w:autoSpaceDN w:val="0"/>
      <w:adjustRightInd w:val="0"/>
      <w:spacing w:after="0" w:line="482" w:lineRule="exact"/>
      <w:jc w:val="center"/>
    </w:pPr>
    <w:rPr>
      <w:rFonts w:ascii="Times New Roman" w:hAnsi="Times New Roman"/>
      <w:sz w:val="24"/>
      <w:szCs w:val="24"/>
      <w:lang w:eastAsia="ru-RU"/>
    </w:rPr>
  </w:style>
  <w:style w:type="character" w:customStyle="1" w:styleId="FontStyle11">
    <w:name w:val="Font Style11"/>
    <w:rsid w:val="002811BD"/>
    <w:rPr>
      <w:rFonts w:ascii="Times New Roman" w:hAnsi="Times New Roman" w:cs="Times New Roman"/>
      <w:b/>
      <w:bCs/>
      <w:sz w:val="28"/>
      <w:szCs w:val="28"/>
    </w:rPr>
  </w:style>
  <w:style w:type="paragraph" w:styleId="ac">
    <w:name w:val="List Paragraph"/>
    <w:basedOn w:val="a"/>
    <w:uiPriority w:val="34"/>
    <w:qFormat/>
    <w:rsid w:val="002811BD"/>
    <w:pPr>
      <w:ind w:left="720"/>
      <w:contextualSpacing/>
    </w:pPr>
  </w:style>
  <w:style w:type="paragraph" w:styleId="ad">
    <w:name w:val="Block Text"/>
    <w:basedOn w:val="a"/>
    <w:unhideWhenUsed/>
    <w:rsid w:val="002811BD"/>
    <w:pPr>
      <w:spacing w:after="0" w:line="240" w:lineRule="auto"/>
      <w:ind w:left="-113" w:right="-113" w:firstLine="360"/>
    </w:pPr>
    <w:rPr>
      <w:rFonts w:ascii="Times New Roman" w:hAnsi="Times New Roman"/>
      <w:sz w:val="28"/>
      <w:szCs w:val="28"/>
      <w:lang w:val="uk-UA" w:eastAsia="ru-RU"/>
    </w:rPr>
  </w:style>
  <w:style w:type="paragraph" w:customStyle="1" w:styleId="Default">
    <w:name w:val="Default"/>
    <w:rsid w:val="002811BD"/>
    <w:pPr>
      <w:autoSpaceDE w:val="0"/>
      <w:autoSpaceDN w:val="0"/>
      <w:adjustRightInd w:val="0"/>
    </w:pPr>
    <w:rPr>
      <w:rFonts w:eastAsia="Calibri" w:cs="Times New Roman"/>
      <w:color w:val="000000"/>
      <w:sz w:val="24"/>
      <w:szCs w:val="24"/>
      <w:lang w:eastAsia="ru-RU"/>
    </w:rPr>
  </w:style>
  <w:style w:type="paragraph" w:styleId="ae">
    <w:name w:val="Normal (Web)"/>
    <w:basedOn w:val="a"/>
    <w:uiPriority w:val="99"/>
    <w:unhideWhenUsed/>
    <w:rsid w:val="002811BD"/>
    <w:pPr>
      <w:spacing w:before="100" w:beforeAutospacing="1" w:after="100" w:afterAutospacing="1" w:line="240" w:lineRule="auto"/>
    </w:pPr>
    <w:rPr>
      <w:rFonts w:ascii="Times New Roman" w:hAnsi="Times New Roman"/>
      <w:sz w:val="24"/>
      <w:szCs w:val="24"/>
      <w:lang w:eastAsia="ru-RU"/>
    </w:rPr>
  </w:style>
  <w:style w:type="character" w:styleId="af">
    <w:name w:val="Strong"/>
    <w:uiPriority w:val="22"/>
    <w:qFormat/>
    <w:rsid w:val="002811BD"/>
    <w:rPr>
      <w:b/>
      <w:bCs/>
    </w:rPr>
  </w:style>
  <w:style w:type="paragraph" w:customStyle="1" w:styleId="12">
    <w:name w:val="Абзац списка1"/>
    <w:basedOn w:val="a"/>
    <w:rsid w:val="002811BD"/>
    <w:pPr>
      <w:ind w:left="720"/>
      <w:contextualSpacing/>
    </w:pPr>
  </w:style>
  <w:style w:type="character" w:customStyle="1" w:styleId="25">
    <w:name w:val="Основной текст (2)"/>
    <w:rsid w:val="002811BD"/>
    <w:rPr>
      <w:rFonts w:ascii="Calibri" w:eastAsia="Calibri" w:hAnsi="Calibri" w:cs="Calibri"/>
      <w:b w:val="0"/>
      <w:bCs w:val="0"/>
      <w:i w:val="0"/>
      <w:iCs w:val="0"/>
      <w:smallCaps w:val="0"/>
      <w:strike w:val="0"/>
      <w:color w:val="000000"/>
      <w:spacing w:val="0"/>
      <w:w w:val="100"/>
      <w:position w:val="0"/>
      <w:sz w:val="20"/>
      <w:szCs w:val="20"/>
      <w:u w:val="none"/>
      <w:lang w:val="uk-UA" w:eastAsia="uk-UA" w:bidi="uk-UA"/>
    </w:rPr>
  </w:style>
  <w:style w:type="paragraph" w:customStyle="1" w:styleId="ListParagraph1">
    <w:name w:val="List Paragraph1"/>
    <w:basedOn w:val="a"/>
    <w:uiPriority w:val="99"/>
    <w:rsid w:val="002811BD"/>
    <w:pPr>
      <w:ind w:left="720"/>
      <w:contextualSpacing/>
    </w:pPr>
  </w:style>
  <w:style w:type="character" w:customStyle="1" w:styleId="apple-converted-space">
    <w:name w:val="apple-converted-space"/>
    <w:rsid w:val="002811BD"/>
  </w:style>
  <w:style w:type="paragraph" w:customStyle="1" w:styleId="Style3">
    <w:name w:val="Style3"/>
    <w:basedOn w:val="a"/>
    <w:rsid w:val="002811BD"/>
    <w:pPr>
      <w:widowControl w:val="0"/>
      <w:autoSpaceDE w:val="0"/>
      <w:autoSpaceDN w:val="0"/>
      <w:adjustRightInd w:val="0"/>
      <w:spacing w:after="0" w:line="321" w:lineRule="exact"/>
      <w:ind w:firstLine="677"/>
      <w:jc w:val="both"/>
    </w:pPr>
    <w:rPr>
      <w:rFonts w:ascii="Arial Narrow" w:hAnsi="Arial Narrow"/>
      <w:sz w:val="24"/>
      <w:szCs w:val="24"/>
      <w:lang w:eastAsia="ru-RU"/>
    </w:rPr>
  </w:style>
  <w:style w:type="character" w:styleId="af0">
    <w:name w:val="Hyperlink"/>
    <w:uiPriority w:val="99"/>
    <w:rsid w:val="002811BD"/>
    <w:rPr>
      <w:color w:val="0000FF"/>
      <w:u w:val="single"/>
    </w:rPr>
  </w:style>
  <w:style w:type="paragraph" w:styleId="af1">
    <w:name w:val="header"/>
    <w:basedOn w:val="a"/>
    <w:link w:val="af2"/>
    <w:uiPriority w:val="99"/>
    <w:rsid w:val="002811BD"/>
    <w:pPr>
      <w:tabs>
        <w:tab w:val="center" w:pos="4677"/>
        <w:tab w:val="right" w:pos="9355"/>
      </w:tabs>
    </w:pPr>
  </w:style>
  <w:style w:type="character" w:customStyle="1" w:styleId="af2">
    <w:name w:val="Верхний колонтитул Знак"/>
    <w:basedOn w:val="a0"/>
    <w:link w:val="af1"/>
    <w:uiPriority w:val="99"/>
    <w:rsid w:val="002811BD"/>
    <w:rPr>
      <w:rFonts w:ascii="Calibri" w:eastAsia="Times New Roman" w:hAnsi="Calibri" w:cs="Times New Roman"/>
      <w:sz w:val="22"/>
    </w:rPr>
  </w:style>
  <w:style w:type="paragraph" w:styleId="af3">
    <w:name w:val="footer"/>
    <w:basedOn w:val="a"/>
    <w:link w:val="af4"/>
    <w:rsid w:val="002811BD"/>
    <w:pPr>
      <w:tabs>
        <w:tab w:val="center" w:pos="4677"/>
        <w:tab w:val="right" w:pos="9355"/>
      </w:tabs>
    </w:pPr>
  </w:style>
  <w:style w:type="character" w:customStyle="1" w:styleId="af4">
    <w:name w:val="Нижний колонтитул Знак"/>
    <w:basedOn w:val="a0"/>
    <w:link w:val="af3"/>
    <w:rsid w:val="002811BD"/>
    <w:rPr>
      <w:rFonts w:ascii="Calibri" w:eastAsia="Times New Roman" w:hAnsi="Calibri" w:cs="Times New Roman"/>
      <w:sz w:val="22"/>
    </w:rPr>
  </w:style>
  <w:style w:type="character" w:styleId="af5">
    <w:name w:val="Emphasis"/>
    <w:uiPriority w:val="20"/>
    <w:qFormat/>
    <w:rsid w:val="002811BD"/>
    <w:rPr>
      <w:i/>
      <w:iCs/>
    </w:rPr>
  </w:style>
  <w:style w:type="table" w:customStyle="1" w:styleId="13">
    <w:name w:val="Сетка таблицы1"/>
    <w:basedOn w:val="a1"/>
    <w:next w:val="a8"/>
    <w:uiPriority w:val="59"/>
    <w:rsid w:val="002811BD"/>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сновной текст_"/>
    <w:link w:val="35"/>
    <w:locked/>
    <w:rsid w:val="00DA5FF0"/>
    <w:rPr>
      <w:sz w:val="25"/>
      <w:szCs w:val="25"/>
      <w:shd w:val="clear" w:color="auto" w:fill="FFFFFF"/>
    </w:rPr>
  </w:style>
  <w:style w:type="paragraph" w:customStyle="1" w:styleId="35">
    <w:name w:val="Основной текст3"/>
    <w:basedOn w:val="a"/>
    <w:link w:val="af6"/>
    <w:rsid w:val="00DA5FF0"/>
    <w:pPr>
      <w:shd w:val="clear" w:color="auto" w:fill="FFFFFF"/>
      <w:spacing w:before="60" w:after="0" w:line="310" w:lineRule="exact"/>
      <w:ind w:hanging="460"/>
      <w:jc w:val="center"/>
    </w:pPr>
    <w:rPr>
      <w:rFonts w:ascii="Times New Roman" w:eastAsiaTheme="minorHAnsi" w:hAnsi="Times New Roman" w:cstheme="minorBidi"/>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281"/>
    <w:pPr>
      <w:spacing w:after="200" w:line="276" w:lineRule="auto"/>
    </w:pPr>
    <w:rPr>
      <w:rFonts w:ascii="Calibri" w:eastAsia="Times New Roman" w:hAnsi="Calibri" w:cs="Times New Roman"/>
      <w:sz w:val="22"/>
    </w:rPr>
  </w:style>
  <w:style w:type="paragraph" w:styleId="1">
    <w:name w:val="heading 1"/>
    <w:basedOn w:val="a"/>
    <w:next w:val="a"/>
    <w:link w:val="10"/>
    <w:qFormat/>
    <w:rsid w:val="002811BD"/>
    <w:pPr>
      <w:keepNext/>
      <w:spacing w:after="0" w:line="240" w:lineRule="auto"/>
      <w:outlineLvl w:val="0"/>
    </w:pPr>
    <w:rPr>
      <w:rFonts w:ascii="Times New Roman" w:eastAsia="Calibri" w:hAnsi="Times New Roman"/>
      <w:sz w:val="28"/>
      <w:szCs w:val="28"/>
      <w:lang w:val="x-none" w:eastAsia="ru-RU"/>
    </w:rPr>
  </w:style>
  <w:style w:type="paragraph" w:styleId="2">
    <w:name w:val="heading 2"/>
    <w:basedOn w:val="a"/>
    <w:next w:val="a"/>
    <w:link w:val="20"/>
    <w:qFormat/>
    <w:rsid w:val="002811BD"/>
    <w:pPr>
      <w:keepNext/>
      <w:keepLines/>
      <w:spacing w:before="200" w:after="0"/>
      <w:outlineLvl w:val="1"/>
    </w:pPr>
    <w:rPr>
      <w:rFonts w:ascii="Cambria" w:eastAsia="Calibri" w:hAnsi="Cambria"/>
      <w:b/>
      <w:bCs/>
      <w:color w:val="4F81BD"/>
      <w:sz w:val="26"/>
      <w:szCs w:val="26"/>
      <w:lang w:val="x-none" w:eastAsia="x-none"/>
    </w:rPr>
  </w:style>
  <w:style w:type="paragraph" w:styleId="3">
    <w:name w:val="heading 3"/>
    <w:basedOn w:val="a"/>
    <w:next w:val="a"/>
    <w:link w:val="30"/>
    <w:qFormat/>
    <w:rsid w:val="002811BD"/>
    <w:pPr>
      <w:keepNext/>
      <w:keepLines/>
      <w:spacing w:before="200" w:after="0"/>
      <w:outlineLvl w:val="2"/>
    </w:pPr>
    <w:rPr>
      <w:rFonts w:ascii="Cambria" w:eastAsia="Calibri" w:hAnsi="Cambria"/>
      <w:b/>
      <w:bCs/>
      <w:color w:val="4F81BD"/>
      <w:sz w:val="20"/>
      <w:szCs w:val="20"/>
      <w:lang w:val="x-none" w:eastAsia="x-none"/>
    </w:rPr>
  </w:style>
  <w:style w:type="paragraph" w:styleId="4">
    <w:name w:val="heading 4"/>
    <w:basedOn w:val="a"/>
    <w:next w:val="a"/>
    <w:link w:val="40"/>
    <w:semiHidden/>
    <w:unhideWhenUsed/>
    <w:qFormat/>
    <w:rsid w:val="002811B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11BD"/>
    <w:rPr>
      <w:rFonts w:eastAsia="Calibri" w:cs="Times New Roman"/>
      <w:szCs w:val="28"/>
      <w:lang w:val="x-none" w:eastAsia="ru-RU"/>
    </w:rPr>
  </w:style>
  <w:style w:type="character" w:customStyle="1" w:styleId="20">
    <w:name w:val="Заголовок 2 Знак"/>
    <w:basedOn w:val="a0"/>
    <w:link w:val="2"/>
    <w:rsid w:val="002811BD"/>
    <w:rPr>
      <w:rFonts w:ascii="Cambria" w:eastAsia="Calibri" w:hAnsi="Cambria" w:cs="Times New Roman"/>
      <w:b/>
      <w:bCs/>
      <w:color w:val="4F81BD"/>
      <w:sz w:val="26"/>
      <w:szCs w:val="26"/>
      <w:lang w:val="x-none" w:eastAsia="x-none"/>
    </w:rPr>
  </w:style>
  <w:style w:type="character" w:customStyle="1" w:styleId="30">
    <w:name w:val="Заголовок 3 Знак"/>
    <w:basedOn w:val="a0"/>
    <w:link w:val="3"/>
    <w:rsid w:val="002811BD"/>
    <w:rPr>
      <w:rFonts w:ascii="Cambria" w:eastAsia="Calibri" w:hAnsi="Cambria" w:cs="Times New Roman"/>
      <w:b/>
      <w:bCs/>
      <w:color w:val="4F81BD"/>
      <w:sz w:val="20"/>
      <w:szCs w:val="20"/>
      <w:lang w:val="x-none" w:eastAsia="x-none"/>
    </w:rPr>
  </w:style>
  <w:style w:type="character" w:customStyle="1" w:styleId="40">
    <w:name w:val="Заголовок 4 Знак"/>
    <w:basedOn w:val="a0"/>
    <w:link w:val="4"/>
    <w:semiHidden/>
    <w:rsid w:val="002811BD"/>
    <w:rPr>
      <w:rFonts w:ascii="Calibri" w:eastAsia="Times New Roman" w:hAnsi="Calibri" w:cs="Times New Roman"/>
      <w:b/>
      <w:bCs/>
      <w:szCs w:val="28"/>
    </w:rPr>
  </w:style>
  <w:style w:type="paragraph" w:styleId="31">
    <w:name w:val="Body Text Indent 3"/>
    <w:basedOn w:val="a"/>
    <w:link w:val="32"/>
    <w:uiPriority w:val="99"/>
    <w:rsid w:val="002811BD"/>
    <w:pPr>
      <w:spacing w:after="0" w:line="240" w:lineRule="auto"/>
      <w:ind w:firstLine="720"/>
      <w:jc w:val="both"/>
    </w:pPr>
    <w:rPr>
      <w:rFonts w:ascii="Times New Roman" w:eastAsia="Calibri" w:hAnsi="Times New Roman"/>
      <w:sz w:val="20"/>
      <w:szCs w:val="20"/>
      <w:lang w:val="x-none" w:eastAsia="ru-RU"/>
    </w:rPr>
  </w:style>
  <w:style w:type="character" w:customStyle="1" w:styleId="32">
    <w:name w:val="Основной текст с отступом 3 Знак"/>
    <w:basedOn w:val="a0"/>
    <w:link w:val="31"/>
    <w:uiPriority w:val="99"/>
    <w:rsid w:val="002811BD"/>
    <w:rPr>
      <w:rFonts w:eastAsia="Calibri" w:cs="Times New Roman"/>
      <w:sz w:val="20"/>
      <w:szCs w:val="20"/>
      <w:lang w:val="x-none" w:eastAsia="ru-RU"/>
    </w:rPr>
  </w:style>
  <w:style w:type="paragraph" w:styleId="a3">
    <w:name w:val="Body Text"/>
    <w:basedOn w:val="a"/>
    <w:link w:val="a4"/>
    <w:uiPriority w:val="99"/>
    <w:rsid w:val="002811BD"/>
    <w:pPr>
      <w:spacing w:after="120" w:line="240" w:lineRule="auto"/>
    </w:pPr>
    <w:rPr>
      <w:rFonts w:ascii="Times New Roman" w:eastAsia="Calibri" w:hAnsi="Times New Roman"/>
      <w:sz w:val="24"/>
      <w:szCs w:val="24"/>
      <w:lang w:val="x-none" w:eastAsia="ru-RU"/>
    </w:rPr>
  </w:style>
  <w:style w:type="character" w:customStyle="1" w:styleId="a4">
    <w:name w:val="Основной текст Знак"/>
    <w:basedOn w:val="a0"/>
    <w:link w:val="a3"/>
    <w:uiPriority w:val="99"/>
    <w:rsid w:val="002811BD"/>
    <w:rPr>
      <w:rFonts w:eastAsia="Calibri" w:cs="Times New Roman"/>
      <w:sz w:val="24"/>
      <w:szCs w:val="24"/>
      <w:lang w:val="x-none" w:eastAsia="ru-RU"/>
    </w:rPr>
  </w:style>
  <w:style w:type="paragraph" w:styleId="a5">
    <w:name w:val="caption"/>
    <w:basedOn w:val="a"/>
    <w:next w:val="a"/>
    <w:qFormat/>
    <w:rsid w:val="002811BD"/>
    <w:pPr>
      <w:widowControl w:val="0"/>
      <w:spacing w:after="0" w:line="480" w:lineRule="auto"/>
      <w:ind w:firstLine="720"/>
      <w:jc w:val="both"/>
    </w:pPr>
    <w:rPr>
      <w:rFonts w:ascii="Times New Roman" w:eastAsia="Calibri" w:hAnsi="Times New Roman"/>
      <w:sz w:val="28"/>
      <w:szCs w:val="20"/>
      <w:lang w:eastAsia="ru-RU"/>
    </w:rPr>
  </w:style>
  <w:style w:type="paragraph" w:styleId="21">
    <w:name w:val="Body Text 2"/>
    <w:basedOn w:val="a"/>
    <w:link w:val="22"/>
    <w:uiPriority w:val="99"/>
    <w:rsid w:val="002811BD"/>
    <w:pPr>
      <w:spacing w:after="0" w:line="240" w:lineRule="auto"/>
      <w:jc w:val="both"/>
    </w:pPr>
    <w:rPr>
      <w:rFonts w:ascii="Times New Roman" w:eastAsia="Calibri" w:hAnsi="Times New Roman"/>
      <w:sz w:val="20"/>
      <w:szCs w:val="20"/>
      <w:lang w:val="x-none" w:eastAsia="ru-RU"/>
    </w:rPr>
  </w:style>
  <w:style w:type="character" w:customStyle="1" w:styleId="22">
    <w:name w:val="Основной текст 2 Знак"/>
    <w:basedOn w:val="a0"/>
    <w:link w:val="21"/>
    <w:uiPriority w:val="99"/>
    <w:rsid w:val="002811BD"/>
    <w:rPr>
      <w:rFonts w:eastAsia="Calibri" w:cs="Times New Roman"/>
      <w:sz w:val="20"/>
      <w:szCs w:val="20"/>
      <w:lang w:val="x-none" w:eastAsia="ru-RU"/>
    </w:rPr>
  </w:style>
  <w:style w:type="paragraph" w:styleId="a6">
    <w:name w:val="Body Text Indent"/>
    <w:basedOn w:val="a"/>
    <w:link w:val="a7"/>
    <w:uiPriority w:val="99"/>
    <w:rsid w:val="002811BD"/>
    <w:pPr>
      <w:spacing w:after="0" w:line="240" w:lineRule="auto"/>
      <w:jc w:val="both"/>
    </w:pPr>
    <w:rPr>
      <w:rFonts w:ascii="Times New Roman" w:eastAsia="Calibri" w:hAnsi="Times New Roman"/>
      <w:sz w:val="20"/>
      <w:szCs w:val="20"/>
      <w:lang w:val="x-none" w:eastAsia="ru-RU"/>
    </w:rPr>
  </w:style>
  <w:style w:type="character" w:customStyle="1" w:styleId="a7">
    <w:name w:val="Основной текст с отступом Знак"/>
    <w:basedOn w:val="a0"/>
    <w:link w:val="a6"/>
    <w:uiPriority w:val="99"/>
    <w:rsid w:val="002811BD"/>
    <w:rPr>
      <w:rFonts w:eastAsia="Calibri" w:cs="Times New Roman"/>
      <w:sz w:val="20"/>
      <w:szCs w:val="20"/>
      <w:lang w:val="x-none" w:eastAsia="ru-RU"/>
    </w:rPr>
  </w:style>
  <w:style w:type="paragraph" w:customStyle="1" w:styleId="11">
    <w:name w:val="Абзац списка1"/>
    <w:basedOn w:val="a"/>
    <w:rsid w:val="002811BD"/>
    <w:pPr>
      <w:ind w:left="720"/>
      <w:contextualSpacing/>
    </w:pPr>
  </w:style>
  <w:style w:type="table" w:styleId="a8">
    <w:name w:val="Table Grid"/>
    <w:basedOn w:val="a1"/>
    <w:uiPriority w:val="59"/>
    <w:rsid w:val="002811BD"/>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2811BD"/>
    <w:pPr>
      <w:spacing w:after="120" w:line="480" w:lineRule="auto"/>
      <w:ind w:left="283"/>
    </w:pPr>
    <w:rPr>
      <w:rFonts w:ascii="Times New Roman" w:eastAsia="Calibri" w:hAnsi="Times New Roman"/>
      <w:sz w:val="24"/>
      <w:szCs w:val="24"/>
      <w:lang w:val="x-none" w:eastAsia="ru-RU"/>
    </w:rPr>
  </w:style>
  <w:style w:type="character" w:customStyle="1" w:styleId="24">
    <w:name w:val="Основной текст с отступом 2 Знак"/>
    <w:basedOn w:val="a0"/>
    <w:link w:val="23"/>
    <w:rsid w:val="002811BD"/>
    <w:rPr>
      <w:rFonts w:eastAsia="Calibri" w:cs="Times New Roman"/>
      <w:sz w:val="24"/>
      <w:szCs w:val="24"/>
      <w:lang w:val="x-none" w:eastAsia="ru-RU"/>
    </w:rPr>
  </w:style>
  <w:style w:type="paragraph" w:styleId="a9">
    <w:name w:val="Balloon Text"/>
    <w:basedOn w:val="a"/>
    <w:link w:val="aa"/>
    <w:semiHidden/>
    <w:rsid w:val="002811BD"/>
    <w:rPr>
      <w:rFonts w:ascii="Times New Roman" w:eastAsia="Calibri" w:hAnsi="Times New Roman"/>
      <w:sz w:val="2"/>
      <w:szCs w:val="20"/>
      <w:lang w:val="x-none"/>
    </w:rPr>
  </w:style>
  <w:style w:type="character" w:customStyle="1" w:styleId="aa">
    <w:name w:val="Текст выноски Знак"/>
    <w:basedOn w:val="a0"/>
    <w:link w:val="a9"/>
    <w:semiHidden/>
    <w:rsid w:val="002811BD"/>
    <w:rPr>
      <w:rFonts w:eastAsia="Calibri" w:cs="Times New Roman"/>
      <w:sz w:val="2"/>
      <w:szCs w:val="20"/>
      <w:lang w:val="x-none"/>
    </w:rPr>
  </w:style>
  <w:style w:type="paragraph" w:styleId="33">
    <w:name w:val="Body Text 3"/>
    <w:basedOn w:val="a"/>
    <w:link w:val="34"/>
    <w:rsid w:val="002811BD"/>
    <w:pPr>
      <w:spacing w:after="120"/>
    </w:pPr>
    <w:rPr>
      <w:rFonts w:eastAsia="Calibri"/>
      <w:sz w:val="16"/>
      <w:szCs w:val="16"/>
      <w:lang w:val="x-none"/>
    </w:rPr>
  </w:style>
  <w:style w:type="character" w:customStyle="1" w:styleId="34">
    <w:name w:val="Основной текст 3 Знак"/>
    <w:basedOn w:val="a0"/>
    <w:link w:val="33"/>
    <w:rsid w:val="002811BD"/>
    <w:rPr>
      <w:rFonts w:ascii="Calibri" w:eastAsia="Calibri" w:hAnsi="Calibri" w:cs="Times New Roman"/>
      <w:sz w:val="16"/>
      <w:szCs w:val="16"/>
      <w:lang w:val="x-none"/>
    </w:rPr>
  </w:style>
  <w:style w:type="paragraph" w:styleId="ab">
    <w:name w:val="No Spacing"/>
    <w:uiPriority w:val="1"/>
    <w:qFormat/>
    <w:rsid w:val="002811BD"/>
    <w:rPr>
      <w:rFonts w:ascii="Calibri" w:eastAsia="Times New Roman" w:hAnsi="Calibri" w:cs="Times New Roman"/>
      <w:sz w:val="22"/>
      <w:lang w:eastAsia="ru-RU"/>
    </w:rPr>
  </w:style>
  <w:style w:type="character" w:customStyle="1" w:styleId="FontStyle12">
    <w:name w:val="Font Style12"/>
    <w:rsid w:val="002811BD"/>
    <w:rPr>
      <w:rFonts w:ascii="Times New Roman" w:hAnsi="Times New Roman" w:cs="Times New Roman"/>
      <w:sz w:val="28"/>
      <w:szCs w:val="28"/>
    </w:rPr>
  </w:style>
  <w:style w:type="paragraph" w:customStyle="1" w:styleId="Style1">
    <w:name w:val="Style1"/>
    <w:basedOn w:val="a"/>
    <w:rsid w:val="002811BD"/>
    <w:pPr>
      <w:widowControl w:val="0"/>
      <w:autoSpaceDE w:val="0"/>
      <w:autoSpaceDN w:val="0"/>
      <w:adjustRightInd w:val="0"/>
      <w:spacing w:after="0" w:line="482" w:lineRule="exact"/>
      <w:jc w:val="center"/>
    </w:pPr>
    <w:rPr>
      <w:rFonts w:ascii="Times New Roman" w:hAnsi="Times New Roman"/>
      <w:sz w:val="24"/>
      <w:szCs w:val="24"/>
      <w:lang w:eastAsia="ru-RU"/>
    </w:rPr>
  </w:style>
  <w:style w:type="character" w:customStyle="1" w:styleId="FontStyle11">
    <w:name w:val="Font Style11"/>
    <w:rsid w:val="002811BD"/>
    <w:rPr>
      <w:rFonts w:ascii="Times New Roman" w:hAnsi="Times New Roman" w:cs="Times New Roman"/>
      <w:b/>
      <w:bCs/>
      <w:sz w:val="28"/>
      <w:szCs w:val="28"/>
    </w:rPr>
  </w:style>
  <w:style w:type="paragraph" w:styleId="ac">
    <w:name w:val="List Paragraph"/>
    <w:basedOn w:val="a"/>
    <w:uiPriority w:val="34"/>
    <w:qFormat/>
    <w:rsid w:val="002811BD"/>
    <w:pPr>
      <w:ind w:left="720"/>
      <w:contextualSpacing/>
    </w:pPr>
  </w:style>
  <w:style w:type="paragraph" w:styleId="ad">
    <w:name w:val="Block Text"/>
    <w:basedOn w:val="a"/>
    <w:unhideWhenUsed/>
    <w:rsid w:val="002811BD"/>
    <w:pPr>
      <w:spacing w:after="0" w:line="240" w:lineRule="auto"/>
      <w:ind w:left="-113" w:right="-113" w:firstLine="360"/>
    </w:pPr>
    <w:rPr>
      <w:rFonts w:ascii="Times New Roman" w:hAnsi="Times New Roman"/>
      <w:sz w:val="28"/>
      <w:szCs w:val="28"/>
      <w:lang w:val="uk-UA" w:eastAsia="ru-RU"/>
    </w:rPr>
  </w:style>
  <w:style w:type="paragraph" w:customStyle="1" w:styleId="Default">
    <w:name w:val="Default"/>
    <w:rsid w:val="002811BD"/>
    <w:pPr>
      <w:autoSpaceDE w:val="0"/>
      <w:autoSpaceDN w:val="0"/>
      <w:adjustRightInd w:val="0"/>
    </w:pPr>
    <w:rPr>
      <w:rFonts w:eastAsia="Calibri" w:cs="Times New Roman"/>
      <w:color w:val="000000"/>
      <w:sz w:val="24"/>
      <w:szCs w:val="24"/>
      <w:lang w:eastAsia="ru-RU"/>
    </w:rPr>
  </w:style>
  <w:style w:type="paragraph" w:styleId="ae">
    <w:name w:val="Normal (Web)"/>
    <w:basedOn w:val="a"/>
    <w:uiPriority w:val="99"/>
    <w:unhideWhenUsed/>
    <w:rsid w:val="002811BD"/>
    <w:pPr>
      <w:spacing w:before="100" w:beforeAutospacing="1" w:after="100" w:afterAutospacing="1" w:line="240" w:lineRule="auto"/>
    </w:pPr>
    <w:rPr>
      <w:rFonts w:ascii="Times New Roman" w:hAnsi="Times New Roman"/>
      <w:sz w:val="24"/>
      <w:szCs w:val="24"/>
      <w:lang w:eastAsia="ru-RU"/>
    </w:rPr>
  </w:style>
  <w:style w:type="character" w:styleId="af">
    <w:name w:val="Strong"/>
    <w:uiPriority w:val="22"/>
    <w:qFormat/>
    <w:rsid w:val="002811BD"/>
    <w:rPr>
      <w:b/>
      <w:bCs/>
    </w:rPr>
  </w:style>
  <w:style w:type="paragraph" w:customStyle="1" w:styleId="12">
    <w:name w:val="Абзац списка1"/>
    <w:basedOn w:val="a"/>
    <w:rsid w:val="002811BD"/>
    <w:pPr>
      <w:ind w:left="720"/>
      <w:contextualSpacing/>
    </w:pPr>
  </w:style>
  <w:style w:type="character" w:customStyle="1" w:styleId="25">
    <w:name w:val="Основной текст (2)"/>
    <w:rsid w:val="002811BD"/>
    <w:rPr>
      <w:rFonts w:ascii="Calibri" w:eastAsia="Calibri" w:hAnsi="Calibri" w:cs="Calibri"/>
      <w:b w:val="0"/>
      <w:bCs w:val="0"/>
      <w:i w:val="0"/>
      <w:iCs w:val="0"/>
      <w:smallCaps w:val="0"/>
      <w:strike w:val="0"/>
      <w:color w:val="000000"/>
      <w:spacing w:val="0"/>
      <w:w w:val="100"/>
      <w:position w:val="0"/>
      <w:sz w:val="20"/>
      <w:szCs w:val="20"/>
      <w:u w:val="none"/>
      <w:lang w:val="uk-UA" w:eastAsia="uk-UA" w:bidi="uk-UA"/>
    </w:rPr>
  </w:style>
  <w:style w:type="paragraph" w:customStyle="1" w:styleId="ListParagraph1">
    <w:name w:val="List Paragraph1"/>
    <w:basedOn w:val="a"/>
    <w:uiPriority w:val="99"/>
    <w:rsid w:val="002811BD"/>
    <w:pPr>
      <w:ind w:left="720"/>
      <w:contextualSpacing/>
    </w:pPr>
  </w:style>
  <w:style w:type="character" w:customStyle="1" w:styleId="apple-converted-space">
    <w:name w:val="apple-converted-space"/>
    <w:rsid w:val="002811BD"/>
  </w:style>
  <w:style w:type="paragraph" w:customStyle="1" w:styleId="Style3">
    <w:name w:val="Style3"/>
    <w:basedOn w:val="a"/>
    <w:rsid w:val="002811BD"/>
    <w:pPr>
      <w:widowControl w:val="0"/>
      <w:autoSpaceDE w:val="0"/>
      <w:autoSpaceDN w:val="0"/>
      <w:adjustRightInd w:val="0"/>
      <w:spacing w:after="0" w:line="321" w:lineRule="exact"/>
      <w:ind w:firstLine="677"/>
      <w:jc w:val="both"/>
    </w:pPr>
    <w:rPr>
      <w:rFonts w:ascii="Arial Narrow" w:hAnsi="Arial Narrow"/>
      <w:sz w:val="24"/>
      <w:szCs w:val="24"/>
      <w:lang w:eastAsia="ru-RU"/>
    </w:rPr>
  </w:style>
  <w:style w:type="character" w:styleId="af0">
    <w:name w:val="Hyperlink"/>
    <w:uiPriority w:val="99"/>
    <w:rsid w:val="002811BD"/>
    <w:rPr>
      <w:color w:val="0000FF"/>
      <w:u w:val="single"/>
    </w:rPr>
  </w:style>
  <w:style w:type="paragraph" w:styleId="af1">
    <w:name w:val="header"/>
    <w:basedOn w:val="a"/>
    <w:link w:val="af2"/>
    <w:uiPriority w:val="99"/>
    <w:rsid w:val="002811BD"/>
    <w:pPr>
      <w:tabs>
        <w:tab w:val="center" w:pos="4677"/>
        <w:tab w:val="right" w:pos="9355"/>
      </w:tabs>
    </w:pPr>
  </w:style>
  <w:style w:type="character" w:customStyle="1" w:styleId="af2">
    <w:name w:val="Верхний колонтитул Знак"/>
    <w:basedOn w:val="a0"/>
    <w:link w:val="af1"/>
    <w:uiPriority w:val="99"/>
    <w:rsid w:val="002811BD"/>
    <w:rPr>
      <w:rFonts w:ascii="Calibri" w:eastAsia="Times New Roman" w:hAnsi="Calibri" w:cs="Times New Roman"/>
      <w:sz w:val="22"/>
    </w:rPr>
  </w:style>
  <w:style w:type="paragraph" w:styleId="af3">
    <w:name w:val="footer"/>
    <w:basedOn w:val="a"/>
    <w:link w:val="af4"/>
    <w:rsid w:val="002811BD"/>
    <w:pPr>
      <w:tabs>
        <w:tab w:val="center" w:pos="4677"/>
        <w:tab w:val="right" w:pos="9355"/>
      </w:tabs>
    </w:pPr>
  </w:style>
  <w:style w:type="character" w:customStyle="1" w:styleId="af4">
    <w:name w:val="Нижний колонтитул Знак"/>
    <w:basedOn w:val="a0"/>
    <w:link w:val="af3"/>
    <w:rsid w:val="002811BD"/>
    <w:rPr>
      <w:rFonts w:ascii="Calibri" w:eastAsia="Times New Roman" w:hAnsi="Calibri" w:cs="Times New Roman"/>
      <w:sz w:val="22"/>
    </w:rPr>
  </w:style>
  <w:style w:type="character" w:styleId="af5">
    <w:name w:val="Emphasis"/>
    <w:uiPriority w:val="20"/>
    <w:qFormat/>
    <w:rsid w:val="002811BD"/>
    <w:rPr>
      <w:i/>
      <w:iCs/>
    </w:rPr>
  </w:style>
  <w:style w:type="table" w:customStyle="1" w:styleId="13">
    <w:name w:val="Сетка таблицы1"/>
    <w:basedOn w:val="a1"/>
    <w:next w:val="a8"/>
    <w:uiPriority w:val="59"/>
    <w:rsid w:val="002811BD"/>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сновной текст_"/>
    <w:link w:val="35"/>
    <w:locked/>
    <w:rsid w:val="00DA5FF0"/>
    <w:rPr>
      <w:sz w:val="25"/>
      <w:szCs w:val="25"/>
      <w:shd w:val="clear" w:color="auto" w:fill="FFFFFF"/>
    </w:rPr>
  </w:style>
  <w:style w:type="paragraph" w:customStyle="1" w:styleId="35">
    <w:name w:val="Основной текст3"/>
    <w:basedOn w:val="a"/>
    <w:link w:val="af6"/>
    <w:rsid w:val="00DA5FF0"/>
    <w:pPr>
      <w:shd w:val="clear" w:color="auto" w:fill="FFFFFF"/>
      <w:spacing w:before="60" w:after="0" w:line="310" w:lineRule="exact"/>
      <w:ind w:hanging="460"/>
      <w:jc w:val="center"/>
    </w:pPr>
    <w:rPr>
      <w:rFonts w:ascii="Times New Roman" w:eastAsiaTheme="minorHAnsi" w:hAnsi="Times New Roman" w:cstheme="minorBidi"/>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3934">
      <w:bodyDiv w:val="1"/>
      <w:marLeft w:val="0"/>
      <w:marRight w:val="0"/>
      <w:marTop w:val="0"/>
      <w:marBottom w:val="0"/>
      <w:divBdr>
        <w:top w:val="none" w:sz="0" w:space="0" w:color="auto"/>
        <w:left w:val="none" w:sz="0" w:space="0" w:color="auto"/>
        <w:bottom w:val="none" w:sz="0" w:space="0" w:color="auto"/>
        <w:right w:val="none" w:sz="0" w:space="0" w:color="auto"/>
      </w:divBdr>
      <w:divsChild>
        <w:div w:id="2061250082">
          <w:marLeft w:val="0"/>
          <w:marRight w:val="0"/>
          <w:marTop w:val="0"/>
          <w:marBottom w:val="0"/>
          <w:divBdr>
            <w:top w:val="none" w:sz="0" w:space="0" w:color="auto"/>
            <w:left w:val="none" w:sz="0" w:space="0" w:color="auto"/>
            <w:bottom w:val="none" w:sz="0" w:space="0" w:color="auto"/>
            <w:right w:val="none" w:sz="0" w:space="0" w:color="auto"/>
          </w:divBdr>
        </w:div>
        <w:div w:id="1813477238">
          <w:marLeft w:val="0"/>
          <w:marRight w:val="0"/>
          <w:marTop w:val="0"/>
          <w:marBottom w:val="0"/>
          <w:divBdr>
            <w:top w:val="none" w:sz="0" w:space="0" w:color="auto"/>
            <w:left w:val="none" w:sz="0" w:space="0" w:color="auto"/>
            <w:bottom w:val="none" w:sz="0" w:space="0" w:color="auto"/>
            <w:right w:val="none" w:sz="0" w:space="0" w:color="auto"/>
          </w:divBdr>
        </w:div>
      </w:divsChild>
    </w:div>
    <w:div w:id="226381911">
      <w:bodyDiv w:val="1"/>
      <w:marLeft w:val="0"/>
      <w:marRight w:val="0"/>
      <w:marTop w:val="0"/>
      <w:marBottom w:val="0"/>
      <w:divBdr>
        <w:top w:val="none" w:sz="0" w:space="0" w:color="auto"/>
        <w:left w:val="none" w:sz="0" w:space="0" w:color="auto"/>
        <w:bottom w:val="none" w:sz="0" w:space="0" w:color="auto"/>
        <w:right w:val="none" w:sz="0" w:space="0" w:color="auto"/>
      </w:divBdr>
      <w:divsChild>
        <w:div w:id="1670327081">
          <w:marLeft w:val="0"/>
          <w:marRight w:val="0"/>
          <w:marTop w:val="0"/>
          <w:marBottom w:val="0"/>
          <w:divBdr>
            <w:top w:val="none" w:sz="0" w:space="0" w:color="auto"/>
            <w:left w:val="none" w:sz="0" w:space="0" w:color="auto"/>
            <w:bottom w:val="none" w:sz="0" w:space="0" w:color="auto"/>
            <w:right w:val="none" w:sz="0" w:space="0" w:color="auto"/>
          </w:divBdr>
        </w:div>
        <w:div w:id="1335913799">
          <w:marLeft w:val="0"/>
          <w:marRight w:val="0"/>
          <w:marTop w:val="0"/>
          <w:marBottom w:val="0"/>
          <w:divBdr>
            <w:top w:val="none" w:sz="0" w:space="0" w:color="auto"/>
            <w:left w:val="none" w:sz="0" w:space="0" w:color="auto"/>
            <w:bottom w:val="none" w:sz="0" w:space="0" w:color="auto"/>
            <w:right w:val="none" w:sz="0" w:space="0" w:color="auto"/>
          </w:divBdr>
        </w:div>
        <w:div w:id="1423719702">
          <w:marLeft w:val="0"/>
          <w:marRight w:val="0"/>
          <w:marTop w:val="0"/>
          <w:marBottom w:val="0"/>
          <w:divBdr>
            <w:top w:val="none" w:sz="0" w:space="0" w:color="auto"/>
            <w:left w:val="none" w:sz="0" w:space="0" w:color="auto"/>
            <w:bottom w:val="none" w:sz="0" w:space="0" w:color="auto"/>
            <w:right w:val="none" w:sz="0" w:space="0" w:color="auto"/>
          </w:divBdr>
        </w:div>
      </w:divsChild>
    </w:div>
    <w:div w:id="911934289">
      <w:bodyDiv w:val="1"/>
      <w:marLeft w:val="0"/>
      <w:marRight w:val="0"/>
      <w:marTop w:val="0"/>
      <w:marBottom w:val="0"/>
      <w:divBdr>
        <w:top w:val="none" w:sz="0" w:space="0" w:color="auto"/>
        <w:left w:val="none" w:sz="0" w:space="0" w:color="auto"/>
        <w:bottom w:val="none" w:sz="0" w:space="0" w:color="auto"/>
        <w:right w:val="none" w:sz="0" w:space="0" w:color="auto"/>
      </w:divBdr>
      <w:divsChild>
        <w:div w:id="595670187">
          <w:marLeft w:val="0"/>
          <w:marRight w:val="0"/>
          <w:marTop w:val="0"/>
          <w:marBottom w:val="0"/>
          <w:divBdr>
            <w:top w:val="none" w:sz="0" w:space="0" w:color="auto"/>
            <w:left w:val="none" w:sz="0" w:space="0" w:color="auto"/>
            <w:bottom w:val="none" w:sz="0" w:space="0" w:color="auto"/>
            <w:right w:val="none" w:sz="0" w:space="0" w:color="auto"/>
          </w:divBdr>
        </w:div>
        <w:div w:id="783041799">
          <w:marLeft w:val="0"/>
          <w:marRight w:val="0"/>
          <w:marTop w:val="0"/>
          <w:marBottom w:val="0"/>
          <w:divBdr>
            <w:top w:val="none" w:sz="0" w:space="0" w:color="auto"/>
            <w:left w:val="none" w:sz="0" w:space="0" w:color="auto"/>
            <w:bottom w:val="none" w:sz="0" w:space="0" w:color="auto"/>
            <w:right w:val="none" w:sz="0" w:space="0" w:color="auto"/>
          </w:divBdr>
        </w:div>
      </w:divsChild>
    </w:div>
    <w:div w:id="1027297493">
      <w:bodyDiv w:val="1"/>
      <w:marLeft w:val="0"/>
      <w:marRight w:val="0"/>
      <w:marTop w:val="0"/>
      <w:marBottom w:val="0"/>
      <w:divBdr>
        <w:top w:val="none" w:sz="0" w:space="0" w:color="auto"/>
        <w:left w:val="none" w:sz="0" w:space="0" w:color="auto"/>
        <w:bottom w:val="none" w:sz="0" w:space="0" w:color="auto"/>
        <w:right w:val="none" w:sz="0" w:space="0" w:color="auto"/>
      </w:divBdr>
      <w:divsChild>
        <w:div w:id="1315574065">
          <w:marLeft w:val="0"/>
          <w:marRight w:val="0"/>
          <w:marTop w:val="0"/>
          <w:marBottom w:val="0"/>
          <w:divBdr>
            <w:top w:val="none" w:sz="0" w:space="0" w:color="auto"/>
            <w:left w:val="none" w:sz="0" w:space="0" w:color="auto"/>
            <w:bottom w:val="none" w:sz="0" w:space="0" w:color="auto"/>
            <w:right w:val="none" w:sz="0" w:space="0" w:color="auto"/>
          </w:divBdr>
        </w:div>
        <w:div w:id="502940631">
          <w:marLeft w:val="0"/>
          <w:marRight w:val="0"/>
          <w:marTop w:val="0"/>
          <w:marBottom w:val="0"/>
          <w:divBdr>
            <w:top w:val="none" w:sz="0" w:space="0" w:color="auto"/>
            <w:left w:val="none" w:sz="0" w:space="0" w:color="auto"/>
            <w:bottom w:val="none" w:sz="0" w:space="0" w:color="auto"/>
            <w:right w:val="none" w:sz="0" w:space="0" w:color="auto"/>
          </w:divBdr>
        </w:div>
      </w:divsChild>
    </w:div>
    <w:div w:id="1247150415">
      <w:bodyDiv w:val="1"/>
      <w:marLeft w:val="0"/>
      <w:marRight w:val="0"/>
      <w:marTop w:val="0"/>
      <w:marBottom w:val="0"/>
      <w:divBdr>
        <w:top w:val="none" w:sz="0" w:space="0" w:color="auto"/>
        <w:left w:val="none" w:sz="0" w:space="0" w:color="auto"/>
        <w:bottom w:val="none" w:sz="0" w:space="0" w:color="auto"/>
        <w:right w:val="none" w:sz="0" w:space="0" w:color="auto"/>
      </w:divBdr>
      <w:divsChild>
        <w:div w:id="56439452">
          <w:marLeft w:val="0"/>
          <w:marRight w:val="0"/>
          <w:marTop w:val="0"/>
          <w:marBottom w:val="0"/>
          <w:divBdr>
            <w:top w:val="none" w:sz="0" w:space="0" w:color="auto"/>
            <w:left w:val="none" w:sz="0" w:space="0" w:color="auto"/>
            <w:bottom w:val="none" w:sz="0" w:space="0" w:color="auto"/>
            <w:right w:val="none" w:sz="0" w:space="0" w:color="auto"/>
          </w:divBdr>
        </w:div>
        <w:div w:id="510340137">
          <w:marLeft w:val="0"/>
          <w:marRight w:val="0"/>
          <w:marTop w:val="0"/>
          <w:marBottom w:val="0"/>
          <w:divBdr>
            <w:top w:val="none" w:sz="0" w:space="0" w:color="auto"/>
            <w:left w:val="none" w:sz="0" w:space="0" w:color="auto"/>
            <w:bottom w:val="none" w:sz="0" w:space="0" w:color="auto"/>
            <w:right w:val="none" w:sz="0" w:space="0" w:color="auto"/>
          </w:divBdr>
        </w:div>
        <w:div w:id="1123887125">
          <w:marLeft w:val="0"/>
          <w:marRight w:val="0"/>
          <w:marTop w:val="0"/>
          <w:marBottom w:val="0"/>
          <w:divBdr>
            <w:top w:val="none" w:sz="0" w:space="0" w:color="auto"/>
            <w:left w:val="none" w:sz="0" w:space="0" w:color="auto"/>
            <w:bottom w:val="none" w:sz="0" w:space="0" w:color="auto"/>
            <w:right w:val="none" w:sz="0" w:space="0" w:color="auto"/>
          </w:divBdr>
        </w:div>
      </w:divsChild>
    </w:div>
    <w:div w:id="1475902515">
      <w:bodyDiv w:val="1"/>
      <w:marLeft w:val="0"/>
      <w:marRight w:val="0"/>
      <w:marTop w:val="0"/>
      <w:marBottom w:val="0"/>
      <w:divBdr>
        <w:top w:val="none" w:sz="0" w:space="0" w:color="auto"/>
        <w:left w:val="none" w:sz="0" w:space="0" w:color="auto"/>
        <w:bottom w:val="none" w:sz="0" w:space="0" w:color="auto"/>
        <w:right w:val="none" w:sz="0" w:space="0" w:color="auto"/>
      </w:divBdr>
    </w:div>
    <w:div w:id="2108230461">
      <w:bodyDiv w:val="1"/>
      <w:marLeft w:val="0"/>
      <w:marRight w:val="0"/>
      <w:marTop w:val="0"/>
      <w:marBottom w:val="0"/>
      <w:divBdr>
        <w:top w:val="none" w:sz="0" w:space="0" w:color="auto"/>
        <w:left w:val="none" w:sz="0" w:space="0" w:color="auto"/>
        <w:bottom w:val="none" w:sz="0" w:space="0" w:color="auto"/>
        <w:right w:val="none" w:sz="0" w:space="0" w:color="auto"/>
      </w:divBdr>
      <w:divsChild>
        <w:div w:id="503666771">
          <w:marLeft w:val="0"/>
          <w:marRight w:val="0"/>
          <w:marTop w:val="0"/>
          <w:marBottom w:val="0"/>
          <w:divBdr>
            <w:top w:val="none" w:sz="0" w:space="0" w:color="auto"/>
            <w:left w:val="none" w:sz="0" w:space="0" w:color="auto"/>
            <w:bottom w:val="none" w:sz="0" w:space="0" w:color="auto"/>
            <w:right w:val="none" w:sz="0" w:space="0" w:color="auto"/>
          </w:divBdr>
        </w:div>
        <w:div w:id="439034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tbddma.org.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870</TotalTime>
  <Pages>23</Pages>
  <Words>36177</Words>
  <Characters>20621</Characters>
  <Application>Microsoft Office Word</Application>
  <DocSecurity>0</DocSecurity>
  <Lines>171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85</cp:revision>
  <cp:lastPrinted>2022-01-10T06:42:00Z</cp:lastPrinted>
  <dcterms:created xsi:type="dcterms:W3CDTF">2021-12-17T10:34:00Z</dcterms:created>
  <dcterms:modified xsi:type="dcterms:W3CDTF">2022-01-11T09:36:00Z</dcterms:modified>
</cp:coreProperties>
</file>